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3" w:rsidRPr="001751FE" w:rsidRDefault="00151DC3" w:rsidP="00151DC3">
      <w:pPr>
        <w:pStyle w:val="ConsPlusNormal"/>
        <w:spacing w:after="240"/>
        <w:jc w:val="center"/>
        <w:rPr>
          <w:sz w:val="32"/>
          <w:szCs w:val="32"/>
        </w:rPr>
      </w:pPr>
      <w:r w:rsidRPr="001751FE">
        <w:rPr>
          <w:sz w:val="32"/>
          <w:szCs w:val="32"/>
        </w:rPr>
        <w:t xml:space="preserve">Приказ Минкомсвязи России от 17.08.2012 № 202 </w:t>
      </w:r>
      <w:r w:rsidRPr="001751FE">
        <w:rPr>
          <w:sz w:val="32"/>
          <w:szCs w:val="32"/>
        </w:rPr>
        <w:br/>
      </w:r>
      <w:bookmarkStart w:id="0" w:name="_GoBack"/>
      <w:r w:rsidRPr="001751FE">
        <w:rPr>
          <w:sz w:val="32"/>
          <w:szCs w:val="32"/>
        </w:rPr>
        <w:t xml:space="preserve">«Об утверждении порядка демонстрации знака информационной </w:t>
      </w:r>
      <w:bookmarkEnd w:id="0"/>
      <w:r w:rsidRPr="001751FE">
        <w:rPr>
          <w:sz w:val="32"/>
          <w:szCs w:val="32"/>
        </w:rPr>
        <w:t xml:space="preserve">продукции в начале трансляции телепрограммы, телепередачи, а также при каждом возобновлении их трансляции </w:t>
      </w:r>
      <w:r w:rsidRPr="001751FE">
        <w:rPr>
          <w:sz w:val="32"/>
          <w:szCs w:val="32"/>
        </w:rPr>
        <w:br/>
        <w:t>(после прерывания рекламой и (или) иной информацией)»</w:t>
      </w:r>
    </w:p>
    <w:p w:rsidR="001751FE" w:rsidRPr="001751FE" w:rsidRDefault="001751FE" w:rsidP="00151DC3">
      <w:pPr>
        <w:pStyle w:val="ConsPlusNormal"/>
        <w:spacing w:after="240"/>
        <w:jc w:val="center"/>
        <w:rPr>
          <w:b/>
          <w:sz w:val="32"/>
          <w:szCs w:val="32"/>
        </w:rPr>
      </w:pPr>
      <w:r w:rsidRPr="001751FE">
        <w:rPr>
          <w:b/>
          <w:sz w:val="32"/>
          <w:szCs w:val="32"/>
        </w:rPr>
        <w:t>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</w:r>
    </w:p>
    <w:p w:rsidR="006D45D5" w:rsidRDefault="006D45D5" w:rsidP="002C62B3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</w:t>
      </w:r>
      <w:r>
        <w:br/>
        <w:t xml:space="preserve">с положениями </w:t>
      </w:r>
      <w:r w:rsidRPr="00F2009D">
        <w:t xml:space="preserve">Федерального </w:t>
      </w:r>
      <w:hyperlink r:id="rId8" w:history="1">
        <w:r w:rsidRPr="00F2009D">
          <w:t>закона</w:t>
        </w:r>
      </w:hyperlink>
      <w:r w:rsidRPr="00F2009D">
        <w:t xml:space="preserve"> от 29 декабря </w:t>
      </w:r>
      <w:r>
        <w:t xml:space="preserve">2010 г. № 436-ФЗ </w:t>
      </w:r>
      <w:r>
        <w:br/>
        <w:t xml:space="preserve">«О защите детей от информации, причиняющей вред их здоровью </w:t>
      </w:r>
      <w:r>
        <w:br/>
        <w:t xml:space="preserve">и развитию», а также при каждом возобновлении их трансляции </w:t>
      </w:r>
      <w:r>
        <w:br/>
        <w:t>(после прерывания рекламой и</w:t>
      </w:r>
      <w:proofErr w:type="gramEnd"/>
      <w:r>
        <w:t xml:space="preserve"> (</w:t>
      </w:r>
      <w:proofErr w:type="gramStart"/>
      <w:r>
        <w:t>или) иной информацией).</w:t>
      </w:r>
      <w:proofErr w:type="gramEnd"/>
    </w:p>
    <w:p w:rsidR="006D45D5" w:rsidRDefault="006D45D5" w:rsidP="002C62B3">
      <w:pPr>
        <w:pStyle w:val="ConsPlusNormal"/>
        <w:ind w:firstLine="709"/>
        <w:jc w:val="both"/>
      </w:pPr>
      <w: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6D45D5" w:rsidRDefault="006D45D5" w:rsidP="002C62B3">
      <w:pPr>
        <w:pStyle w:val="ConsPlusNormal"/>
        <w:ind w:firstLine="709"/>
        <w:jc w:val="both"/>
      </w:pPr>
      <w:r>
        <w:t xml:space="preserve"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</w:t>
      </w:r>
      <w:r>
        <w:br/>
        <w:t>на информационную продукцию.</w:t>
      </w:r>
    </w:p>
    <w:p w:rsidR="006D45D5" w:rsidRDefault="006D45D5" w:rsidP="002C62B3">
      <w:pPr>
        <w:pStyle w:val="ConsPlusNormal"/>
        <w:ind w:firstLine="709"/>
        <w:jc w:val="both"/>
      </w:pPr>
      <w:r>
        <w:t>3. Знак информационной продукции демонстрируется в углу кадра и представляет собой:</w:t>
      </w:r>
    </w:p>
    <w:p w:rsidR="006D45D5" w:rsidRDefault="006D45D5" w:rsidP="002C62B3">
      <w:pPr>
        <w:pStyle w:val="ConsPlusNormal"/>
        <w:ind w:firstLine="709"/>
        <w:jc w:val="both"/>
      </w:pPr>
      <w:r>
        <w:t>применительно к категории информационной продукции для детей, достигших возраста шести лет, - цифру «6» со знаком «плюс»;</w:t>
      </w:r>
    </w:p>
    <w:p w:rsidR="006D45D5" w:rsidRDefault="006D45D5" w:rsidP="002C62B3">
      <w:pPr>
        <w:pStyle w:val="ConsPlusNormal"/>
        <w:ind w:firstLine="709"/>
        <w:jc w:val="both"/>
      </w:pPr>
      <w: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:rsidR="006D45D5" w:rsidRDefault="006D45D5" w:rsidP="002C62B3">
      <w:pPr>
        <w:pStyle w:val="ConsPlusNormal"/>
        <w:ind w:firstLine="709"/>
        <w:jc w:val="both"/>
      </w:pPr>
      <w: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:rsidR="006D45D5" w:rsidRDefault="006D45D5" w:rsidP="002C62B3">
      <w:pPr>
        <w:pStyle w:val="ConsPlusNormal"/>
        <w:ind w:firstLine="709"/>
        <w:jc w:val="both"/>
      </w:pPr>
      <w:r>
        <w:t>применительно к категории информационной продукции, запрещенной для детей, - цифру «18» со знаком «плюс».</w:t>
      </w:r>
    </w:p>
    <w:p w:rsidR="006D45D5" w:rsidRDefault="006D45D5" w:rsidP="002C62B3">
      <w:pPr>
        <w:pStyle w:val="ConsPlusNormal"/>
        <w:ind w:firstLine="709"/>
        <w:jc w:val="both"/>
      </w:pPr>
      <w:r>
        <w:t>4. Размер знака информационной продукции должен быть не менее размера логотипа телеканала.</w:t>
      </w:r>
    </w:p>
    <w:p w:rsidR="006D45D5" w:rsidRDefault="006D45D5" w:rsidP="002C62B3">
      <w:pPr>
        <w:pStyle w:val="ConsPlusNormal"/>
        <w:ind w:firstLine="709"/>
        <w:jc w:val="both"/>
      </w:pPr>
      <w:r>
        <w:t xml:space="preserve">5.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</w:t>
      </w:r>
      <w:r>
        <w:lastRenderedPageBreak/>
        <w:t>информацией).</w:t>
      </w:r>
    </w:p>
    <w:p w:rsidR="006D45D5" w:rsidRDefault="006D45D5" w:rsidP="002C62B3">
      <w:pPr>
        <w:pStyle w:val="ConsPlusNormal"/>
        <w:ind w:firstLine="709"/>
        <w:jc w:val="both"/>
      </w:pPr>
      <w:r>
        <w:t xml:space="preserve">6. Продолжительность демонстрации знака информационной продукции </w:t>
      </w:r>
      <w:r>
        <w:br/>
        <w:t>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6D45D5" w:rsidRDefault="006D45D5" w:rsidP="002C62B3">
      <w:pPr>
        <w:pStyle w:val="ConsPlusNormal"/>
        <w:ind w:firstLine="709"/>
        <w:jc w:val="both"/>
      </w:pPr>
      <w:r>
        <w:t>7. При демонстрации знака информационной продукции при телевещании такой знак не может накладываться на логотип телеканала.</w:t>
      </w:r>
    </w:p>
    <w:p w:rsidR="00F50C20" w:rsidRDefault="006D45D5" w:rsidP="002C62B3">
      <w:pPr>
        <w:pStyle w:val="ConsPlusNormal"/>
        <w:spacing w:after="240"/>
        <w:ind w:firstLine="709"/>
        <w:jc w:val="both"/>
      </w:pPr>
      <w:r>
        <w:t xml:space="preserve">8. Знак информационной продукции, обозначающий ее категорию, </w:t>
      </w:r>
      <w:r>
        <w:br/>
        <w:t>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sectPr w:rsidR="00F50C20" w:rsidSect="00A43EA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46" w:rsidRDefault="004B0446" w:rsidP="00A43EA5">
      <w:pPr>
        <w:spacing w:after="0" w:line="240" w:lineRule="auto"/>
      </w:pPr>
      <w:r>
        <w:separator/>
      </w:r>
    </w:p>
  </w:endnote>
  <w:endnote w:type="continuationSeparator" w:id="0">
    <w:p w:rsidR="004B0446" w:rsidRDefault="004B0446" w:rsidP="00A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6051"/>
      <w:docPartObj>
        <w:docPartGallery w:val="Page Numbers (Bottom of Page)"/>
        <w:docPartUnique/>
      </w:docPartObj>
    </w:sdtPr>
    <w:sdtEndPr/>
    <w:sdtContent>
      <w:p w:rsidR="001C0785" w:rsidRDefault="001C0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FE">
          <w:rPr>
            <w:noProof/>
          </w:rPr>
          <w:t>1</w:t>
        </w:r>
        <w:r>
          <w:fldChar w:fldCharType="end"/>
        </w:r>
      </w:p>
    </w:sdtContent>
  </w:sdt>
  <w:p w:rsidR="001C0785" w:rsidRDefault="001C0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46" w:rsidRDefault="004B0446" w:rsidP="00A43EA5">
      <w:pPr>
        <w:spacing w:after="0" w:line="240" w:lineRule="auto"/>
      </w:pPr>
      <w:r>
        <w:separator/>
      </w:r>
    </w:p>
  </w:footnote>
  <w:footnote w:type="continuationSeparator" w:id="0">
    <w:p w:rsidR="004B0446" w:rsidRDefault="004B0446" w:rsidP="00A4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5"/>
    <w:rsid w:val="00015E8D"/>
    <w:rsid w:val="00025404"/>
    <w:rsid w:val="00087420"/>
    <w:rsid w:val="000946A4"/>
    <w:rsid w:val="00105E6A"/>
    <w:rsid w:val="001205D8"/>
    <w:rsid w:val="0012756F"/>
    <w:rsid w:val="00131299"/>
    <w:rsid w:val="00151DC3"/>
    <w:rsid w:val="001734A7"/>
    <w:rsid w:val="001751FE"/>
    <w:rsid w:val="0018587C"/>
    <w:rsid w:val="001C0785"/>
    <w:rsid w:val="002051E5"/>
    <w:rsid w:val="00253B23"/>
    <w:rsid w:val="002C62B3"/>
    <w:rsid w:val="00342C78"/>
    <w:rsid w:val="003731AB"/>
    <w:rsid w:val="003C6770"/>
    <w:rsid w:val="0040789E"/>
    <w:rsid w:val="004473FA"/>
    <w:rsid w:val="0049018B"/>
    <w:rsid w:val="004B0446"/>
    <w:rsid w:val="004E4987"/>
    <w:rsid w:val="0050156B"/>
    <w:rsid w:val="00510D6D"/>
    <w:rsid w:val="00544819"/>
    <w:rsid w:val="005605C6"/>
    <w:rsid w:val="00563ECA"/>
    <w:rsid w:val="005C48C9"/>
    <w:rsid w:val="005C6A19"/>
    <w:rsid w:val="00625249"/>
    <w:rsid w:val="00630BED"/>
    <w:rsid w:val="006348E9"/>
    <w:rsid w:val="00684C88"/>
    <w:rsid w:val="0068712C"/>
    <w:rsid w:val="006A4482"/>
    <w:rsid w:val="006D45D5"/>
    <w:rsid w:val="006F4EC4"/>
    <w:rsid w:val="0072474A"/>
    <w:rsid w:val="00784BF6"/>
    <w:rsid w:val="007C316A"/>
    <w:rsid w:val="007E7A62"/>
    <w:rsid w:val="007F1652"/>
    <w:rsid w:val="0087245C"/>
    <w:rsid w:val="008A57AC"/>
    <w:rsid w:val="008A7BFE"/>
    <w:rsid w:val="00960B87"/>
    <w:rsid w:val="009E3227"/>
    <w:rsid w:val="00A43EA5"/>
    <w:rsid w:val="00AE661D"/>
    <w:rsid w:val="00B27192"/>
    <w:rsid w:val="00B52F06"/>
    <w:rsid w:val="00B839BC"/>
    <w:rsid w:val="00B925F0"/>
    <w:rsid w:val="00B94A37"/>
    <w:rsid w:val="00C12C70"/>
    <w:rsid w:val="00C1687F"/>
    <w:rsid w:val="00C4193D"/>
    <w:rsid w:val="00CA3096"/>
    <w:rsid w:val="00D12EB3"/>
    <w:rsid w:val="00D60CEE"/>
    <w:rsid w:val="00D623C7"/>
    <w:rsid w:val="00D71623"/>
    <w:rsid w:val="00D9133F"/>
    <w:rsid w:val="00DB0704"/>
    <w:rsid w:val="00DD21D1"/>
    <w:rsid w:val="00DE432F"/>
    <w:rsid w:val="00DE58F9"/>
    <w:rsid w:val="00DF0673"/>
    <w:rsid w:val="00DF0AC1"/>
    <w:rsid w:val="00E10EB0"/>
    <w:rsid w:val="00E21545"/>
    <w:rsid w:val="00E67A11"/>
    <w:rsid w:val="00E67F3C"/>
    <w:rsid w:val="00E70CDF"/>
    <w:rsid w:val="00EA55BC"/>
    <w:rsid w:val="00EF7E52"/>
    <w:rsid w:val="00F15732"/>
    <w:rsid w:val="00F15AE7"/>
    <w:rsid w:val="00F2009D"/>
    <w:rsid w:val="00F50C20"/>
    <w:rsid w:val="00F54475"/>
    <w:rsid w:val="00F572D2"/>
    <w:rsid w:val="00F91E0E"/>
    <w:rsid w:val="00F94AA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CECDAC56AC9F8D113C58E8ABBADDC9D488B9E07DB20565D3FCC2D666B973A9E3026C8ZBO3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FAFE-30A2-425B-8789-54AB754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Куликов Антон Андреевич</cp:lastModifiedBy>
  <cp:revision>5</cp:revision>
  <cp:lastPrinted>2016-12-27T09:26:00Z</cp:lastPrinted>
  <dcterms:created xsi:type="dcterms:W3CDTF">2016-12-28T12:29:00Z</dcterms:created>
  <dcterms:modified xsi:type="dcterms:W3CDTF">2016-12-29T07:33:00Z</dcterms:modified>
</cp:coreProperties>
</file>