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CB" w:rsidRDefault="007121CB" w:rsidP="007121CB">
      <w:pPr>
        <w:spacing w:line="312" w:lineRule="auto"/>
        <w:jc w:val="right"/>
        <w:rPr>
          <w:sz w:val="24"/>
          <w:szCs w:val="24"/>
        </w:rPr>
      </w:pPr>
      <w:r w:rsidRPr="007121CB">
        <w:rPr>
          <w:sz w:val="24"/>
          <w:szCs w:val="24"/>
        </w:rPr>
        <w:t>Приложение № 2.2</w:t>
      </w:r>
    </w:p>
    <w:p w:rsidR="007121CB" w:rsidRPr="007121CB" w:rsidRDefault="007121CB" w:rsidP="007121CB">
      <w:pPr>
        <w:spacing w:line="312" w:lineRule="auto"/>
        <w:jc w:val="right"/>
        <w:rPr>
          <w:sz w:val="24"/>
          <w:szCs w:val="24"/>
        </w:rPr>
      </w:pPr>
    </w:p>
    <w:p w:rsidR="00BC1C17" w:rsidRPr="00972BDD" w:rsidRDefault="006E6165" w:rsidP="00BC1C17">
      <w:pPr>
        <w:spacing w:line="312" w:lineRule="auto"/>
        <w:jc w:val="center"/>
        <w:rPr>
          <w:b/>
          <w:sz w:val="26"/>
          <w:szCs w:val="26"/>
        </w:rPr>
      </w:pPr>
      <w:r w:rsidRPr="00972BDD">
        <w:rPr>
          <w:b/>
          <w:sz w:val="26"/>
          <w:szCs w:val="26"/>
        </w:rPr>
        <w:t>ОБРАЗЕЦ заполнения платежного поручения</w:t>
      </w:r>
    </w:p>
    <w:p w:rsidR="00F2220C" w:rsidRDefault="006E6165" w:rsidP="00BC1C17">
      <w:pPr>
        <w:spacing w:line="312" w:lineRule="auto"/>
        <w:jc w:val="center"/>
        <w:rPr>
          <w:b/>
          <w:sz w:val="26"/>
          <w:szCs w:val="26"/>
        </w:rPr>
      </w:pPr>
      <w:r w:rsidRPr="00972BDD">
        <w:rPr>
          <w:b/>
          <w:sz w:val="26"/>
          <w:szCs w:val="26"/>
        </w:rPr>
        <w:t xml:space="preserve">для уплаты государственной </w:t>
      </w:r>
      <w:r w:rsidR="006C1FF5" w:rsidRPr="00972BDD">
        <w:rPr>
          <w:b/>
          <w:sz w:val="26"/>
          <w:szCs w:val="26"/>
        </w:rPr>
        <w:t xml:space="preserve">пошлины </w:t>
      </w:r>
      <w:r w:rsidR="00641D9C" w:rsidRPr="00972BDD">
        <w:rPr>
          <w:b/>
          <w:sz w:val="26"/>
          <w:szCs w:val="26"/>
        </w:rPr>
        <w:t xml:space="preserve">за </w:t>
      </w:r>
      <w:r w:rsidR="00253D13" w:rsidRPr="00972BDD">
        <w:rPr>
          <w:b/>
          <w:sz w:val="26"/>
          <w:szCs w:val="26"/>
        </w:rPr>
        <w:t>продление</w:t>
      </w:r>
      <w:r w:rsidR="00687646" w:rsidRPr="00972BDD">
        <w:rPr>
          <w:b/>
          <w:sz w:val="26"/>
          <w:szCs w:val="26"/>
        </w:rPr>
        <w:t xml:space="preserve"> </w:t>
      </w:r>
      <w:r w:rsidR="005746C9" w:rsidRPr="00972BDD">
        <w:rPr>
          <w:b/>
          <w:sz w:val="26"/>
          <w:szCs w:val="26"/>
        </w:rPr>
        <w:t xml:space="preserve">срока действия </w:t>
      </w:r>
      <w:r w:rsidR="00687646" w:rsidRPr="00972BDD">
        <w:rPr>
          <w:b/>
          <w:sz w:val="26"/>
          <w:szCs w:val="26"/>
        </w:rPr>
        <w:t>лицензии</w:t>
      </w:r>
    </w:p>
    <w:p w:rsidR="007121CB" w:rsidRPr="00972BDD" w:rsidRDefault="007121CB" w:rsidP="00BC1C17">
      <w:pPr>
        <w:spacing w:line="312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2131A9" w:rsidRDefault="00956B92" w:rsidP="002131A9">
      <w:pPr>
        <w:ind w:left="7797"/>
        <w:rPr>
          <w:sz w:val="16"/>
          <w:szCs w:val="16"/>
        </w:rPr>
      </w:pPr>
      <w:r w:rsidRPr="00956B92">
        <w:rPr>
          <w:sz w:val="16"/>
          <w:szCs w:val="16"/>
        </w:rPr>
        <w:t>Приложение 2</w:t>
      </w:r>
      <w:r w:rsidRPr="00956B92">
        <w:rPr>
          <w:sz w:val="16"/>
          <w:szCs w:val="16"/>
        </w:rPr>
        <w:br/>
        <w:t>к Положению Банка России</w:t>
      </w:r>
      <w:r w:rsidRPr="00956B92">
        <w:rPr>
          <w:sz w:val="16"/>
          <w:szCs w:val="16"/>
        </w:rPr>
        <w:br/>
        <w:t>от 19 июня 2012 года № 383-П</w:t>
      </w:r>
      <w:r w:rsidRPr="00956B92">
        <w:rPr>
          <w:sz w:val="16"/>
          <w:szCs w:val="16"/>
        </w:rPr>
        <w:br/>
        <w:t xml:space="preserve">“О правилах осуществления </w:t>
      </w:r>
    </w:p>
    <w:p w:rsidR="00956B92" w:rsidRDefault="00956B92" w:rsidP="002131A9">
      <w:pPr>
        <w:ind w:left="7797"/>
        <w:rPr>
          <w:sz w:val="16"/>
          <w:szCs w:val="16"/>
        </w:rPr>
      </w:pPr>
      <w:r w:rsidRPr="00956B92">
        <w:rPr>
          <w:sz w:val="16"/>
          <w:szCs w:val="16"/>
        </w:rPr>
        <w:t>перевода денежных средств”</w:t>
      </w:r>
    </w:p>
    <w:p w:rsidR="00BC1C17" w:rsidRPr="00956B92" w:rsidRDefault="00BC1C17" w:rsidP="00BC1C17">
      <w:pPr>
        <w:ind w:left="7229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425"/>
        <w:gridCol w:w="284"/>
        <w:gridCol w:w="850"/>
        <w:gridCol w:w="567"/>
        <w:gridCol w:w="568"/>
        <w:gridCol w:w="851"/>
        <w:gridCol w:w="565"/>
        <w:gridCol w:w="285"/>
        <w:gridCol w:w="567"/>
        <w:gridCol w:w="142"/>
        <w:gridCol w:w="567"/>
        <w:gridCol w:w="425"/>
        <w:gridCol w:w="427"/>
        <w:gridCol w:w="397"/>
        <w:gridCol w:w="310"/>
      </w:tblGrid>
      <w:tr w:rsidR="00F2220C" w:rsidTr="00BC1C17">
        <w:trPr>
          <w:gridBefore w:val="1"/>
          <w:wBefore w:w="28" w:type="dxa"/>
          <w:cantSplit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0C65D9">
            <w:pPr>
              <w:jc w:val="center"/>
            </w:pPr>
            <w:r>
              <w:t>0401060</w:t>
            </w:r>
          </w:p>
        </w:tc>
      </w:tr>
      <w:tr w:rsidR="00F2220C" w:rsidTr="00BC1C17">
        <w:trPr>
          <w:gridBefore w:val="1"/>
          <w:wBefore w:w="28" w:type="dxa"/>
          <w:cantSplit/>
          <w:jc w:val="center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34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Tr="00BC1C17">
        <w:trPr>
          <w:gridAfter w:val="1"/>
          <w:wAfter w:w="310" w:type="dxa"/>
          <w:trHeight w:val="360"/>
          <w:jc w:val="center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6E6165" w:rsidRDefault="00F2220C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</w:tr>
      <w:tr w:rsidR="00F2220C" w:rsidTr="00BC1C17">
        <w:trPr>
          <w:gridAfter w:val="1"/>
          <w:wAfter w:w="310" w:type="dxa"/>
          <w:trHeight w:val="70"/>
          <w:jc w:val="center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Tr="00BC1C1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522"/>
          <w:jc w:val="center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Default="00F2220C">
            <w:r>
              <w:t>Сумма</w:t>
            </w:r>
          </w:p>
          <w:p w:rsidR="00F2220C" w:rsidRDefault="00F2220C">
            <w:r>
              <w:t>прописью</w:t>
            </w:r>
          </w:p>
        </w:tc>
        <w:tc>
          <w:tcPr>
            <w:tcW w:w="7373" w:type="dxa"/>
            <w:gridSpan w:val="14"/>
            <w:tcBorders>
              <w:top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BC1C17">
        <w:trPr>
          <w:gridBefore w:val="1"/>
          <w:gridAfter w:val="2"/>
          <w:wBefore w:w="28" w:type="dxa"/>
          <w:wAfter w:w="707" w:type="dxa"/>
          <w:cantSplit/>
          <w:trHeight w:val="260"/>
          <w:jc w:val="center"/>
        </w:trPr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F331D1">
            <w:r>
              <w:t xml:space="preserve">ИНН 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 w:rsidP="00F331D1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r>
              <w:t>Сумма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535035" w:rsidRDefault="00535035">
            <w:pPr>
              <w:ind w:left="57"/>
              <w:rPr>
                <w:b/>
                <w:color w:val="002060"/>
              </w:rPr>
            </w:pPr>
            <w:r w:rsidRPr="00535035">
              <w:rPr>
                <w:b/>
                <w:color w:val="002060"/>
              </w:rPr>
              <w:t>750-00</w:t>
            </w:r>
          </w:p>
        </w:tc>
      </w:tr>
      <w:tr w:rsidR="00F2220C" w:rsidTr="00BC1C17">
        <w:trPr>
          <w:gridBefore w:val="1"/>
          <w:gridAfter w:val="2"/>
          <w:wBefore w:w="28" w:type="dxa"/>
          <w:wAfter w:w="707" w:type="dxa"/>
          <w:cantSplit/>
          <w:trHeight w:val="570"/>
          <w:jc w:val="center"/>
        </w:trPr>
        <w:tc>
          <w:tcPr>
            <w:tcW w:w="4678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0C65D9" w:rsidRDefault="00F2220C">
            <w:pPr>
              <w:rPr>
                <w:b/>
                <w:color w:val="7030A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BC1C17">
        <w:trPr>
          <w:gridBefore w:val="1"/>
          <w:gridAfter w:val="2"/>
          <w:wBefore w:w="28" w:type="dxa"/>
          <w:wAfter w:w="707" w:type="dxa"/>
          <w:cantSplit/>
          <w:trHeight w:val="560"/>
          <w:jc w:val="center"/>
        </w:trPr>
        <w:tc>
          <w:tcPr>
            <w:tcW w:w="4678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BC1C17">
        <w:trPr>
          <w:gridBefore w:val="1"/>
          <w:gridAfter w:val="2"/>
          <w:wBefore w:w="28" w:type="dxa"/>
          <w:wAfter w:w="707" w:type="dxa"/>
          <w:cantSplit/>
          <w:trHeight w:val="80"/>
          <w:jc w:val="center"/>
        </w:trPr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Default="00F2220C">
            <w: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BC1C17">
        <w:trPr>
          <w:gridBefore w:val="1"/>
          <w:gridAfter w:val="2"/>
          <w:wBefore w:w="28" w:type="dxa"/>
          <w:wAfter w:w="707" w:type="dxa"/>
          <w:cantSplit/>
          <w:trHeight w:val="280"/>
          <w:jc w:val="center"/>
        </w:trPr>
        <w:tc>
          <w:tcPr>
            <w:tcW w:w="4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3C762F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BC1C17">
        <w:trPr>
          <w:gridBefore w:val="1"/>
          <w:gridAfter w:val="2"/>
          <w:wBefore w:w="28" w:type="dxa"/>
          <w:wAfter w:w="707" w:type="dxa"/>
          <w:cantSplit/>
          <w:trHeight w:val="270"/>
          <w:jc w:val="center"/>
        </w:trPr>
        <w:tc>
          <w:tcPr>
            <w:tcW w:w="46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BC1C17">
        <w:trPr>
          <w:gridBefore w:val="1"/>
          <w:gridAfter w:val="2"/>
          <w:wBefore w:w="28" w:type="dxa"/>
          <w:wAfter w:w="707" w:type="dxa"/>
          <w:cantSplit/>
          <w:trHeight w:val="134"/>
          <w:jc w:val="center"/>
        </w:trPr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BC1C17">
        <w:trPr>
          <w:gridBefore w:val="1"/>
          <w:gridAfter w:val="2"/>
          <w:wBefore w:w="28" w:type="dxa"/>
          <w:wAfter w:w="707" w:type="dxa"/>
          <w:cantSplit/>
          <w:trHeight w:val="280"/>
          <w:jc w:val="center"/>
        </w:trPr>
        <w:tc>
          <w:tcPr>
            <w:tcW w:w="4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5661" w:rsidRDefault="00CB5B1A">
            <w:pPr>
              <w:rPr>
                <w:b/>
                <w:color w:val="244061"/>
                <w:sz w:val="22"/>
                <w:szCs w:val="22"/>
              </w:rPr>
            </w:pPr>
            <w:r w:rsidRPr="00CB5B1A">
              <w:rPr>
                <w:b/>
                <w:color w:val="244061"/>
                <w:sz w:val="22"/>
                <w:szCs w:val="22"/>
              </w:rPr>
              <w:t>Операционный департамент Банка России</w:t>
            </w:r>
            <w:r w:rsidR="00BD5661">
              <w:rPr>
                <w:b/>
                <w:color w:val="244061"/>
                <w:sz w:val="22"/>
                <w:szCs w:val="22"/>
              </w:rPr>
              <w:t xml:space="preserve"> </w:t>
            </w:r>
          </w:p>
          <w:p w:rsidR="00F2220C" w:rsidRPr="00795099" w:rsidRDefault="00BD5661">
            <w:pPr>
              <w:rPr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color w:val="244061"/>
                <w:sz w:val="22"/>
                <w:szCs w:val="22"/>
              </w:rPr>
              <w:t>г. Москва 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БИК</w:t>
            </w:r>
          </w:p>
        </w:tc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795099" w:rsidRDefault="00946A1E">
            <w:pPr>
              <w:ind w:left="57"/>
              <w:rPr>
                <w:b/>
                <w:color w:val="244061" w:themeColor="accent1" w:themeShade="80"/>
                <w:sz w:val="22"/>
                <w:szCs w:val="22"/>
              </w:rPr>
            </w:pPr>
            <w:r w:rsidRPr="00946A1E">
              <w:rPr>
                <w:b/>
                <w:color w:val="244061"/>
                <w:sz w:val="22"/>
                <w:szCs w:val="22"/>
              </w:rPr>
              <w:t>044501002</w:t>
            </w:r>
          </w:p>
        </w:tc>
      </w:tr>
      <w:tr w:rsidR="00F2220C" w:rsidTr="00BC1C17">
        <w:trPr>
          <w:gridBefore w:val="1"/>
          <w:gridAfter w:val="2"/>
          <w:wBefore w:w="28" w:type="dxa"/>
          <w:wAfter w:w="707" w:type="dxa"/>
          <w:cantSplit/>
          <w:trHeight w:val="293"/>
          <w:jc w:val="center"/>
        </w:trPr>
        <w:tc>
          <w:tcPr>
            <w:tcW w:w="46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BC1C17">
        <w:trPr>
          <w:gridBefore w:val="1"/>
          <w:gridAfter w:val="2"/>
          <w:wBefore w:w="28" w:type="dxa"/>
          <w:wAfter w:w="707" w:type="dxa"/>
          <w:cantSplit/>
          <w:trHeight w:val="159"/>
          <w:jc w:val="center"/>
        </w:trPr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57"/>
            </w:pPr>
          </w:p>
        </w:tc>
      </w:tr>
      <w:tr w:rsidR="00F2220C" w:rsidTr="00BC1C17">
        <w:trPr>
          <w:gridBefore w:val="1"/>
          <w:gridAfter w:val="2"/>
          <w:wBefore w:w="28" w:type="dxa"/>
          <w:wAfter w:w="707" w:type="dxa"/>
          <w:cantSplit/>
          <w:trHeight w:val="260"/>
          <w:jc w:val="center"/>
        </w:trPr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r>
              <w:t xml:space="preserve">ИНН  </w:t>
            </w:r>
            <w:r w:rsidR="00C17D6B" w:rsidRPr="00795099">
              <w:rPr>
                <w:b/>
                <w:color w:val="244061" w:themeColor="accent1" w:themeShade="80"/>
                <w:sz w:val="22"/>
                <w:szCs w:val="22"/>
              </w:rPr>
              <w:t>7705846236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Default="00F2220C">
            <w:pPr>
              <w:ind w:left="57"/>
            </w:pPr>
            <w:r>
              <w:t xml:space="preserve">КПП  </w:t>
            </w:r>
            <w:r w:rsidR="00C17D6B" w:rsidRPr="00795099">
              <w:rPr>
                <w:b/>
                <w:color w:val="244061" w:themeColor="accent1" w:themeShade="80"/>
                <w:sz w:val="22"/>
                <w:szCs w:val="22"/>
              </w:rPr>
              <w:t>770501001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Default="00F222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795099" w:rsidRDefault="00946A1E">
            <w:pPr>
              <w:ind w:left="57"/>
              <w:rPr>
                <w:b/>
                <w:color w:val="244061" w:themeColor="accent1" w:themeShade="80"/>
                <w:sz w:val="22"/>
                <w:szCs w:val="22"/>
              </w:rPr>
            </w:pPr>
            <w:r w:rsidRPr="00946A1E">
              <w:rPr>
                <w:b/>
                <w:color w:val="244061"/>
                <w:sz w:val="22"/>
                <w:szCs w:val="22"/>
              </w:rPr>
              <w:t>40101810500000001901</w:t>
            </w:r>
          </w:p>
        </w:tc>
      </w:tr>
      <w:tr w:rsidR="00F2220C" w:rsidTr="00BC1C17">
        <w:trPr>
          <w:gridBefore w:val="1"/>
          <w:gridAfter w:val="2"/>
          <w:wBefore w:w="28" w:type="dxa"/>
          <w:wAfter w:w="707" w:type="dxa"/>
          <w:cantSplit/>
          <w:trHeight w:val="500"/>
          <w:jc w:val="center"/>
        </w:trPr>
        <w:tc>
          <w:tcPr>
            <w:tcW w:w="46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46A1E" w:rsidRDefault="00946A1E" w:rsidP="00795099">
            <w:pPr>
              <w:rPr>
                <w:b/>
                <w:color w:val="244061"/>
                <w:sz w:val="22"/>
                <w:szCs w:val="22"/>
              </w:rPr>
            </w:pPr>
            <w:r w:rsidRPr="00946A1E">
              <w:rPr>
                <w:b/>
                <w:color w:val="244061"/>
                <w:sz w:val="22"/>
                <w:szCs w:val="22"/>
              </w:rPr>
              <w:t>Межрегиональное операционное УФК (Роскомнадзор)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Default="00F2220C">
            <w:pPr>
              <w:ind w:left="57"/>
            </w:pPr>
          </w:p>
        </w:tc>
        <w:tc>
          <w:tcPr>
            <w:tcW w:w="2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BC1C17">
        <w:trPr>
          <w:gridBefore w:val="1"/>
          <w:gridAfter w:val="2"/>
          <w:wBefore w:w="28" w:type="dxa"/>
          <w:wAfter w:w="707" w:type="dxa"/>
          <w:cantSplit/>
          <w:trHeight w:val="422"/>
          <w:jc w:val="center"/>
        </w:trPr>
        <w:tc>
          <w:tcPr>
            <w:tcW w:w="46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Срок плат.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BC1C17">
        <w:trPr>
          <w:gridBefore w:val="1"/>
          <w:gridAfter w:val="2"/>
          <w:wBefore w:w="28" w:type="dxa"/>
          <w:wAfter w:w="707" w:type="dxa"/>
          <w:cantSplit/>
          <w:trHeight w:val="270"/>
          <w:jc w:val="center"/>
        </w:trPr>
        <w:tc>
          <w:tcPr>
            <w:tcW w:w="46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F2220C" w:rsidTr="00BC1C17">
        <w:trPr>
          <w:gridBefore w:val="1"/>
          <w:gridAfter w:val="2"/>
          <w:wBefore w:w="28" w:type="dxa"/>
          <w:wAfter w:w="707" w:type="dxa"/>
          <w:trHeight w:val="265"/>
          <w:jc w:val="center"/>
        </w:trPr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Default="00F2220C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Default="00F2220C">
            <w:pPr>
              <w:ind w:left="57"/>
            </w:pPr>
          </w:p>
        </w:tc>
      </w:tr>
      <w:tr w:rsidR="00914439" w:rsidRPr="00FE42A8" w:rsidTr="00BC1C1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369"/>
          <w:jc w:val="center"/>
        </w:trPr>
        <w:tc>
          <w:tcPr>
            <w:tcW w:w="2410" w:type="dxa"/>
            <w:gridSpan w:val="3"/>
            <w:tcBorders>
              <w:left w:val="nil"/>
            </w:tcBorders>
            <w:vAlign w:val="center"/>
          </w:tcPr>
          <w:p w:rsidR="000C65D9" w:rsidRPr="00FE42A8" w:rsidRDefault="00946A1E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946A1E">
              <w:rPr>
                <w:b/>
                <w:color w:val="244061"/>
                <w:sz w:val="22"/>
                <w:szCs w:val="22"/>
              </w:rPr>
              <w:t>0961080708101</w:t>
            </w:r>
            <w:r w:rsidR="00253D13">
              <w:rPr>
                <w:b/>
                <w:color w:val="FF0000"/>
                <w:sz w:val="22"/>
                <w:szCs w:val="22"/>
              </w:rPr>
              <w:t>08</w:t>
            </w:r>
            <w:r w:rsidRPr="00946A1E">
              <w:rPr>
                <w:b/>
                <w:color w:val="FF0000"/>
                <w:sz w:val="22"/>
                <w:szCs w:val="22"/>
              </w:rPr>
              <w:t>00</w:t>
            </w:r>
            <w:r w:rsidRPr="00946A1E">
              <w:rPr>
                <w:b/>
                <w:color w:val="244061"/>
                <w:sz w:val="22"/>
                <w:szCs w:val="22"/>
              </w:rPr>
              <w:t>110</w:t>
            </w:r>
          </w:p>
        </w:tc>
        <w:tc>
          <w:tcPr>
            <w:tcW w:w="1134" w:type="dxa"/>
            <w:gridSpan w:val="2"/>
            <w:vAlign w:val="center"/>
          </w:tcPr>
          <w:p w:rsidR="000C65D9" w:rsidRPr="00FE42A8" w:rsidRDefault="000C65D9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45381000</w:t>
            </w:r>
          </w:p>
        </w:tc>
        <w:tc>
          <w:tcPr>
            <w:tcW w:w="567" w:type="dxa"/>
            <w:vAlign w:val="center"/>
          </w:tcPr>
          <w:p w:rsidR="000C65D9" w:rsidRPr="00FE42A8" w:rsidRDefault="00A5620F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0C65D9" w:rsidRPr="00FE42A8" w:rsidRDefault="00A5620F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  <w:tc>
          <w:tcPr>
            <w:tcW w:w="2268" w:type="dxa"/>
            <w:gridSpan w:val="4"/>
            <w:vAlign w:val="center"/>
          </w:tcPr>
          <w:p w:rsidR="000C65D9" w:rsidRPr="00FE42A8" w:rsidRDefault="00BC1C17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C65D9" w:rsidRPr="00FE42A8" w:rsidRDefault="00914439" w:rsidP="00887BA9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  <w:tc>
          <w:tcPr>
            <w:tcW w:w="852" w:type="dxa"/>
            <w:gridSpan w:val="2"/>
            <w:vAlign w:val="center"/>
          </w:tcPr>
          <w:p w:rsidR="000C65D9" w:rsidRPr="00FE42A8" w:rsidRDefault="00914439" w:rsidP="00D32A7F">
            <w:pPr>
              <w:jc w:val="center"/>
              <w:rPr>
                <w:b/>
                <w:color w:val="244061" w:themeColor="accent1" w:themeShade="80"/>
                <w:sz w:val="22"/>
                <w:szCs w:val="22"/>
              </w:rPr>
            </w:pPr>
            <w:r w:rsidRPr="00FE42A8">
              <w:rPr>
                <w:b/>
                <w:color w:val="244061" w:themeColor="accent1" w:themeShade="80"/>
                <w:sz w:val="22"/>
                <w:szCs w:val="22"/>
              </w:rPr>
              <w:t>0</w:t>
            </w:r>
          </w:p>
        </w:tc>
      </w:tr>
      <w:tr w:rsidR="00F2220C" w:rsidTr="00BC1C17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984"/>
          <w:jc w:val="center"/>
        </w:trPr>
        <w:tc>
          <w:tcPr>
            <w:tcW w:w="85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A5620F" w:rsidRDefault="00A5620F">
            <w:pPr>
              <w:rPr>
                <w:b/>
                <w:color w:val="244061" w:themeColor="accent1" w:themeShade="80"/>
                <w:sz w:val="16"/>
                <w:szCs w:val="16"/>
              </w:rPr>
            </w:pPr>
          </w:p>
          <w:p w:rsidR="00F2220C" w:rsidRPr="00FE42A8" w:rsidRDefault="00253D13" w:rsidP="007E33A8">
            <w:pPr>
              <w:jc w:val="both"/>
              <w:rPr>
                <w:b/>
                <w:color w:val="244061" w:themeColor="accent1" w:themeShade="80"/>
                <w:sz w:val="22"/>
                <w:szCs w:val="22"/>
              </w:rPr>
            </w:pPr>
            <w:r w:rsidRPr="00253D13">
              <w:rPr>
                <w:b/>
                <w:color w:val="244061"/>
                <w:sz w:val="22"/>
                <w:szCs w:val="22"/>
              </w:rPr>
              <w:t>Государственная пошлина за продление срока действия лицензии</w:t>
            </w:r>
          </w:p>
        </w:tc>
      </w:tr>
      <w:tr w:rsidR="00F2220C" w:rsidTr="00BC1C17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2"/>
          <w:wBefore w:w="28" w:type="dxa"/>
          <w:wAfter w:w="707" w:type="dxa"/>
          <w:trHeight w:val="80"/>
          <w:jc w:val="center"/>
        </w:trPr>
        <w:tc>
          <w:tcPr>
            <w:tcW w:w="85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r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jc w:val="center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Tr="00BC1C17">
        <w:trPr>
          <w:cantSplit/>
          <w:trHeight w:val="8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jc w:val="center"/>
            </w:pPr>
          </w:p>
        </w:tc>
      </w:tr>
      <w:tr w:rsidR="00F2220C" w:rsidTr="00BC1C17">
        <w:trPr>
          <w:cantSplit/>
          <w:trHeight w:val="598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Default="00F2220C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  <w:p w:rsidR="00EE4958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9C" w:rsidRDefault="00CB1D9C">
      <w:r>
        <w:separator/>
      </w:r>
    </w:p>
  </w:endnote>
  <w:endnote w:type="continuationSeparator" w:id="0">
    <w:p w:rsidR="00CB1D9C" w:rsidRDefault="00CB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9C" w:rsidRDefault="00CB1D9C">
      <w:r>
        <w:separator/>
      </w:r>
    </w:p>
  </w:footnote>
  <w:footnote w:type="continuationSeparator" w:id="0">
    <w:p w:rsidR="00CB1D9C" w:rsidRDefault="00CB1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EA"/>
    <w:rsid w:val="000010CE"/>
    <w:rsid w:val="00051F47"/>
    <w:rsid w:val="00062F6C"/>
    <w:rsid w:val="000C496F"/>
    <w:rsid w:val="000C65D9"/>
    <w:rsid w:val="001032FF"/>
    <w:rsid w:val="0016388C"/>
    <w:rsid w:val="001B2876"/>
    <w:rsid w:val="001E5BE5"/>
    <w:rsid w:val="002131A9"/>
    <w:rsid w:val="00244CED"/>
    <w:rsid w:val="00253D13"/>
    <w:rsid w:val="00260510"/>
    <w:rsid w:val="002863E4"/>
    <w:rsid w:val="00292586"/>
    <w:rsid w:val="002F10B5"/>
    <w:rsid w:val="00367359"/>
    <w:rsid w:val="0039112D"/>
    <w:rsid w:val="00394A60"/>
    <w:rsid w:val="003A4962"/>
    <w:rsid w:val="003B6893"/>
    <w:rsid w:val="003C762F"/>
    <w:rsid w:val="003C7773"/>
    <w:rsid w:val="0049309C"/>
    <w:rsid w:val="00532A19"/>
    <w:rsid w:val="00535035"/>
    <w:rsid w:val="005547BB"/>
    <w:rsid w:val="00564F4F"/>
    <w:rsid w:val="005746C9"/>
    <w:rsid w:val="00584B1D"/>
    <w:rsid w:val="005A1F61"/>
    <w:rsid w:val="005A635C"/>
    <w:rsid w:val="005D4B5C"/>
    <w:rsid w:val="005E1FDA"/>
    <w:rsid w:val="00641D9C"/>
    <w:rsid w:val="00655B9B"/>
    <w:rsid w:val="00687646"/>
    <w:rsid w:val="006B15FC"/>
    <w:rsid w:val="006C1FF5"/>
    <w:rsid w:val="006E6165"/>
    <w:rsid w:val="00706B98"/>
    <w:rsid w:val="007121CB"/>
    <w:rsid w:val="00795099"/>
    <w:rsid w:val="007A6087"/>
    <w:rsid w:val="007D1ACF"/>
    <w:rsid w:val="007E33A8"/>
    <w:rsid w:val="008703AE"/>
    <w:rsid w:val="0087512F"/>
    <w:rsid w:val="00887BA9"/>
    <w:rsid w:val="008B2568"/>
    <w:rsid w:val="00914439"/>
    <w:rsid w:val="0093614F"/>
    <w:rsid w:val="00946A1E"/>
    <w:rsid w:val="00956B92"/>
    <w:rsid w:val="009632EA"/>
    <w:rsid w:val="00972BDD"/>
    <w:rsid w:val="00997148"/>
    <w:rsid w:val="00997F12"/>
    <w:rsid w:val="009C0305"/>
    <w:rsid w:val="00A35419"/>
    <w:rsid w:val="00A5620F"/>
    <w:rsid w:val="00AD5818"/>
    <w:rsid w:val="00AF167E"/>
    <w:rsid w:val="00AF5FC9"/>
    <w:rsid w:val="00AF708E"/>
    <w:rsid w:val="00B0394B"/>
    <w:rsid w:val="00B26FB4"/>
    <w:rsid w:val="00BC1C17"/>
    <w:rsid w:val="00BC64BB"/>
    <w:rsid w:val="00BD5661"/>
    <w:rsid w:val="00C17D6B"/>
    <w:rsid w:val="00C836F1"/>
    <w:rsid w:val="00CB1D9C"/>
    <w:rsid w:val="00CB5B1A"/>
    <w:rsid w:val="00CF5E1B"/>
    <w:rsid w:val="00D32A7F"/>
    <w:rsid w:val="00D6581D"/>
    <w:rsid w:val="00DA0C61"/>
    <w:rsid w:val="00DA28A1"/>
    <w:rsid w:val="00DB567A"/>
    <w:rsid w:val="00E0680D"/>
    <w:rsid w:val="00E47CC3"/>
    <w:rsid w:val="00E70490"/>
    <w:rsid w:val="00E825E1"/>
    <w:rsid w:val="00E906F6"/>
    <w:rsid w:val="00E94611"/>
    <w:rsid w:val="00E969A8"/>
    <w:rsid w:val="00EC09F2"/>
    <w:rsid w:val="00EC6C37"/>
    <w:rsid w:val="00EE4958"/>
    <w:rsid w:val="00F2220C"/>
    <w:rsid w:val="00F331D1"/>
    <w:rsid w:val="00F352EF"/>
    <w:rsid w:val="00F840EC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793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Ямпольский Алексей Всеволодович</cp:lastModifiedBy>
  <cp:revision>4</cp:revision>
  <cp:lastPrinted>2014-09-23T11:19:00Z</cp:lastPrinted>
  <dcterms:created xsi:type="dcterms:W3CDTF">2017-11-16T08:48:00Z</dcterms:created>
  <dcterms:modified xsi:type="dcterms:W3CDTF">2017-11-16T11:29:00Z</dcterms:modified>
</cp:coreProperties>
</file>