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21" w:rsidRDefault="00AC6F21" w:rsidP="00400799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85DB" wp14:editId="20401A5F">
                <wp:simplePos x="0" y="0"/>
                <wp:positionH relativeFrom="column">
                  <wp:posOffset>4460240</wp:posOffset>
                </wp:positionH>
                <wp:positionV relativeFrom="paragraph">
                  <wp:posOffset>88900</wp:posOffset>
                </wp:positionV>
                <wp:extent cx="1486535" cy="482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61" w:rsidRDefault="00B67461" w:rsidP="00B67461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3411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AC6F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B67461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7461" w:rsidRPr="00081EC7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1.2pt;margin-top:7pt;width:117.0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" filled="f" stroked="f">
                <v:textbox>
                  <w:txbxContent>
                    <w:p w:rsidR="00B67461" w:rsidRDefault="00B67461" w:rsidP="00B67461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3411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AC6F2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</w:p>
                    <w:p w:rsidR="00B67461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67461" w:rsidRPr="00081EC7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E45" w:rsidRDefault="00400799" w:rsidP="00400799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400799">
        <w:rPr>
          <w:rFonts w:ascii="Times New Roman" w:hAnsi="Times New Roman" w:cs="Times New Roman"/>
          <w:b/>
          <w:spacing w:val="68"/>
          <w:sz w:val="28"/>
        </w:rPr>
        <w:t>ЗАКЛЮЧЕНИЕ</w:t>
      </w:r>
    </w:p>
    <w:p w:rsidR="00400799" w:rsidRDefault="00400799" w:rsidP="0040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079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разрешительный документ</w:t>
      </w:r>
      <w:r w:rsidRPr="0040079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372"/>
        <w:gridCol w:w="741"/>
        <w:gridCol w:w="2979"/>
        <w:gridCol w:w="3120"/>
      </w:tblGrid>
      <w:tr w:rsidR="00435F98" w:rsidTr="00C138E0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ФЕДЕРАЛЬНАЯ СЛУЖБА ПО НАДЗОРУ В СФЕРЕ СВЯЗИ,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ИНФОРМАЦИОННЫХ ТЕХНОЛОГИЙ И МАССОВЫХ КОММУНИКАЦИЙ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(РОСКОМНАДЗОР)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Pr="00435F98" w:rsidRDefault="00435F98" w:rsidP="00AC6F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 государственной власти государства - члена </w:t>
            </w:r>
            <w:r w:rsidR="00AC6F21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выдавшего заключение)</w:t>
            </w:r>
          </w:p>
        </w:tc>
      </w:tr>
      <w:tr w:rsidR="00435F98" w:rsidTr="00C138E0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</w:t>
            </w:r>
          </w:p>
        </w:tc>
        <w:tc>
          <w:tcPr>
            <w:tcW w:w="8212" w:type="dxa"/>
            <w:gridSpan w:val="4"/>
            <w:tcBorders>
              <w:top w:val="nil"/>
              <w:left w:val="nil"/>
              <w:right w:val="nil"/>
            </w:tcBorders>
          </w:tcPr>
          <w:p w:rsidR="00435F98" w:rsidRPr="00B67461" w:rsidRDefault="00435F98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C138E0">
        <w:tc>
          <w:tcPr>
            <w:tcW w:w="1148" w:type="dxa"/>
            <w:tcBorders>
              <w:top w:val="nil"/>
              <w:left w:val="nil"/>
              <w:right w:val="nil"/>
            </w:tcBorders>
          </w:tcPr>
          <w:p w:rsidR="00C138E0" w:rsidRDefault="00C138E0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138E0" w:rsidRDefault="00C138E0" w:rsidP="00C138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организации, юридический адрес, страна/для физических лиц Ф.И.О.)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35F98" w:rsidRPr="00B67461" w:rsidRDefault="00435F98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435F98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D00FD3" w:rsidRDefault="00435F98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перемещения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435F98" w:rsidP="00C138E0">
            <w:pPr>
              <w:tabs>
                <w:tab w:val="left" w:pos="1899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C138E0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Default="00C138E0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Default="00C138E0" w:rsidP="00C138E0">
            <w:pPr>
              <w:tabs>
                <w:tab w:val="left" w:pos="189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перемещения)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C138E0" w:rsidTr="00C138E0"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C138E0" w:rsidRDefault="00C138E0" w:rsidP="00AC6F21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(Раздел </w:t>
            </w:r>
            <w:r w:rsidR="00AC6F2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диного перечня)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531BC8" w:rsidRDefault="00C138E0" w:rsidP="00AC6F21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 ТН ВЭД </w:t>
            </w:r>
            <w:r w:rsidR="00AC6F21">
              <w:rPr>
                <w:rFonts w:ascii="Times New Roman" w:eastAsia="Times New Roman" w:hAnsi="Times New Roman" w:cs="Times New Roman"/>
                <w:sz w:val="20"/>
                <w:szCs w:val="20"/>
              </w:rPr>
              <w:t>ЕАЭС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5148"/>
        <w:gridCol w:w="2106"/>
        <w:gridCol w:w="2106"/>
      </w:tblGrid>
      <w:tr w:rsidR="00C138E0" w:rsidTr="00C138E0">
        <w:tc>
          <w:tcPr>
            <w:tcW w:w="5148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138E0" w:rsidTr="00C138E0">
        <w:tc>
          <w:tcPr>
            <w:tcW w:w="5148" w:type="dxa"/>
          </w:tcPr>
          <w:p w:rsidR="00C138E0" w:rsidRPr="0020085F" w:rsidRDefault="00C138E0" w:rsidP="00C138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:rsidR="00C138E0" w:rsidRPr="00B67461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138E0" w:rsidRPr="00B67461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35F98" w:rsidRDefault="00435F98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48"/>
        <w:gridCol w:w="72"/>
        <w:gridCol w:w="360"/>
        <w:gridCol w:w="540"/>
        <w:gridCol w:w="729"/>
        <w:gridCol w:w="171"/>
        <w:gridCol w:w="5220"/>
      </w:tblGrid>
      <w:tr w:rsidR="00C138E0" w:rsidTr="002C4E89">
        <w:tc>
          <w:tcPr>
            <w:tcW w:w="3240" w:type="dxa"/>
            <w:gridSpan w:val="5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Получатель/отправитель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081E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3240" w:type="dxa"/>
            <w:gridSpan w:val="5"/>
            <w:tcBorders>
              <w:top w:val="nil"/>
              <w:bottom w:val="nil"/>
              <w:right w:val="nil"/>
            </w:tcBorders>
          </w:tcPr>
          <w:p w:rsidR="00C138E0" w:rsidRDefault="00C138E0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138E0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(Название, юридический адрес, страна)</w:t>
            </w:r>
          </w:p>
        </w:tc>
      </w:tr>
      <w:tr w:rsidR="00C138E0" w:rsidTr="002C4E89"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назначения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/отправления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2700" w:type="dxa"/>
            <w:gridSpan w:val="4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AC6F21">
              <w:rPr>
                <w:rFonts w:ascii="Times New Roman" w:eastAsia="Times New Roman" w:hAnsi="Times New Roman" w:cs="Times New Roman"/>
                <w:sz w:val="28"/>
                <w:szCs w:val="28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временного </w:t>
            </w:r>
            <w:r w:rsidRPr="00AC6F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ввоза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(вывоза)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bookmarkStart w:id="0" w:name="_GoBack"/>
            <w:bookmarkEnd w:id="0"/>
          </w:p>
        </w:tc>
      </w:tr>
      <w:tr w:rsidR="00C138E0" w:rsidTr="002C4E89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транзита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2C4E89">
        <w:tc>
          <w:tcPr>
            <w:tcW w:w="2340" w:type="dxa"/>
            <w:gridSpan w:val="3"/>
            <w:tcBorders>
              <w:top w:val="nil"/>
              <w:bottom w:val="nil"/>
              <w:right w:val="nil"/>
            </w:tcBorders>
          </w:tcPr>
          <w:p w:rsidR="00C138E0" w:rsidRDefault="00C138E0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C138E0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(Транзит по территории)</w:t>
            </w:r>
          </w:p>
        </w:tc>
      </w:tr>
    </w:tbl>
    <w:p w:rsidR="00C138E0" w:rsidRDefault="00C138E0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0"/>
        <w:gridCol w:w="720"/>
        <w:gridCol w:w="360"/>
        <w:gridCol w:w="1260"/>
        <w:gridCol w:w="799"/>
        <w:gridCol w:w="281"/>
        <w:gridCol w:w="2700"/>
      </w:tblGrid>
      <w:tr w:rsidR="002C4E89" w:rsidTr="007E5B7F">
        <w:trPr>
          <w:gridBefore w:val="1"/>
          <w:wBefore w:w="1980" w:type="dxa"/>
        </w:trPr>
        <w:tc>
          <w:tcPr>
            <w:tcW w:w="1260" w:type="dxa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2C4E89" w:rsidRPr="00B67461" w:rsidRDefault="002C4E89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080" w:type="dxa"/>
            <w:gridSpan w:val="2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4E89" w:rsidRPr="00B67461" w:rsidRDefault="002C4E89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9360" w:type="dxa"/>
            <w:gridSpan w:val="8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rPr>
          <w:gridAfter w:val="2"/>
          <w:wAfter w:w="2981" w:type="dxa"/>
        </w:trPr>
        <w:tc>
          <w:tcPr>
            <w:tcW w:w="3960" w:type="dxa"/>
            <w:gridSpan w:val="3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Заключение действительно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7E5B7F" w:rsidRPr="00B67461" w:rsidRDefault="007E5B7F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81EC7" w:rsidTr="00081EC7">
        <w:tc>
          <w:tcPr>
            <w:tcW w:w="4320" w:type="dxa"/>
            <w:gridSpan w:val="4"/>
          </w:tcPr>
          <w:p w:rsidR="00081EC7" w:rsidRDefault="00081EC7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</w:tcPr>
          <w:p w:rsidR="00081EC7" w:rsidRDefault="00081EC7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c>
          <w:tcPr>
            <w:tcW w:w="4320" w:type="dxa"/>
            <w:gridSpan w:val="4"/>
            <w:vMerge w:val="restart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7E5B7F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4320" w:type="dxa"/>
            <w:gridSpan w:val="4"/>
            <w:vMerge/>
            <w:tcBorders>
              <w:top w:val="single" w:sz="4" w:space="0" w:color="auto"/>
            </w:tcBorders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Default="007E5B7F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7E5B7F" w:rsidRDefault="007E5B7F" w:rsidP="007E5B7F">
            <w:pPr>
              <w:ind w:firstLine="259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7E5B7F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4320" w:type="dxa"/>
            <w:gridSpan w:val="4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Default="007E5B7F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:rsidR="002C4E89" w:rsidRDefault="002C4E89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38E0" w:rsidRPr="00435F98" w:rsidRDefault="00C138E0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138E0" w:rsidRPr="00435F98" w:rsidSect="00AC6F21">
      <w:headerReference w:type="default" r:id="rId7"/>
      <w:pgSz w:w="11906" w:h="16838"/>
      <w:pgMar w:top="1560" w:right="1276" w:bottom="42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BF" w:rsidRDefault="00B845BF" w:rsidP="00C138E0">
      <w:pPr>
        <w:spacing w:after="0" w:line="240" w:lineRule="auto"/>
      </w:pPr>
      <w:r>
        <w:separator/>
      </w:r>
    </w:p>
  </w:endnote>
  <w:endnote w:type="continuationSeparator" w:id="0">
    <w:p w:rsidR="00B845BF" w:rsidRDefault="00B845BF" w:rsidP="00C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BF" w:rsidRDefault="00B845BF" w:rsidP="00C138E0">
      <w:pPr>
        <w:spacing w:after="0" w:line="240" w:lineRule="auto"/>
      </w:pPr>
      <w:r>
        <w:separator/>
      </w:r>
    </w:p>
  </w:footnote>
  <w:footnote w:type="continuationSeparator" w:id="0">
    <w:p w:rsidR="00B845BF" w:rsidRDefault="00B845BF" w:rsidP="00C138E0">
      <w:pPr>
        <w:spacing w:after="0" w:line="240" w:lineRule="auto"/>
      </w:pPr>
      <w:r>
        <w:continuationSeparator/>
      </w:r>
    </w:p>
  </w:footnote>
  <w:footnote w:id="1">
    <w:p w:rsidR="00C138E0" w:rsidRPr="00457FDA" w:rsidRDefault="00C138E0" w:rsidP="00C138E0">
      <w:pPr>
        <w:pStyle w:val="a4"/>
        <w:rPr>
          <w:sz w:val="8"/>
          <w:szCs w:val="8"/>
        </w:rPr>
      </w:pPr>
      <w:r>
        <w:rPr>
          <w:rStyle w:val="a6"/>
        </w:rPr>
        <w:t>*</w:t>
      </w:r>
      <w:r>
        <w:t xml:space="preserve"> </w:t>
      </w:r>
      <w:r w:rsidRPr="00DA565B">
        <w:t>Строки заполняются с учетом требований к категориям товаров.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21" w:rsidRPr="00AC6F21" w:rsidRDefault="00AC6F21" w:rsidP="00AC6F21">
    <w:pPr>
      <w:pStyle w:val="a7"/>
      <w:jc w:val="right"/>
      <w:rPr>
        <w:rFonts w:ascii="Times New Roman" w:hAnsi="Times New Roman" w:cs="Times New Roman"/>
        <w:sz w:val="28"/>
        <w:szCs w:val="28"/>
      </w:rPr>
    </w:pPr>
    <w:proofErr w:type="gramStart"/>
    <w:r w:rsidRPr="00AC6F21">
      <w:rPr>
        <w:rFonts w:ascii="Times New Roman" w:hAnsi="Times New Roman" w:cs="Times New Roman"/>
        <w:sz w:val="28"/>
        <w:szCs w:val="28"/>
      </w:rPr>
      <w:t>П</w:t>
    </w:r>
    <w:proofErr w:type="gramEnd"/>
    <w:r w:rsidRPr="00AC6F21">
      <w:rPr>
        <w:rFonts w:ascii="Times New Roman" w:hAnsi="Times New Roman" w:cs="Times New Roman"/>
        <w:sz w:val="28"/>
        <w:szCs w:val="28"/>
      </w:rPr>
      <w:t xml:space="preserve">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0"/>
    <w:rsid w:val="00052874"/>
    <w:rsid w:val="00081EC7"/>
    <w:rsid w:val="00172BF0"/>
    <w:rsid w:val="001B5682"/>
    <w:rsid w:val="0020085F"/>
    <w:rsid w:val="002414E7"/>
    <w:rsid w:val="002C4E89"/>
    <w:rsid w:val="003411CD"/>
    <w:rsid w:val="00400799"/>
    <w:rsid w:val="00435F98"/>
    <w:rsid w:val="004820AC"/>
    <w:rsid w:val="004C0E45"/>
    <w:rsid w:val="0061039B"/>
    <w:rsid w:val="00661899"/>
    <w:rsid w:val="007E5B7F"/>
    <w:rsid w:val="00AC6F21"/>
    <w:rsid w:val="00AF0782"/>
    <w:rsid w:val="00B67461"/>
    <w:rsid w:val="00B845BF"/>
    <w:rsid w:val="00C138E0"/>
    <w:rsid w:val="00C24363"/>
    <w:rsid w:val="00D00FD3"/>
    <w:rsid w:val="00D9643B"/>
    <w:rsid w:val="00DD7D84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  <w:style w:type="paragraph" w:styleId="ab">
    <w:name w:val="Balloon Text"/>
    <w:basedOn w:val="a"/>
    <w:link w:val="ac"/>
    <w:uiPriority w:val="99"/>
    <w:semiHidden/>
    <w:unhideWhenUsed/>
    <w:rsid w:val="00AC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  <w:style w:type="paragraph" w:styleId="ab">
    <w:name w:val="Balloon Text"/>
    <w:basedOn w:val="a"/>
    <w:link w:val="ac"/>
    <w:uiPriority w:val="99"/>
    <w:semiHidden/>
    <w:unhideWhenUsed/>
    <w:rsid w:val="00AC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Елизавета Вадимовна</dc:creator>
  <cp:lastModifiedBy>User</cp:lastModifiedBy>
  <cp:revision>2</cp:revision>
  <cp:lastPrinted>2019-09-10T12:26:00Z</cp:lastPrinted>
  <dcterms:created xsi:type="dcterms:W3CDTF">2019-09-10T12:31:00Z</dcterms:created>
  <dcterms:modified xsi:type="dcterms:W3CDTF">2019-09-10T12:31:00Z</dcterms:modified>
</cp:coreProperties>
</file>