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20 апреля 2015 г. N 31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КОМИССИИ ПО СОБЛЮДЕНИЮ ТРЕБОВАНИЙ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СЛУЖЕБНОМУ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ПОВЕДЕНИЮ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ФЕДЕРАЛЬНЫХ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ГОСУДАРСТВЕННЫХ ГРАЖДАНСКИХ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СЛУЖАЩИХ ЦЕНТРАЛЬНОГО АППАРАТА, ЗАМЕСТИТЕЛЕЙ РУКОВОДИТЕЛЕЙ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ТЕРРИТОРИАЛЬНЫХ ОРГАНОВ ФЕДЕРАЛЬНОЙ СЛУЖБЫ ПО НАДЗОРУ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 И МАССОВЫХ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КОММУНИКАЦИЙ, РАБОТНИКОВ ОРГАНИЗАЦИЙ, СОЗДАННЫХ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ДЛЯ ВЫПОЛНЕНИЯ ЗАДАЧ, ПОСТАВЛЕННЫХ ПЕРЕД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ФЕДЕРАЛЬНОЙ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СЛУЖБОЙ ПО НАДЗОРУ В СФЕРЕ СВЯЗИ,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ИНФОРМАЦИОННЫХ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ТЕХНОЛОГИЙ И МАССОВЫХ КОММУНИКАЦИЙ,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rPr>
          <w:rFonts w:ascii="Arial" w:hAnsi="Arial" w:cs="Arial"/>
          <w:sz w:val="20"/>
          <w:szCs w:val="20"/>
        </w:rP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rPr>
          <w:rFonts w:ascii="Arial" w:hAnsi="Arial" w:cs="Arial"/>
          <w:sz w:val="20"/>
          <w:szCs w:val="20"/>
        </w:rP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rPr>
          <w:rFonts w:ascii="Arial" w:hAnsi="Arial" w:cs="Arial"/>
          <w:sz w:val="20"/>
          <w:szCs w:val="20"/>
        </w:rP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2015, N 1 (ч. I), ст. 62, ст. 63),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821</w:t>
        </w:r>
      </w:hyperlink>
      <w:r>
        <w:rPr>
          <w:rFonts w:ascii="Arial" w:hAnsi="Arial" w:cs="Arial"/>
          <w:sz w:val="20"/>
          <w:szCs w:val="20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Arial" w:hAnsi="Arial" w:cs="Arial"/>
          <w:sz w:val="20"/>
          <w:szCs w:val="20"/>
        </w:rPr>
        <w:t xml:space="preserve"> 2012, N 12, ст. 1391; 2013, N 14, ст. 1670, N 49 (ч. VII), ст. 6399; 2014, N 26 (ч. II), 3518; 2015, N 10, ст. 1506), от 2 апреля 2013 г.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rPr>
          <w:rFonts w:ascii="Arial" w:hAnsi="Arial" w:cs="Arial"/>
          <w:sz w:val="20"/>
          <w:szCs w:val="20"/>
        </w:rPr>
        <w:t>2014, N 26 (ч. II), ст. 3520, N 30 (ч. II), ст. 4286) приказываю: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утратившими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г., регистрационный N 18878),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в Министерстве юстиции Российской Федерации 11 октября 2011 г., регистрационный N 22015).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20.04.2015 N 31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КОМИССИИ ПО СОБЛЮДЕНИЮ ТРЕБОВАНИЙ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СЛУЖЕБНОМУ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ПОВЕДЕНИЮ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ФЕДЕРАЛЬНЫХ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ГОСУДАРСТВЕННЫХ ГРАЖДАНСКИХ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СЛУЖАЩИХ ЦЕНТРАЛЬНОГО АППАРАТА, ЗАМЕСТИТЕЛЕЙ РУКОВОДИТЕЛЕЙ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ТЕРРИТОРИАЛЬНЫХ ОРГАНОВ ФЕДЕРАЛЬНОЙ СЛУЖБЫ ПО НАДЗОРУ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 И МАССОВЫХ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КОММУНИКАЦИЙ, РАБОТНИКОВ ОРГАНИЗАЦИЙ, СОЗДАННЫХ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ДЛЯ ВЫПОЛНЕНИЯ ЗАДАЧ, ПОСТАВЛЕННЫХ ПЕРЕД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ФЕДЕРАЛЬНОЙ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СЛУЖБОЙ ПО НАДЗОРУ В СФЕРЕ СВЯЗИ,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ИНФОРМАЦИОННЫХ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ТЕХНОЛОГИЙ И МАССОВЫХ КОММУНИКАЦИЙ,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rPr>
          <w:rFonts w:ascii="Arial" w:hAnsi="Arial" w:cs="Arial"/>
          <w:sz w:val="20"/>
          <w:szCs w:val="20"/>
        </w:rPr>
        <w:t xml:space="preserve"> (далее - Комиссия).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Основной задачей Комиссии является содействие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обеспечении соблюдения федеральными государственными гражданскими служащими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государственные служащие) ограничений и запретов, требований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rPr>
          <w:rFonts w:ascii="Arial" w:hAnsi="Arial" w:cs="Arial"/>
          <w:sz w:val="20"/>
          <w:szCs w:val="20"/>
        </w:rPr>
        <w:t xml:space="preserve">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, установленным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назначении</w:t>
      </w:r>
      <w:proofErr w:type="gramEnd"/>
      <w:r>
        <w:rPr>
          <w:rFonts w:ascii="Arial" w:hAnsi="Arial" w:cs="Arial"/>
          <w:sz w:val="20"/>
          <w:szCs w:val="20"/>
        </w:rP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rPr>
          <w:rFonts w:ascii="Arial" w:hAnsi="Arial" w:cs="Arial"/>
          <w:sz w:val="20"/>
          <w:szCs w:val="20"/>
        </w:rPr>
        <w:lastRenderedPageBreak/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rPr>
          <w:rFonts w:ascii="Arial" w:hAnsi="Arial" w:cs="Arial"/>
          <w:sz w:val="20"/>
          <w:szCs w:val="20"/>
        </w:rP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осуществлении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мер по предупреждению коррупции.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служащих, замещающих должности государственной службы заместителей руководителей в территориальных органах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Состав комиссии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Состав Комиссии утверждается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состав Комиссии входят: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заместитель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определяемые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3"/>
      <w:bookmarkEnd w:id="2"/>
      <w:r>
        <w:rPr>
          <w:rFonts w:ascii="Arial" w:hAnsi="Arial" w:cs="Arial"/>
          <w:sz w:val="20"/>
          <w:szCs w:val="20"/>
        </w:rPr>
        <w:t>б) представитель Аппарата Правительства Российской Федерации;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4"/>
      <w:bookmarkEnd w:id="3"/>
      <w:r>
        <w:rPr>
          <w:rFonts w:ascii="Arial" w:hAnsi="Arial" w:cs="Arial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5"/>
      <w:bookmarkEnd w:id="4"/>
      <w:r>
        <w:rPr>
          <w:rFonts w:ascii="Arial" w:hAnsi="Arial" w:cs="Arial"/>
          <w:sz w:val="20"/>
          <w:szCs w:val="20"/>
        </w:rPr>
        <w:t xml:space="preserve">9.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может принять решение о включении в состав Комиссии: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представителя общественной организации ветеранов, созданной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представителя профсоюзной организации, действующей в установленном порядке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"в" пункта 8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с профсоюзной организацией, действующей в установленном порядке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на основании запроса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заседаниях Комиссии с правом совещательного голоса принимают участие: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</w:t>
      </w:r>
      <w:r>
        <w:rPr>
          <w:rFonts w:ascii="Arial" w:hAnsi="Arial" w:cs="Arial"/>
          <w:sz w:val="20"/>
          <w:szCs w:val="20"/>
        </w:rPr>
        <w:lastRenderedPageBreak/>
        <w:t xml:space="preserve">служащих, замещающих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4"/>
      <w:bookmarkEnd w:id="5"/>
      <w:r>
        <w:rPr>
          <w:rFonts w:ascii="Arial" w:hAnsi="Arial" w:cs="Arial"/>
          <w:sz w:val="20"/>
          <w:szCs w:val="20"/>
        </w:rPr>
        <w:t xml:space="preserve">в) другие государственные служащие, замещающие должности государственной службы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rPr>
          <w:rFonts w:ascii="Arial" w:hAnsi="Arial" w:cs="Arial"/>
          <w:sz w:val="20"/>
          <w:szCs w:val="20"/>
        </w:rP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не допускается.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Порядок работы Комиссии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0"/>
      <w:bookmarkEnd w:id="6"/>
      <w:r>
        <w:rPr>
          <w:rFonts w:ascii="Arial" w:hAnsi="Arial" w:cs="Arial"/>
          <w:sz w:val="20"/>
          <w:szCs w:val="20"/>
        </w:rPr>
        <w:t>16. Основаниями для проведения заседания Комиссии являются: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1"/>
      <w:bookmarkEnd w:id="7"/>
      <w:proofErr w:type="gramStart"/>
      <w:r>
        <w:rPr>
          <w:rFonts w:ascii="Arial" w:hAnsi="Arial" w:cs="Arial"/>
          <w:sz w:val="20"/>
          <w:szCs w:val="20"/>
        </w:rPr>
        <w:t xml:space="preserve">а)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31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2"/>
      <w:bookmarkEnd w:id="8"/>
      <w:r>
        <w:rPr>
          <w:rFonts w:ascii="Arial" w:hAnsi="Arial" w:cs="Arial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3"/>
      <w:bookmarkEnd w:id="9"/>
      <w:r>
        <w:rPr>
          <w:rFonts w:ascii="Arial" w:hAnsi="Arial" w:cs="Arial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4"/>
      <w:bookmarkEnd w:id="10"/>
      <w:proofErr w:type="gramStart"/>
      <w:r>
        <w:rPr>
          <w:rFonts w:ascii="Arial" w:hAnsi="Arial" w:cs="Arial"/>
          <w:sz w:val="20"/>
          <w:szCs w:val="20"/>
        </w:rPr>
        <w:t xml:space="preserve">б)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5"/>
      <w:bookmarkEnd w:id="11"/>
      <w:proofErr w:type="gramStart"/>
      <w:r>
        <w:rPr>
          <w:rFonts w:ascii="Arial" w:hAnsi="Arial" w:cs="Arial"/>
          <w:sz w:val="20"/>
          <w:szCs w:val="20"/>
        </w:rP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недостоверных или неполных сведений;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6"/>
      <w:bookmarkEnd w:id="12"/>
      <w:r>
        <w:rPr>
          <w:rFonts w:ascii="Arial" w:hAnsi="Arial" w:cs="Arial"/>
          <w:sz w:val="20"/>
          <w:szCs w:val="20"/>
        </w:rP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7"/>
      <w:bookmarkEnd w:id="13"/>
      <w:r>
        <w:rPr>
          <w:rFonts w:ascii="Arial" w:hAnsi="Arial" w:cs="Arial"/>
          <w:sz w:val="20"/>
          <w:szCs w:val="20"/>
        </w:rPr>
        <w:lastRenderedPageBreak/>
        <w:t xml:space="preserve">в) </w:t>
      </w:r>
      <w:proofErr w:type="gramStart"/>
      <w:r>
        <w:rPr>
          <w:rFonts w:ascii="Arial" w:hAnsi="Arial" w:cs="Arial"/>
          <w:sz w:val="20"/>
          <w:szCs w:val="20"/>
        </w:rPr>
        <w:t>поступившее</w:t>
      </w:r>
      <w:proofErr w:type="gramEnd"/>
      <w:r>
        <w:rPr>
          <w:rFonts w:ascii="Arial" w:hAnsi="Arial" w:cs="Arial"/>
          <w:sz w:val="20"/>
          <w:szCs w:val="20"/>
        </w:rPr>
        <w:t xml:space="preserve"> в отдел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98"/>
      <w:bookmarkEnd w:id="14"/>
      <w:proofErr w:type="gramStart"/>
      <w:r>
        <w:rPr>
          <w:rFonts w:ascii="Arial" w:hAnsi="Arial" w:cs="Arial"/>
          <w:sz w:val="20"/>
          <w:szCs w:val="20"/>
        </w:rPr>
        <w:t xml:space="preserve">обращение гражданина, замещавшего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супруги (супруга) и несовершеннолетних детей, утвержденный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sz w:val="20"/>
          <w:szCs w:val="20"/>
        </w:rP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rPr>
          <w:rFonts w:ascii="Arial" w:hAnsi="Arial" w:cs="Arial"/>
          <w:sz w:val="20"/>
          <w:szCs w:val="20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9"/>
      <w:bookmarkEnd w:id="15"/>
      <w:r>
        <w:rPr>
          <w:rFonts w:ascii="Arial" w:hAnsi="Arial" w:cs="Arial"/>
          <w:sz w:val="20"/>
          <w:szCs w:val="20"/>
        </w:rP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00"/>
      <w:bookmarkEnd w:id="16"/>
      <w:proofErr w:type="gramStart"/>
      <w:r>
        <w:rPr>
          <w:rFonts w:ascii="Arial" w:hAnsi="Arial" w:cs="Arial"/>
          <w:sz w:val="20"/>
          <w:szCs w:val="20"/>
        </w:rPr>
        <w:t xml:space="preserve">заявление государственного служащего о невозможности выполнить требования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rPr>
          <w:rFonts w:ascii="Arial" w:hAnsi="Arial" w:cs="Arial"/>
          <w:sz w:val="20"/>
          <w:szCs w:val="20"/>
        </w:rPr>
        <w:t xml:space="preserve">, на </w:t>
      </w:r>
      <w:proofErr w:type="gramStart"/>
      <w:r>
        <w:rPr>
          <w:rFonts w:ascii="Arial" w:hAnsi="Arial" w:cs="Arial"/>
          <w:sz w:val="20"/>
          <w:szCs w:val="20"/>
        </w:rPr>
        <w:t>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01"/>
      <w:bookmarkEnd w:id="17"/>
      <w:r>
        <w:rPr>
          <w:rFonts w:ascii="Arial" w:hAnsi="Arial" w:cs="Arial"/>
          <w:sz w:val="20"/>
          <w:szCs w:val="20"/>
        </w:rPr>
        <w:t xml:space="preserve">г) представление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мер по предупреждению коррупции;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02"/>
      <w:bookmarkEnd w:id="18"/>
      <w:proofErr w:type="gramStart"/>
      <w:r>
        <w:rPr>
          <w:rFonts w:ascii="Arial" w:hAnsi="Arial" w:cs="Arial"/>
          <w:sz w:val="20"/>
          <w:szCs w:val="20"/>
        </w:rPr>
        <w:t xml:space="preserve">д)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rPr>
          <w:rFonts w:ascii="Arial" w:hAnsi="Arial" w:cs="Arial"/>
          <w:sz w:val="20"/>
          <w:szCs w:val="20"/>
        </w:rPr>
        <w:t>. 6953; 2014, N 52 (ч. I), ст. 7542);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03"/>
      <w:bookmarkEnd w:id="19"/>
      <w:proofErr w:type="gramStart"/>
      <w:r>
        <w:rPr>
          <w:rFonts w:ascii="Arial" w:hAnsi="Arial" w:cs="Arial"/>
          <w:sz w:val="20"/>
          <w:szCs w:val="20"/>
        </w:rPr>
        <w:t xml:space="preserve">е) поступившее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Обращение, указанное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в отдел государственной </w:t>
      </w:r>
      <w:r>
        <w:rPr>
          <w:rFonts w:ascii="Arial" w:hAnsi="Arial" w:cs="Arial"/>
          <w:sz w:val="20"/>
          <w:szCs w:val="20"/>
        </w:rPr>
        <w:lastRenderedPageBreak/>
        <w:t xml:space="preserve">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Обращение, указанное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Уведомление, указанное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отделом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требований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пунктами 21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отдел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и с результатами проведенной проверки;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11"/>
      <w:bookmarkEnd w:id="20"/>
      <w:r>
        <w:rPr>
          <w:rFonts w:ascii="Arial" w:hAnsi="Arial" w:cs="Arial"/>
          <w:sz w:val="20"/>
          <w:szCs w:val="20"/>
        </w:rPr>
        <w:t xml:space="preserve">21. Заседание Комиссии по рассмотрению заявления, указанного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12"/>
      <w:bookmarkEnd w:id="21"/>
      <w:r>
        <w:rPr>
          <w:rFonts w:ascii="Arial" w:hAnsi="Arial" w:cs="Arial"/>
          <w:sz w:val="20"/>
          <w:szCs w:val="20"/>
        </w:rPr>
        <w:t xml:space="preserve">22. Уведомление, указанное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Заседание Комиссии проводится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. При наличии письменной просьбы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(работника организации) (его представителя)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. В случае неявки на заседание Комиссии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(его представителя), при условии, что указанный гражданин </w:t>
      </w:r>
      <w:proofErr w:type="gramStart"/>
      <w:r>
        <w:rPr>
          <w:rFonts w:ascii="Arial" w:hAnsi="Arial" w:cs="Arial"/>
          <w:sz w:val="20"/>
          <w:szCs w:val="20"/>
        </w:rPr>
        <w:t>сменил место жительства и были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16"/>
      <w:bookmarkEnd w:id="22"/>
      <w:r>
        <w:rPr>
          <w:rFonts w:ascii="Arial" w:hAnsi="Arial" w:cs="Arial"/>
          <w:sz w:val="20"/>
          <w:szCs w:val="20"/>
        </w:rPr>
        <w:t xml:space="preserve">26. По итогам рассмотрения вопроса, указанного в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государственным служащим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проверке, являются достоверными и полными;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По итогам рассмотрения вопроса, указанного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работником организации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проверки,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являются достоверными и полными;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проверки,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По итогам рассмотрения вопроса,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По итогам рассмотрения вопроса, указанного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По итогам рассмотрения вопроса, указанного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По итогам рассмотрения вопроса, указанного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государственному служащему конкретную меру ответственности.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39"/>
      <w:bookmarkEnd w:id="23"/>
      <w:r>
        <w:rPr>
          <w:rFonts w:ascii="Arial" w:hAnsi="Arial" w:cs="Arial"/>
          <w:sz w:val="20"/>
          <w:szCs w:val="20"/>
        </w:rPr>
        <w:t xml:space="preserve">33. По итогам рассмотрения вопроса, указанного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достоверными и полными;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По итогам рассмотрения вопросов, указанных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"г"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26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По итогам рассмотрения вопроса,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одно из следующих решений: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 В этом случае Комиссия </w:t>
      </w:r>
      <w:r>
        <w:rPr>
          <w:rFonts w:ascii="Arial" w:hAnsi="Arial" w:cs="Arial"/>
          <w:sz w:val="20"/>
          <w:szCs w:val="20"/>
        </w:rPr>
        <w:lastRenderedPageBreak/>
        <w:t xml:space="preserve">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По итогам рассмотрения вопроса, предусмотренного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Для исполнения решений Комиссии могут быть подготовлены проекты актов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решений или поручений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которые в установленном порядке представляются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для рассмотрения.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Решения Комиссии по вопросам, указанным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Решения Комиссии оформляются протоколами, которые подписывают члены Комиссии, принимавшие участие в заседании.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(руководителя организации) носят рекомендательный характер.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Решение, принимаемое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В протоколе заседания Комиссии указываются: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фамилии, имена, отчества (при наличии) выступивших на заседании лиц и краткое изложение их выступлений;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результаты голосования;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Копии протокола заседания Комиссии в 3-дневный срок со дня заседания направляются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rPr>
          <w:rFonts w:ascii="Arial" w:hAnsi="Arial" w:cs="Arial"/>
          <w:sz w:val="20"/>
          <w:szCs w:val="20"/>
        </w:rPr>
        <w:t>компетенции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оглашается на ближайшем заседании Комиссии и принимается к сведению без обсуждения.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proofErr w:type="gramStart"/>
      <w:r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 и печатью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вручается гражданину, замещавшему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в отношении которого рассматривался вопрос, указанный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086E" w:rsidRDefault="0072086E" w:rsidP="0072086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359EC" w:rsidRDefault="009359EC"/>
    <w:sectPr w:rsidR="009359EC" w:rsidSect="005261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E"/>
    <w:rsid w:val="0072086E"/>
    <w:rsid w:val="009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FEA5FC5A707BC1536CE058939D76113BDB0216D4AE283765CB45C5824036DAB097D904AD0FE8Fc3B2O" TargetMode="External"/><Relationship Id="rId13" Type="http://schemas.openxmlformats.org/officeDocument/2006/relationships/hyperlink" Target="consultantplus://offline/ref=5D3FEA5FC5A707BC1536CE058939D76110BAB7256E4AE283765CB45C5824036DAB097D904AD0FE89c3B7O" TargetMode="External"/><Relationship Id="rId18" Type="http://schemas.openxmlformats.org/officeDocument/2006/relationships/hyperlink" Target="consultantplus://offline/ref=5D3FEA5FC5A707BC1536CE058939D76113BDB2276E44E283765CB45C5824036DAB097D904AD0FE88c3BAO" TargetMode="External"/><Relationship Id="rId26" Type="http://schemas.openxmlformats.org/officeDocument/2006/relationships/hyperlink" Target="consultantplus://offline/ref=5D3FEA5FC5A707BC1536CE058939D76110B4B0206841E283765CB45C5824036DAB097Dc9B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3FEA5FC5A707BC1536CE058939D76113BCB3256D4AE283765CB45C5824036DAB097D92c4B9O" TargetMode="External"/><Relationship Id="rId34" Type="http://schemas.openxmlformats.org/officeDocument/2006/relationships/hyperlink" Target="consultantplus://offline/ref=5D3FEA5FC5A707BC1536CE058939D76113BCB3256D4AE283765CB45C5824036DAB097D93c4B2O" TargetMode="External"/><Relationship Id="rId7" Type="http://schemas.openxmlformats.org/officeDocument/2006/relationships/hyperlink" Target="consultantplus://offline/ref=5D3FEA5FC5A707BC1536CE058939D76110B5B3296945E283765CB45C5824036DAB097D904AD0FE8Cc3B0O" TargetMode="External"/><Relationship Id="rId12" Type="http://schemas.openxmlformats.org/officeDocument/2006/relationships/hyperlink" Target="consultantplus://offline/ref=5D3FEA5FC5A707BC1536CE058939D76113BCB3256D4AE283765CB45C58c2B4O" TargetMode="External"/><Relationship Id="rId17" Type="http://schemas.openxmlformats.org/officeDocument/2006/relationships/hyperlink" Target="consultantplus://offline/ref=5D3FEA5FC5A707BC1536CE058939D76110BAB7256E4AE283765CB45C5824036DAB097D904AD0FE89c3B7O" TargetMode="External"/><Relationship Id="rId25" Type="http://schemas.openxmlformats.org/officeDocument/2006/relationships/hyperlink" Target="consultantplus://offline/ref=5D3FEA5FC5A707BC1536CE058939D76110B4B0206841E283765CB45C5824036DAB097Dc9B0O" TargetMode="External"/><Relationship Id="rId33" Type="http://schemas.openxmlformats.org/officeDocument/2006/relationships/hyperlink" Target="consultantplus://offline/ref=5D3FEA5FC5A707BC1536CE058939D76110B4BB236C47E283765CB45C5824036DAB097D904AD0FF8Ac3B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FEA5FC5A707BC1536CE058939D76110BAB7256E4AE283765CB45C5824036DAB097D904AD0FE8Cc3B5O" TargetMode="External"/><Relationship Id="rId20" Type="http://schemas.openxmlformats.org/officeDocument/2006/relationships/hyperlink" Target="consultantplus://offline/ref=5D3FEA5FC5A707BC1536CE058939D76110B4BB236C47E283765CB45C5824036DAB097D904AD0FF8Ac3BAO" TargetMode="External"/><Relationship Id="rId29" Type="http://schemas.openxmlformats.org/officeDocument/2006/relationships/hyperlink" Target="consultantplus://offline/ref=5D3FEA5FC5A707BC1536CE058939D76110B4BA256242E283765CB45C58c2B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FEA5FC5A707BC1536CE058939D76113BCB3256D4AE283765CB45C5824036DAB097D92c4BAO" TargetMode="External"/><Relationship Id="rId11" Type="http://schemas.openxmlformats.org/officeDocument/2006/relationships/hyperlink" Target="consultantplus://offline/ref=5D3FEA5FC5A707BC1536CE058939D76113B4B4256015B5812709BAc5B9O" TargetMode="External"/><Relationship Id="rId24" Type="http://schemas.openxmlformats.org/officeDocument/2006/relationships/hyperlink" Target="consultantplus://offline/ref=5D3FEA5FC5A707BC1536CE058939D76113BCB3256D4AE283765CB45C5824036DAB097D93c4B2O" TargetMode="External"/><Relationship Id="rId32" Type="http://schemas.openxmlformats.org/officeDocument/2006/relationships/hyperlink" Target="consultantplus://offline/ref=5D3FEA5FC5A707BC1536CE058939D76110B4BB236C47E283765CB45C5824036DAB097D904AD0FF8Ac3BAO" TargetMode="External"/><Relationship Id="rId5" Type="http://schemas.openxmlformats.org/officeDocument/2006/relationships/hyperlink" Target="consultantplus://offline/ref=5D3FEA5FC5A707BC1536CE058939D76113BCB1206C47E283765CB45C5824036DAB097D95c4B8O" TargetMode="External"/><Relationship Id="rId15" Type="http://schemas.openxmlformats.org/officeDocument/2006/relationships/hyperlink" Target="consultantplus://offline/ref=5D3FEA5FC5A707BC1536CE058939D76110B4B0206841E283765CB45C5824036DAB097Dc9B0O" TargetMode="External"/><Relationship Id="rId23" Type="http://schemas.openxmlformats.org/officeDocument/2006/relationships/hyperlink" Target="consultantplus://offline/ref=5D3FEA5FC5A707BC1536CE058939D76113BCB3256D4AE283765CB45C5824036DAB097D93c4B2O" TargetMode="External"/><Relationship Id="rId28" Type="http://schemas.openxmlformats.org/officeDocument/2006/relationships/hyperlink" Target="consultantplus://offline/ref=5D3FEA5FC5A707BC1536CE058939D76110BAB7256E4AE283765CB45C5824036DAB097D904AD0FE8Cc3BB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D3FEA5FC5A707BC1536CE058939D76110BEB3236C41E283765CB45C58c2B4O" TargetMode="External"/><Relationship Id="rId19" Type="http://schemas.openxmlformats.org/officeDocument/2006/relationships/hyperlink" Target="consultantplus://offline/ref=5D3FEA5FC5A707BC1536CE058939D76110B4BA256242E283765CB45C58c2B4O" TargetMode="External"/><Relationship Id="rId31" Type="http://schemas.openxmlformats.org/officeDocument/2006/relationships/hyperlink" Target="consultantplus://offline/ref=5D3FEA5FC5A707BC1536CE058939D76110B4BB236C47E283765CB45C5824036DAB097D904AD0FF8Ac3B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FEA5FC5A707BC1536CE058939D76110BEB3246F44E283765CB45C58c2B4O" TargetMode="External"/><Relationship Id="rId14" Type="http://schemas.openxmlformats.org/officeDocument/2006/relationships/hyperlink" Target="consultantplus://offline/ref=5D3FEA5FC5A707BC1536CE058939D76110B4B0206841E283765CB45C5824036DAB097D904AD0FF8Cc3BBO" TargetMode="External"/><Relationship Id="rId22" Type="http://schemas.openxmlformats.org/officeDocument/2006/relationships/hyperlink" Target="consultantplus://offline/ref=5D3FEA5FC5A707BC1536CE058939D76113BCB2206C4AE283765CB45C5824036DAB097D904DD1cFBDO" TargetMode="External"/><Relationship Id="rId27" Type="http://schemas.openxmlformats.org/officeDocument/2006/relationships/hyperlink" Target="consultantplus://offline/ref=5D3FEA5FC5A707BC1536CE058939D76110BAB7256E4AE283765CB45C5824036DAB097D904AD0FE8Cc3BBO" TargetMode="External"/><Relationship Id="rId30" Type="http://schemas.openxmlformats.org/officeDocument/2006/relationships/hyperlink" Target="consultantplus://offline/ref=5D3FEA5FC5A707BC1536CE058939D76110B4BA256242E283765CB45C58c2B4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2017-03-01T14:01:00Z</dcterms:created>
  <dcterms:modified xsi:type="dcterms:W3CDTF">2017-03-01T14:01:00Z</dcterms:modified>
</cp:coreProperties>
</file>