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260" w:rsidRDefault="00341260" w:rsidP="00341260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2015 год ФЦП «Жилище»</w:t>
      </w:r>
    </w:p>
    <w:p w:rsidR="00341260" w:rsidRDefault="00341260" w:rsidP="00341260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16"/>
        </w:rPr>
      </w:pPr>
    </w:p>
    <w:p w:rsidR="00341260" w:rsidRDefault="00341260" w:rsidP="00341260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Федеральная целевая программа «Жилище» на 2015-2020 годы.</w:t>
      </w:r>
    </w:p>
    <w:p w:rsidR="00341260" w:rsidRDefault="00341260" w:rsidP="00341260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Государственный заказчик-координатор – Министерство регионального развития Российской Федерации.</w:t>
      </w:r>
    </w:p>
    <w:p w:rsidR="00341260" w:rsidRDefault="00341260" w:rsidP="00341260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Государственный заказчик – Федеральная служба по надзору в сфере связи, информационных технологий и массовых коммуникаций.</w:t>
      </w:r>
    </w:p>
    <w:p w:rsidR="00341260" w:rsidRDefault="00341260" w:rsidP="00341260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Объем финансирования в 2015 году за счет средств федерального бюджета составил 27 990,1 тыс. рублей.</w:t>
      </w:r>
    </w:p>
    <w:p w:rsidR="00341260" w:rsidRDefault="00341260" w:rsidP="00341260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В результате проведенных мероприятий утверждены приказы на предоставление единовременной субсидии на приобретение жилого помещения 7 сотрудникам Роскомнадзора.</w:t>
      </w:r>
    </w:p>
    <w:p w:rsidR="00341260" w:rsidRDefault="00341260" w:rsidP="00341260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Поставлено на учет за 2015 год 21 федеральных государственных гражданских служащих.</w:t>
      </w:r>
    </w:p>
    <w:p w:rsidR="00341260" w:rsidRDefault="00341260" w:rsidP="00341260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Состоят на учете в ведомстве по состоянию на 01.01.2016 года 190 федеральных государственных гражданских служащих.</w:t>
      </w:r>
    </w:p>
    <w:p w:rsidR="008A5B0A" w:rsidRDefault="008A5B0A"/>
    <w:p w:rsidR="00341260" w:rsidRDefault="00341260" w:rsidP="00341260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2016 год ФЦП «Жилище»</w:t>
      </w:r>
    </w:p>
    <w:p w:rsidR="00341260" w:rsidRDefault="00341260" w:rsidP="00341260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16"/>
        </w:rPr>
      </w:pPr>
    </w:p>
    <w:p w:rsidR="00341260" w:rsidRPr="00341260" w:rsidRDefault="00341260" w:rsidP="00341260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 w:rsidRPr="00341260">
        <w:rPr>
          <w:rFonts w:ascii="Times New Roman" w:hAnsi="Times New Roman" w:cs="Times New Roman"/>
          <w:b w:val="0"/>
          <w:sz w:val="28"/>
        </w:rPr>
        <w:t>Федеральная це</w:t>
      </w:r>
      <w:r w:rsidR="00F02024">
        <w:rPr>
          <w:rFonts w:ascii="Times New Roman" w:hAnsi="Times New Roman" w:cs="Times New Roman"/>
          <w:b w:val="0"/>
          <w:sz w:val="28"/>
        </w:rPr>
        <w:t>левая программа «Жилище» на 2015-2020</w:t>
      </w:r>
      <w:r w:rsidRPr="00341260">
        <w:rPr>
          <w:rFonts w:ascii="Times New Roman" w:hAnsi="Times New Roman" w:cs="Times New Roman"/>
          <w:b w:val="0"/>
          <w:sz w:val="28"/>
        </w:rPr>
        <w:t xml:space="preserve"> годы.</w:t>
      </w:r>
    </w:p>
    <w:p w:rsidR="00341260" w:rsidRPr="00341260" w:rsidRDefault="00341260" w:rsidP="00341260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 w:rsidRPr="00341260">
        <w:rPr>
          <w:rFonts w:ascii="Times New Roman" w:hAnsi="Times New Roman" w:cs="Times New Roman"/>
          <w:b w:val="0"/>
          <w:sz w:val="28"/>
        </w:rPr>
        <w:t>Государственный заказчик-координатор – Министерство строительства и жилищно-коммунального хозяйства Российской Федерации.</w:t>
      </w:r>
    </w:p>
    <w:p w:rsidR="00341260" w:rsidRPr="00341260" w:rsidRDefault="00341260" w:rsidP="00341260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 w:rsidRPr="00341260">
        <w:rPr>
          <w:rFonts w:ascii="Times New Roman" w:hAnsi="Times New Roman" w:cs="Times New Roman"/>
          <w:b w:val="0"/>
          <w:sz w:val="28"/>
        </w:rPr>
        <w:t>Государственный заказчик – Федеральная служба по надзору в сфере связи, информационных технологий и массовых коммуникаций.</w:t>
      </w:r>
    </w:p>
    <w:p w:rsidR="00341260" w:rsidRPr="00341260" w:rsidRDefault="00341260" w:rsidP="00341260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 w:rsidRPr="00341260">
        <w:rPr>
          <w:rFonts w:ascii="Times New Roman" w:hAnsi="Times New Roman" w:cs="Times New Roman"/>
          <w:b w:val="0"/>
          <w:sz w:val="28"/>
        </w:rPr>
        <w:t>Объем финансирования в 2016 году за счет средств федерального бюджета составил 27 634,4 тыс. рублей.</w:t>
      </w:r>
    </w:p>
    <w:p w:rsidR="00341260" w:rsidRDefault="00341260" w:rsidP="00341260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В результате проведенных мероприятий утверждены приказы на предоставление единовременной субсидии на приобретение жилого помещения 7 сотрудникам Роскомнадзора.</w:t>
      </w:r>
    </w:p>
    <w:p w:rsidR="00341260" w:rsidRDefault="00341260" w:rsidP="00341260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Поставлено на учет за 2016 год 17 федеральных государственных гражданских служащих.</w:t>
      </w:r>
    </w:p>
    <w:p w:rsidR="00341260" w:rsidRPr="00341260" w:rsidRDefault="00341260" w:rsidP="00341260">
      <w:pPr>
        <w:pStyle w:val="3"/>
        <w:keepNext w:val="0"/>
        <w:widowControl w:val="0"/>
        <w:suppressAutoHyphens/>
        <w:spacing w:before="0" w:after="0" w:line="340" w:lineRule="auto"/>
        <w:ind w:firstLine="708"/>
        <w:jc w:val="both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>Состоят на учете в ведомстве по состоянию на 01.01.2017 года 183 федеральных государственных гражданских служащих.</w:t>
      </w:r>
    </w:p>
    <w:sectPr w:rsidR="00341260" w:rsidRPr="00341260" w:rsidSect="008A5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1260"/>
    <w:rsid w:val="00000B06"/>
    <w:rsid w:val="00044946"/>
    <w:rsid w:val="00146EB8"/>
    <w:rsid w:val="00246C19"/>
    <w:rsid w:val="00341260"/>
    <w:rsid w:val="003B4245"/>
    <w:rsid w:val="003C5E62"/>
    <w:rsid w:val="0047112C"/>
    <w:rsid w:val="00537703"/>
    <w:rsid w:val="008A5B0A"/>
    <w:rsid w:val="00904812"/>
    <w:rsid w:val="009D084A"/>
    <w:rsid w:val="00B15A30"/>
    <w:rsid w:val="00B27254"/>
    <w:rsid w:val="00E62370"/>
    <w:rsid w:val="00F02024"/>
    <w:rsid w:val="00FF3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B0A"/>
  </w:style>
  <w:style w:type="paragraph" w:styleId="3">
    <w:name w:val="heading 3"/>
    <w:basedOn w:val="a"/>
    <w:next w:val="a"/>
    <w:link w:val="30"/>
    <w:uiPriority w:val="9"/>
    <w:unhideWhenUsed/>
    <w:qFormat/>
    <w:rsid w:val="0034126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41260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Коурова Евгения Александровна</dc:creator>
  <cp:keywords/>
  <dc:description/>
  <cp:lastModifiedBy>Коурова Евгения Александровна</cp:lastModifiedBy>
  <cp:revision>3</cp:revision>
  <dcterms:created xsi:type="dcterms:W3CDTF">2017-01-31T13:45:00Z</dcterms:created>
  <dcterms:modified xsi:type="dcterms:W3CDTF">2017-01-31T13:49:00Z</dcterms:modified>
</cp:coreProperties>
</file>