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b782966" w14:textId="b782966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декабря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20 декабря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6C6F5F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Ставропольский край, Ставрополь г (93,0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2 850 000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57 000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Р</w:t>
                  </w:r>
                  <w:r w:rsidRPr="006C6F5F">
                    <w:rPr>
                      <w:b/>
                      <w:sz w:val="28"/>
                      <w:szCs w:val="28"/>
                    </w:rPr>
                    <w:t xml:space="preserve">азмещение передающей станции непосредственно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6C6F5F">
                    <w:rPr>
                      <w:b/>
                      <w:sz w:val="28"/>
                      <w:szCs w:val="28"/>
                    </w:rPr>
                    <w:t>в г. Ставрополь).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Ставропольский край, Ставрополь г (99,1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2 850 000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57 000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Р</w:t>
                  </w:r>
                  <w:r w:rsidRPr="006C6F5F">
                    <w:rPr>
                      <w:b/>
                      <w:sz w:val="28"/>
                      <w:szCs w:val="28"/>
                    </w:rPr>
                    <w:t xml:space="preserve">азмещение передающей станции непосредственно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6C6F5F">
                    <w:rPr>
                      <w:b/>
                      <w:sz w:val="28"/>
                      <w:szCs w:val="28"/>
                    </w:rPr>
                    <w:t>в г. Ставрополь. Согласовано Минобороны России до 10.01.2020).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Карачаево-Черкесская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Черкесск г (90,8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1 150 000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23 000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Карачаево-Черкесская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Черкесск г (105,3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1 150 000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23 000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Феодосия г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(98,5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10.02.2020).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Феодосия г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(99,6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10.02.2020).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Саратовская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Балаково г (102,8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огласовано Минобороны России до 10.02.2020).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Саратовская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Балаково г (104,7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6C6F5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>огласовано Минобороны России до 10.02.2020).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3A8A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Чувашская Республика - Чувашия, Новочебоксарск г (100,3 МГц, 0,25 кВт, пункт установки передатчика - г. Чебоксары)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C6F5F">
                    <w:rPr>
                      <w:sz w:val="28"/>
                      <w:szCs w:val="28"/>
                    </w:rPr>
                    <w:t>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6C6F5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6C6F5F">
                    <w:rPr>
                      <w:sz w:val="28"/>
                      <w:szCs w:val="28"/>
                    </w:rPr>
                    <w:t>15 000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25A5C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6C6F5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6C6F5F">
                    <w:rPr>
                      <w:b/>
                      <w:sz w:val="28"/>
                      <w:szCs w:val="28"/>
                    </w:rPr>
                    <w:t>С</w:t>
                  </w:r>
                  <w:r w:rsidRPr="006C6F5F"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лицензия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6C6F5F">
                    <w:rPr>
                      <w:b/>
                      <w:sz w:val="28"/>
                      <w:szCs w:val="28"/>
                    </w:rPr>
                    <w:t xml:space="preserve">на осуществление радиовещания № 22479 от 14.12.2012 выдана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6C6F5F">
                    <w:rPr>
                      <w:b/>
                      <w:sz w:val="28"/>
                      <w:szCs w:val="28"/>
                    </w:rPr>
                    <w:t>АУ "НТРК Чувашии</w:t>
                  </w:r>
                  <w:r w:rsidRPr="006C6F5F" w:rsidR="00825A5C">
                    <w:rPr>
                      <w:b/>
                      <w:sz w:val="28"/>
                      <w:szCs w:val="28"/>
                    </w:rPr>
                    <w:t>"</w:t>
                  </w:r>
                  <w:bookmarkStart w:name="_GoBack" w:id="0"/>
                  <w:bookmarkEnd w:id="0"/>
                  <w:r w:rsidRPr="006C6F5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C6F5F">
                    <w:rPr>
                      <w:b/>
                      <w:sz w:val="28"/>
                      <w:szCs w:val="28"/>
                    </w:rPr>
                    <w:t>Мининформполитики</w:t>
                  </w:r>
                  <w:proofErr w:type="spellEnd"/>
                  <w:r w:rsidRPr="006C6F5F">
                    <w:rPr>
                      <w:b/>
                      <w:sz w:val="28"/>
                      <w:szCs w:val="28"/>
                    </w:rPr>
                    <w:t xml:space="preserve"> Чувашии" </w:t>
                  </w:r>
                  <w:r w:rsidR="006C6F5F">
                    <w:rPr>
                      <w:b/>
                      <w:sz w:val="28"/>
                      <w:szCs w:val="28"/>
                    </w:rPr>
                    <w:br/>
                  </w:r>
                  <w:r w:rsidRPr="006C6F5F">
                    <w:rPr>
                      <w:b/>
                      <w:sz w:val="28"/>
                      <w:szCs w:val="28"/>
                    </w:rPr>
                    <w:t>(вещание на частоте 100,3 МГц, 0,25 кВт, г. Чебоксары)).</w:t>
                  </w:r>
                  <w:r w:rsidRPr="006C6F5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1-9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1-9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lastRenderedPageBreak/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22 ноября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22 ноября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6C6F5F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22 ноября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22 ноября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22 ноября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22 ноября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lastRenderedPageBreak/>
        <w:t xml:space="preserve">Победителями конкурсов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1-9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Получатель: Межрегиональное операционное УФК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- 05951000960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7705846236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770501001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r>
        <w:rPr>
          <w:sz w:val="28"/>
        </w:rPr>
        <w:t>Операционный департамент Банка России г. Москва 701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044501002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счет 40302810900001001901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</w:t>
      </w:r>
      <w:r w:rsidRPr="001B035F">
        <w:rPr>
          <w:bCs/>
          <w:sz w:val="28"/>
          <w:szCs w:val="28"/>
        </w:rPr>
        <w:lastRenderedPageBreak/>
        <w:t xml:space="preserve">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6F5F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25A5C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C3A8A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2266</properties:Words>
  <properties:Characters>12917</properties:Characters>
  <properties:Lines>107</properties:Lines>
  <properties:Paragraphs>30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15153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2019-10-17T12:38:00Z</dcterms:modified>
  <cp:revision>41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