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B5" w:rsidRDefault="00DA28B5">
      <w:pPr>
        <w:pStyle w:val="ConsPlusNormal"/>
        <w:jc w:val="both"/>
        <w:outlineLvl w:val="0"/>
      </w:pPr>
      <w:bookmarkStart w:id="0" w:name="_GoBack"/>
      <w:bookmarkEnd w:id="0"/>
    </w:p>
    <w:p w:rsidR="00DA28B5" w:rsidRDefault="00DA28B5">
      <w:pPr>
        <w:pStyle w:val="ConsPlusNormal"/>
        <w:outlineLvl w:val="0"/>
      </w:pPr>
      <w:r>
        <w:t>Зарегистрировано в Минюсте России 13 июля 2017 г. N 47401</w:t>
      </w:r>
    </w:p>
    <w:p w:rsidR="00DA28B5" w:rsidRDefault="00DA2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8B5" w:rsidRDefault="00DA28B5">
      <w:pPr>
        <w:pStyle w:val="ConsPlusNormal"/>
        <w:jc w:val="both"/>
      </w:pPr>
    </w:p>
    <w:p w:rsidR="00DA28B5" w:rsidRDefault="00DA28B5">
      <w:pPr>
        <w:pStyle w:val="ConsPlusTitle"/>
        <w:jc w:val="center"/>
      </w:pPr>
      <w:r>
        <w:t>МИНИСТЕРСТВО СВЯЗИ И МАССОВЫХ КОММУНИКАЦИЙ</w:t>
      </w:r>
    </w:p>
    <w:p w:rsidR="00DA28B5" w:rsidRDefault="00DA28B5">
      <w:pPr>
        <w:pStyle w:val="ConsPlusTitle"/>
        <w:jc w:val="center"/>
      </w:pPr>
      <w:r>
        <w:t>РОССИЙСКОЙ ФЕДЕРАЦИИ</w:t>
      </w:r>
    </w:p>
    <w:p w:rsidR="00DA28B5" w:rsidRDefault="00DA28B5">
      <w:pPr>
        <w:pStyle w:val="ConsPlusTitle"/>
        <w:jc w:val="center"/>
      </w:pPr>
    </w:p>
    <w:p w:rsidR="00DA28B5" w:rsidRDefault="00DA28B5">
      <w:pPr>
        <w:pStyle w:val="ConsPlusTitle"/>
        <w:jc w:val="center"/>
      </w:pPr>
      <w:r>
        <w:t>ПРИКАЗ</w:t>
      </w:r>
    </w:p>
    <w:p w:rsidR="00DA28B5" w:rsidRDefault="00DA28B5">
      <w:pPr>
        <w:pStyle w:val="ConsPlusTitle"/>
        <w:jc w:val="center"/>
      </w:pPr>
      <w:r>
        <w:t>от 25 апреля 2017 г. N 205</w:t>
      </w:r>
    </w:p>
    <w:p w:rsidR="00DA28B5" w:rsidRDefault="00DA28B5">
      <w:pPr>
        <w:pStyle w:val="ConsPlusTitle"/>
        <w:jc w:val="center"/>
      </w:pPr>
    </w:p>
    <w:p w:rsidR="00DA28B5" w:rsidRDefault="00DA28B5">
      <w:pPr>
        <w:pStyle w:val="ConsPlusTitle"/>
        <w:jc w:val="center"/>
      </w:pPr>
      <w:r>
        <w:t>ОБ УТВЕРЖДЕНИИ И ВВЕДЕНИИ В ДЕЙСТВИЕ</w:t>
      </w:r>
    </w:p>
    <w:p w:rsidR="00DA28B5" w:rsidRDefault="00DA28B5">
      <w:pPr>
        <w:pStyle w:val="ConsPlusTitle"/>
        <w:jc w:val="center"/>
      </w:pPr>
      <w:r>
        <w:t>РОССИЙСКОЙ СИСТЕМЫ И ПЛАНА НУМЕРАЦИИ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26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</w:t>
      </w:r>
      <w:proofErr w:type="gramStart"/>
      <w:r>
        <w:t>N 10, ст. 1069; N 31, ст. 3431, ст. 3452; 2007, N 1, ст. 8; N 7, ст. 835; 2008, N 18, ст. 1941; 2009, N 29, ст. 3625; 2010, N 7, ст. 705; N 15, ст. 1737; N 27, ст. 3408; N 31, ст. 4190; 2011, N 7, ст. 901;</w:t>
      </w:r>
      <w:proofErr w:type="gramEnd"/>
      <w:r>
        <w:t xml:space="preserve"> </w:t>
      </w:r>
      <w:proofErr w:type="gramStart"/>
      <w:r>
        <w:t>N 9, ст. 1205; N 25, ст. 3535; N 27, ст. 3873, ст. 3880; N 29, ст. 4284, ст. 4291; N 30, ст. 4590; N 45, ст. 6333; N 49, ст. 7061; N 50, ст. 7351, ст. 7366; 2012, N 31, ст. 4322, ст. 4328; N 53, ст. 7578; 2013, N 19, ст. 2326;</w:t>
      </w:r>
      <w:proofErr w:type="gramEnd"/>
      <w:r>
        <w:t xml:space="preserve"> </w:t>
      </w:r>
      <w:proofErr w:type="gramStart"/>
      <w:r>
        <w:t>N 27, ст. 3450; N 30, ст. 4062; N 43, ст. 5451; N 44, ст. 5643; N 48, ст. 6162; N 49, ст. 6339, ст. 6347; N 52, ст. 6961; 2014, N 6, ст. 560; N 14, ст. 1552; N 19, ст. 2302; N 26, ст. 3366, ст. 3377; N 30, ст. 4229, ст. 4273;</w:t>
      </w:r>
      <w:proofErr w:type="gramEnd"/>
      <w:r>
        <w:t xml:space="preserve"> N 49, ст. 6928; 2015, N 29, ст. 4342, ст. 4383, 4389; 2016, N 10, ст. 1316, ст. 1318; N 15, ст. 2066; N 18, ст. 2498; N 26, ст. 3873; N 27, ст. 4213, 4221; N 28, ст. 4558; </w:t>
      </w:r>
      <w:proofErr w:type="gramStart"/>
      <w:r>
        <w:t xml:space="preserve">2017, N 17, ст. 2457), а также </w:t>
      </w:r>
      <w:hyperlink r:id="rId6" w:history="1">
        <w:r>
          <w:rPr>
            <w:color w:val="0000FF"/>
          </w:rPr>
          <w:t>подпунктом 5.2.10 пункта 5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</w:t>
      </w:r>
      <w:proofErr w:type="gramEnd"/>
      <w:r>
        <w:t xml:space="preserve"> N 6, ст. 738; N 33, ст. 4088; 2010, N 13, ст. 1502; N 26, ст. 3350; N 30, ст. 4099; N 31, ст. 4251; 2011, N 2, ст. 338; N 3, ст. 542; N 14, ст. 1935; N 21, ст. 2965; N 44, ст. 6272; N 49, ст. 7283; 2012, N 20, ст. 2540; N 37, ст. 5001; N 39, ст. 5270; N 46, ст. 6347; 2013, N 13, ст. 1568, ст. 1569; N 33, ст. 4386; N 45, ст. 5822; 2014, N 30, ст. 4305; N 31, ст. 4414; N 47, ст. 6554; 2015, N 2, ст. 491; </w:t>
      </w:r>
      <w:proofErr w:type="gramStart"/>
      <w:r>
        <w:t>N 24, ст. 3486; 2016, N 2, ст. 325; N 18, ст. 2637; N 28, ст. 4741; 2017, N 15, ст. 2202), приказываю:</w:t>
      </w:r>
      <w:proofErr w:type="gramEnd"/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1. Утвердить прилагаемую российскую </w:t>
      </w:r>
      <w:hyperlink w:anchor="P42" w:history="1">
        <w:r>
          <w:rPr>
            <w:color w:val="0000FF"/>
          </w:rPr>
          <w:t>систему и план</w:t>
        </w:r>
      </w:hyperlink>
      <w:r>
        <w:t xml:space="preserve"> нумерации.</w:t>
      </w:r>
    </w:p>
    <w:p w:rsidR="00DA28B5" w:rsidRDefault="00DA28B5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2. Ввести в действие российскую </w:t>
      </w:r>
      <w:hyperlink w:anchor="P42" w:history="1">
        <w:r>
          <w:rPr>
            <w:color w:val="0000FF"/>
          </w:rPr>
          <w:t>систему и план</w:t>
        </w:r>
      </w:hyperlink>
      <w:r>
        <w:t xml:space="preserve"> нумерации поэтапно: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I этап (до 2020 г.) - осуществить переход на использование при установлении внутризоновых и междугородных телефонных соединений на национальный префикс "</w:t>
      </w:r>
      <w:proofErr w:type="spellStart"/>
      <w:proofErr w:type="gramStart"/>
      <w:r>
        <w:t>Пн</w:t>
      </w:r>
      <w:proofErr w:type="spellEnd"/>
      <w:proofErr w:type="gramEnd"/>
      <w:r>
        <w:t xml:space="preserve"> = 0", а при установлении международных телефонных соединений на международный префикс "</w:t>
      </w:r>
      <w:proofErr w:type="spellStart"/>
      <w:r>
        <w:t>Пмн</w:t>
      </w:r>
      <w:proofErr w:type="spellEnd"/>
      <w:r>
        <w:t xml:space="preserve"> = 00"; осуществить переход на использование номеров вида "1UV(x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 для доступа к экстренным оперативным службам, справочно-информационным службам операторов связи и специальным службам сетей местной телефонной связи;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II этап (с 2020 г. до 2025 г.) - осуществить переход на использование закрытого плана нумерации при установлении местного телефонного соединения.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3. Признать не подлежащим применению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информационных технологий и связи Российской Федерации от 17.11.2006 N 142 "Об утверждении и введении в действие Российской системы и плана нумерации" (зарегистрирован Минюстом России 8 декабря 2006 г., регистрационный N 8572).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4. Признать утратившими силу приказы Министерства связи и массовых коммуникаций Российской Федерации: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lastRenderedPageBreak/>
        <w:t xml:space="preserve">от 29.12.2008 </w:t>
      </w:r>
      <w:hyperlink r:id="rId8" w:history="1">
        <w:r>
          <w:rPr>
            <w:color w:val="0000FF"/>
          </w:rPr>
          <w:t>N 118</w:t>
        </w:r>
      </w:hyperlink>
      <w:r>
        <w:t xml:space="preserve"> "О внесении изменений в Приказ Министерства информационных технологий и связи Российской Федерации от 17.11.2006 N 142" (зарегистрирован Министерством юстиции Российской Федерации 2 февраля 2009 г., регистрационный N 13237);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от 15.07.2011 </w:t>
      </w:r>
      <w:hyperlink r:id="rId9" w:history="1">
        <w:r>
          <w:rPr>
            <w:color w:val="0000FF"/>
          </w:rPr>
          <w:t>N 187</w:t>
        </w:r>
      </w:hyperlink>
      <w:r>
        <w:t xml:space="preserve"> "О внесении изменений в приказ Министерства информационных технологий и связи Российской Федерации от 17.11.2006 N 142" (зарегистрирован Министерством юстиции Российской Федерации 17 августа 2011 г., регистрационный N 21646);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от 15.06.2012 </w:t>
      </w:r>
      <w:hyperlink r:id="rId10" w:history="1">
        <w:r>
          <w:rPr>
            <w:color w:val="0000FF"/>
          </w:rPr>
          <w:t>N 158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6 июля 2012 г., регистрационный N 24829);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от 20.11.2013 </w:t>
      </w:r>
      <w:hyperlink r:id="rId11" w:history="1">
        <w:r>
          <w:rPr>
            <w:color w:val="0000FF"/>
          </w:rPr>
          <w:t>N 359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13 января 2014 г., регистрационный N 31011);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от 20.11.2013 </w:t>
      </w:r>
      <w:hyperlink r:id="rId12" w:history="1">
        <w:r>
          <w:rPr>
            <w:color w:val="0000FF"/>
          </w:rPr>
          <w:t>N 360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31 декабря 2013 г., регистрационный N 30946);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от 18.04.2014 </w:t>
      </w:r>
      <w:hyperlink r:id="rId13" w:history="1">
        <w:r>
          <w:rPr>
            <w:color w:val="0000FF"/>
          </w:rPr>
          <w:t>N 85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30 апреля 2014 г., регистрационный N 32167);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от 05.04.2016 </w:t>
      </w:r>
      <w:hyperlink r:id="rId14" w:history="1">
        <w:r>
          <w:rPr>
            <w:color w:val="0000FF"/>
          </w:rPr>
          <w:t>N 141</w:t>
        </w:r>
      </w:hyperlink>
      <w:r>
        <w:t xml:space="preserve"> "О внесении изменений в Российскую систему и план нумерации, утвержденные приказом Министерства информационных технологий и связи Российской Федерации от 17.11.2006 N 142" (зарегистрирован Министерством юстиции Российской Федерации 4 мая 2016 г., регистрационный N 41986).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right"/>
      </w:pPr>
      <w:r>
        <w:t>Министр</w:t>
      </w:r>
    </w:p>
    <w:p w:rsidR="00DA28B5" w:rsidRDefault="00DA28B5">
      <w:pPr>
        <w:pStyle w:val="ConsPlusNormal"/>
        <w:jc w:val="right"/>
      </w:pPr>
      <w:r>
        <w:t>Н.А.НИКИФОРОВ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right"/>
        <w:outlineLvl w:val="0"/>
      </w:pPr>
      <w:r>
        <w:t>Утверждена</w:t>
      </w:r>
    </w:p>
    <w:p w:rsidR="00DA28B5" w:rsidRDefault="00DA28B5">
      <w:pPr>
        <w:pStyle w:val="ConsPlusNormal"/>
        <w:jc w:val="right"/>
      </w:pPr>
      <w:r>
        <w:t>приказом Министерства связи</w:t>
      </w:r>
    </w:p>
    <w:p w:rsidR="00DA28B5" w:rsidRDefault="00DA28B5">
      <w:pPr>
        <w:pStyle w:val="ConsPlusNormal"/>
        <w:jc w:val="right"/>
      </w:pPr>
      <w:r>
        <w:t>и массовых коммуникаций</w:t>
      </w:r>
    </w:p>
    <w:p w:rsidR="00DA28B5" w:rsidRDefault="00DA28B5">
      <w:pPr>
        <w:pStyle w:val="ConsPlusNormal"/>
        <w:jc w:val="right"/>
      </w:pPr>
      <w:r>
        <w:t>Российской Федерации</w:t>
      </w:r>
    </w:p>
    <w:p w:rsidR="00DA28B5" w:rsidRDefault="00DA28B5">
      <w:pPr>
        <w:pStyle w:val="ConsPlusNormal"/>
        <w:jc w:val="right"/>
      </w:pPr>
      <w:r>
        <w:t>от 25 апреля 2017 г. N 205</w:t>
      </w:r>
    </w:p>
    <w:p w:rsidR="00DA28B5" w:rsidRDefault="00DA28B5">
      <w:pPr>
        <w:pStyle w:val="ConsPlusNormal"/>
        <w:jc w:val="center"/>
      </w:pPr>
    </w:p>
    <w:p w:rsidR="00DA28B5" w:rsidRDefault="00DA28B5">
      <w:pPr>
        <w:pStyle w:val="ConsPlusTitle"/>
        <w:jc w:val="center"/>
      </w:pPr>
      <w:bookmarkStart w:id="2" w:name="P42"/>
      <w:bookmarkEnd w:id="2"/>
      <w:r>
        <w:t>РОССИЙСКАЯ СИСТЕМА И ПЛАН НУМЕРАЦИИ</w:t>
      </w:r>
    </w:p>
    <w:p w:rsidR="00DA28B5" w:rsidRDefault="00DA28B5">
      <w:pPr>
        <w:pStyle w:val="ConsPlusNormal"/>
        <w:jc w:val="center"/>
      </w:pPr>
    </w:p>
    <w:p w:rsidR="00DA28B5" w:rsidRDefault="00DA28B5">
      <w:pPr>
        <w:pStyle w:val="ConsPlusNormal"/>
        <w:jc w:val="center"/>
        <w:outlineLvl w:val="1"/>
      </w:pPr>
      <w:r>
        <w:t>I. Общие положения</w:t>
      </w:r>
    </w:p>
    <w:p w:rsidR="00DA28B5" w:rsidRDefault="00DA28B5">
      <w:pPr>
        <w:pStyle w:val="ConsPlusNormal"/>
        <w:jc w:val="center"/>
      </w:pPr>
    </w:p>
    <w:p w:rsidR="00DA28B5" w:rsidRDefault="00DA28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Российская система нумерации устанавливает требования к структуре цифровых, буквенных, символьных обозначений или комбинациям таких обозначений, в том числе к кодам, </w:t>
      </w:r>
      <w:r>
        <w:lastRenderedPageBreak/>
        <w:t>предназначенным для однозначного определения (идентификации) сети связи и (или) ее узловых или оконечных элементов, а также требования к использованию таких обозначений в сочетании с индикаторами, позволяющими осуществить выбор различных форматов номера, операторов связи или услуг связи.</w:t>
      </w:r>
      <w:proofErr w:type="gramEnd"/>
    </w:p>
    <w:p w:rsidR="00DA28B5" w:rsidRDefault="00DA28B5">
      <w:pPr>
        <w:pStyle w:val="ConsPlusNormal"/>
        <w:spacing w:before="220"/>
        <w:ind w:firstLine="540"/>
        <w:jc w:val="both"/>
      </w:pPr>
      <w:r>
        <w:t>2. Российский план нумерации, входящий в седьмую зону всемирной нумерации устанавливает назначение кодов и ресурса нумерации за зонами нумерации, сетями связи и услугами электросвязи.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center"/>
        <w:outlineLvl w:val="1"/>
      </w:pPr>
      <w:r>
        <w:t>II. Российская система нумерации</w:t>
      </w:r>
    </w:p>
    <w:p w:rsidR="00DA28B5" w:rsidRDefault="00DA28B5">
      <w:pPr>
        <w:pStyle w:val="ConsPlusNormal"/>
        <w:jc w:val="center"/>
      </w:pPr>
    </w:p>
    <w:p w:rsidR="00DA28B5" w:rsidRDefault="00DA28B5">
      <w:pPr>
        <w:pStyle w:val="ConsPlusNormal"/>
        <w:ind w:firstLine="540"/>
        <w:jc w:val="both"/>
        <w:outlineLvl w:val="2"/>
      </w:pPr>
      <w:r>
        <w:t>Общие принципы</w:t>
      </w:r>
    </w:p>
    <w:p w:rsidR="00DA28B5" w:rsidRDefault="00DA28B5">
      <w:pPr>
        <w:pStyle w:val="ConsPlusNormal"/>
        <w:jc w:val="center"/>
      </w:pPr>
    </w:p>
    <w:p w:rsidR="00DA28B5" w:rsidRDefault="00DA28B5">
      <w:pPr>
        <w:pStyle w:val="ConsPlusNormal"/>
        <w:ind w:firstLine="540"/>
        <w:jc w:val="both"/>
      </w:pPr>
      <w:r>
        <w:t>3. Требования к структуре нумерации устанавливаются для телефонных и телеграфных сетей связи, включая сеть "Телекс", входящих в сеть связи общего пользования.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4. Для идентификации оконечных элементов телефонных сетей связи используются комбинации цифровых обозначений: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код страны (Кс) состоит из комбинации от одной до трех цифр (Российская Федерация, Кс = 7);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коды зоны нумерации: ABC - для географически определяемой зоны нумерации, DEF - для географически не определяемой зоны нумерации, состоят из комбинации трех цифр.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Зоновый</w:t>
      </w:r>
      <w:proofErr w:type="spellEnd"/>
      <w:r>
        <w:t xml:space="preserve"> телефонный номер (x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) - 7 цифр.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Местный телефонный номер может включать от трех до семи или десять цифр и совпадать по значности с </w:t>
      </w:r>
      <w:proofErr w:type="spellStart"/>
      <w:r>
        <w:t>зоновым</w:t>
      </w:r>
      <w:proofErr w:type="spellEnd"/>
      <w:r>
        <w:t>, национальным (значащим) телефонным номером или быть более коротким.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5. Международный телефонный номер (</w:t>
      </w:r>
      <w:proofErr w:type="spellStart"/>
      <w:proofErr w:type="gramStart"/>
      <w:r>
        <w:t>N</w:t>
      </w:r>
      <w:proofErr w:type="gramEnd"/>
      <w:r>
        <w:t>мн</w:t>
      </w:r>
      <w:proofErr w:type="spellEnd"/>
      <w:r>
        <w:t xml:space="preserve">) последовательно образуется из кода страны, кода зоны нумерации и </w:t>
      </w:r>
      <w:proofErr w:type="spellStart"/>
      <w:r>
        <w:t>зонового</w:t>
      </w:r>
      <w:proofErr w:type="spellEnd"/>
      <w:r>
        <w:t xml:space="preserve"> телефонного номера. Максимальное число цифр в международном номере равно 15 без учета международного префикса </w:t>
      </w:r>
      <w:proofErr w:type="spellStart"/>
      <w:r>
        <w:t>Пмн</w:t>
      </w:r>
      <w:proofErr w:type="spellEnd"/>
      <w:r>
        <w:t>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6. Национальный (значащий) телефонный номер </w:t>
      </w:r>
      <w:proofErr w:type="spellStart"/>
      <w:proofErr w:type="gramStart"/>
      <w:r>
        <w:t>N</w:t>
      </w:r>
      <w:proofErr w:type="gramEnd"/>
      <w:r>
        <w:t>нац</w:t>
      </w:r>
      <w:proofErr w:type="spellEnd"/>
      <w:r>
        <w:t xml:space="preserve"> последовательно образуется из кода зоны нумерации и </w:t>
      </w:r>
      <w:proofErr w:type="spellStart"/>
      <w:r>
        <w:t>зонового</w:t>
      </w:r>
      <w:proofErr w:type="spellEnd"/>
      <w:r>
        <w:t xml:space="preserve"> номера. Число цифр в национальном (значащем) номере равно 10.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7. Международный телефонный номер однозначно определяет оконечный элемент сети связи в пределах мировых сетей связи.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8. Национальный (значащий) телефонный номер однозначно определяет оконечный элемент сети местной телефонной связи или сети подвижной связи в пределах территории Российской Федерации.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Зоновый</w:t>
      </w:r>
      <w:proofErr w:type="spellEnd"/>
      <w:r>
        <w:t xml:space="preserve"> телефонный номер однозначно определяет оконечный элемент сети местной телефонной связи в пределах территории субъекта Российской Федерации.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10. Местный телефонный номер однозначно определяет оконечный элемент сети местной телефонной связи в пределах муниципального образования субъекта Российской Федерации и города федерального значения.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11. Для установления международного телефонного соединения используется индикатор </w:t>
      </w:r>
      <w:proofErr w:type="spellStart"/>
      <w:r>
        <w:t>Пмн</w:t>
      </w:r>
      <w:proofErr w:type="spellEnd"/>
      <w:r>
        <w:t xml:space="preserve"> = 10, являющийся международным префиксом, который образован двумя цифрами, при осуществлении выполнения I этапа в соответствии с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приказа, </w:t>
      </w:r>
      <w:proofErr w:type="spellStart"/>
      <w:r>
        <w:t>Пмн</w:t>
      </w:r>
      <w:proofErr w:type="spellEnd"/>
      <w:r>
        <w:t xml:space="preserve"> = 00.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lastRenderedPageBreak/>
        <w:t xml:space="preserve">12. Для установления междугородного и внутризонового телефонного соединения используется индикатор </w:t>
      </w:r>
      <w:proofErr w:type="spellStart"/>
      <w:proofErr w:type="gramStart"/>
      <w:r>
        <w:t>Пн</w:t>
      </w:r>
      <w:proofErr w:type="spellEnd"/>
      <w:proofErr w:type="gramEnd"/>
      <w:r>
        <w:t xml:space="preserve"> = 8, являющийся национальным префиксом, который образован одной цифрой, при осуществлении выполнения I этапа в соответствии с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приказа, </w:t>
      </w:r>
      <w:proofErr w:type="spellStart"/>
      <w:r>
        <w:t>Пн</w:t>
      </w:r>
      <w:proofErr w:type="spellEnd"/>
      <w:r>
        <w:t xml:space="preserve"> = 0.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13. При установлении международного телефонного соединения способом выбора оператора связи при каждом вызове последовательно используются национальный префикс </w:t>
      </w:r>
      <w:proofErr w:type="spellStart"/>
      <w:proofErr w:type="gramStart"/>
      <w:r>
        <w:t>Пн</w:t>
      </w:r>
      <w:proofErr w:type="spellEnd"/>
      <w:proofErr w:type="gramEnd"/>
      <w:r>
        <w:t>, код доступа (Кд) образованный двумя цифрами и код выбора оператора сети междугородной и международной телефонной связи (XУ) образованный двумя цифрами, которые следуют за международным префиксом (</w:t>
      </w:r>
      <w:proofErr w:type="spellStart"/>
      <w:r>
        <w:t>Пмн</w:t>
      </w:r>
      <w:proofErr w:type="spellEnd"/>
      <w:r>
        <w:t>).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14. При установлении междугородного телефонного соединения способом выбора оператора связи при каждом вызове последовательно используются национальный префикс </w:t>
      </w:r>
      <w:proofErr w:type="spellStart"/>
      <w:r>
        <w:t>Пн</w:t>
      </w:r>
      <w:proofErr w:type="spellEnd"/>
      <w:r>
        <w:t>, код доступа (Кд) образованный двумя цифрами и код выбора оператора сети междугородной и международной телефонной связи (ХУ) образованный двумя цифрами, которые следуют за национальным префиксом</w:t>
      </w:r>
      <w:proofErr w:type="gramStart"/>
      <w:r>
        <w:t xml:space="preserve"> П</w:t>
      </w:r>
      <w:proofErr w:type="gramEnd"/>
      <w:r>
        <w:t>н.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15. В сетях фиксированной телефонной связи используются два плана нумерации - открытый и закрытый.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При закрытом плане нумерации телефонное соединение (местное, внутризоновое, междугородное) устанавливается набором национального (значащего) номера с префиксом</w:t>
      </w:r>
      <w:proofErr w:type="gramStart"/>
      <w:r>
        <w:t xml:space="preserve"> П</w:t>
      </w:r>
      <w:proofErr w:type="gramEnd"/>
      <w:r>
        <w:t>н.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При открытом плане нумерации местное телефонное соединение устанавливается набором местного телефонного номера, а внутризоновое и междугородное телефонные соединения - набором национального (значащего) номера с префиксом</w:t>
      </w:r>
      <w:proofErr w:type="gramStart"/>
      <w:r>
        <w:t xml:space="preserve"> П</w:t>
      </w:r>
      <w:proofErr w:type="gramEnd"/>
      <w:r>
        <w:t>н.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16. При установлении телефонного соединения в сети подвижной связи используется закрытый план нумерации с префиксом</w:t>
      </w:r>
      <w:proofErr w:type="gramStart"/>
      <w:r>
        <w:t xml:space="preserve"> П</w:t>
      </w:r>
      <w:proofErr w:type="gramEnd"/>
      <w:r>
        <w:t>н.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Зоновый</w:t>
      </w:r>
      <w:proofErr w:type="spellEnd"/>
      <w:r>
        <w:t xml:space="preserve"> телефонный номер, однозначно определяющий оконечный элемент сети местной телефонной связи, в которой используются 6, 5, 4 или 3-значные местные телефонные номера, дополняется до 7-значного номера путем добавления знаков, равных значению "x</w:t>
      </w:r>
      <w:r>
        <w:rPr>
          <w:vertAlign w:val="subscript"/>
        </w:rPr>
        <w:t>1</w:t>
      </w:r>
      <w:r>
        <w:t>", "x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", "x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", "x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 xml:space="preserve">" </w:t>
      </w:r>
      <w:proofErr w:type="spellStart"/>
      <w:r>
        <w:t>зонового</w:t>
      </w:r>
      <w:proofErr w:type="spellEnd"/>
      <w:r>
        <w:t xml:space="preserve"> телефонного номера соответственно. При этом x</w:t>
      </w:r>
      <w:r>
        <w:rPr>
          <w:vertAlign w:val="subscript"/>
        </w:rPr>
        <w:t>1</w:t>
      </w:r>
      <w:r>
        <w:t xml:space="preserve"> не должен быть равен "0" и "1".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18. Для идентификации оконечных элементов сети "Телекс" (абонентских установок) в международных сетях используется комбинация цифровых обозначений: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код страны (Кс) - до трех цифр (Российская Федерация, Кс = 64);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идентификационный номер абонентской установки в стране назначения (x</w:t>
      </w:r>
      <w:r>
        <w:rPr>
          <w:vertAlign w:val="subscript"/>
        </w:rPr>
        <w:t>1</w:t>
      </w:r>
      <w:r>
        <w:t>...x</w:t>
      </w:r>
      <w:r>
        <w:rPr>
          <w:vertAlign w:val="subscript"/>
        </w:rPr>
        <w:t>9</w:t>
      </w:r>
      <w:r>
        <w:t>) - до девяти цифр.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Для установления соединения в международной сети "Телекс" используется индикатор </w:t>
      </w:r>
      <w:proofErr w:type="spellStart"/>
      <w:r>
        <w:t>Пмн</w:t>
      </w:r>
      <w:proofErr w:type="spellEnd"/>
      <w:r>
        <w:t>, являющийся международным префиксом, который может включать до 6 цифр.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Международный телексный номер (</w:t>
      </w:r>
      <w:proofErr w:type="spellStart"/>
      <w:proofErr w:type="gramStart"/>
      <w:r>
        <w:t>N</w:t>
      </w:r>
      <w:proofErr w:type="gramEnd"/>
      <w:r>
        <w:t>мн</w:t>
      </w:r>
      <w:proofErr w:type="spellEnd"/>
      <w:r>
        <w:t xml:space="preserve">) последовательно образуется из кода страны и идентификационного номера абонентской установки в стране назначения. Максимальное число цифр в международном телексном номере равно 12 без учета международного префикса </w:t>
      </w:r>
      <w:proofErr w:type="spellStart"/>
      <w:r>
        <w:t>Пмн</w:t>
      </w:r>
      <w:proofErr w:type="spellEnd"/>
      <w:r>
        <w:t>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Окончание набора международного телексного номера и окончание набора национального телексного номера подтверждается индикатором "+", который указывается после набора последнего знака номера.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19. Для идентификации оконечных элементов сети "Телекс" (абонентских установок) в </w:t>
      </w:r>
      <w:r>
        <w:lastRenderedPageBreak/>
        <w:t>национальной сети используется комбинация цифровых обозначений: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магистральный маршрутный индекс (ABC) - три цифры;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идентификационный номер абонентской установки (x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) - три цифры.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Национальный телексный номер (</w:t>
      </w:r>
      <w:proofErr w:type="spellStart"/>
      <w:proofErr w:type="gramStart"/>
      <w:r>
        <w:t>N</w:t>
      </w:r>
      <w:proofErr w:type="gramEnd"/>
      <w:r>
        <w:t>нац</w:t>
      </w:r>
      <w:proofErr w:type="spellEnd"/>
      <w:r>
        <w:t>) последовательно образуется из магистрального маршрутного индекса и идентификационного номера абонентской установки. Максимальное число цифр в национальном телексном номере равно 6.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При установлении соединений в национальной сети "Телекс" используется закрытый план нумерации.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Национальный номер сети "Телекс" однозначно идентифицирует оконечный элемент сети "Телекс" - абонентскую установку.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20. Для идентификации оконечных элементов телеграфной сети связи используется комбинация цифровых обозначений: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магистральный маршрутный индекс (ABC) - три цифры;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низовой маршрутный индекс (</w:t>
      </w:r>
      <w:proofErr w:type="spellStart"/>
      <w:r>
        <w:t>abc</w:t>
      </w:r>
      <w:proofErr w:type="spellEnd"/>
      <w:r>
        <w:t>) - три цифры.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Телеграфный номер последовательно образуется из магистрального маршрутного индекса и низового маршрутного индекса. Максимальное число цифр в телеграфном номере равно 6.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Телеграфный номер однозначно идентифицирует оконечный элемент национальной телеграфной сети связи - пункт оказания услуг телеграфной связи или оконечную установку узла телеграфной связи.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21. Для идентификации узлового элемента сети телефонной связи в системе общеканальной сигнализации N 7 (ОКС N 7) используются индикатор сети (ИС), состоящий из двух двоичных знаков и кода пункта сигнализации (КПС), состоящий из четырнадцати двоичных знаков.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22. Код пункта сигнализации, используемый совместно с индикатором сети, имеющим значение "11" для сети местной телефонной связи, образуется комбинацией из четырнадцати двоичных знаков.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23. Код пункта сигнализации, используемый совместно с индикатором сети, имеющим значение "10" для междугородной части сети междугородной, международной телефонной связи, образуется комбинацией цифровых обозначений: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код сигнальной зоны (КСЗ) - восемь двоичных знаков;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код пункта в сигнальной зоне (КПСЗ) - шесть двоичных знаков.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24. Структура кодов пункта сигнализации, используемая совместно с индикатором сети, имеющим значение "00" для международной части сети междугородной, международной телефонной связи, образуется комбинацией цифровых обозначений: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Z - UUU - V,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код зоны сигнализации (Z) - три двоичных знака;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код идентификации сети сигнализации (UUU) - восемь двоичных знаков;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lastRenderedPageBreak/>
        <w:t>код идентификации пункта сигнализации в сети (V) - три двоичных знака.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25. Для идентификации оконечных элементов сети подвижной связи используются комбинации цифровых обозначений: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код страны подвижной связи MCC (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Code</w:t>
      </w:r>
      <w:proofErr w:type="spellEnd"/>
      <w:r>
        <w:t>) - до трех цифр (Российская Федерация, MCC = 250);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код сети подвижной связи MNC (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Code</w:t>
      </w:r>
      <w:proofErr w:type="spellEnd"/>
      <w:r>
        <w:t>) - до двух цифр (для идентификации сети подвижной связи в пределах страны);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опознавательный номер абонентской станции MSIN (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 - десять цифр (для идентификации абонентской станции в пределах сети подвижной связи к которой она подключена).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26. Международный номер абонентской станции IMSI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Subscription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>) последовательно образуется из кода страны подвижной связи, кода сети подвижной связи и опознавательного номера абонентской станции, используемый для идентификации абонентской станции подвижной связи в глобальных сетях подвижной связи. Максимальное число цифр в международном номере равно 15.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Для доступа к специальным службам сетей местной телефонной связи, для доступа к службам информационно-справочной системы операторов местной телефонной связи, для доступа к услугам передачи данных и к </w:t>
      </w:r>
      <w:proofErr w:type="spellStart"/>
      <w:r>
        <w:t>телематическим</w:t>
      </w:r>
      <w:proofErr w:type="spellEnd"/>
      <w:r>
        <w:t xml:space="preserve"> услугам связи используются номера из ресурса нумерации первой миллионной группы географически определяемой зоны нумерации, в том числе объединенные в группы (серийные номера), вида "1UV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))", где "1UV" номер службы.</w:t>
      </w:r>
      <w:proofErr w:type="gramEnd"/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28. Для доступа к заказным службам, заказно-справочным службам и службам, входящим в информационно-справочные системы, организуемые операторами фиксированной </w:t>
      </w:r>
      <w:proofErr w:type="spellStart"/>
      <w:r>
        <w:t>зоновой</w:t>
      </w:r>
      <w:proofErr w:type="spellEnd"/>
      <w:r>
        <w:t>, междугородной и международной телефонной связи, используется нумерация из ресурса кодов ABC вида "1BC", где: "A" = 1, а "BC" имеет любые значения.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29. Для доступа к специальным службам подвижной связи, для доступа к услугам передачи данных и к </w:t>
      </w:r>
      <w:proofErr w:type="spellStart"/>
      <w:r>
        <w:t>телематическим</w:t>
      </w:r>
      <w:proofErr w:type="spellEnd"/>
      <w:r>
        <w:t xml:space="preserve"> услугам связи используются номера из ресурса нумерации географически не определяемой зоны нумерации, в том числе объединенные в группы (серийные номера) вида "XUV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 xml:space="preserve">))", где "XUV" номер службы. При этом "x" не </w:t>
      </w:r>
      <w:proofErr w:type="gramStart"/>
      <w:r>
        <w:t>равен</w:t>
      </w:r>
      <w:proofErr w:type="gramEnd"/>
      <w:r>
        <w:t xml:space="preserve"> "0".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30. Для доступа к службам информационно-справочной системы операторов связи, оказывающих услуги местной телефонной связи в пределах одного и того же поселения, муниципального района или города федерального значения с использованием нумерации из ресурса нумерации одной и той же географически определяемой зоны нумерации, используется формат номера вида "118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31. Для доступа к службам информационно-справочной системы оператора связи, оказывающего услуги местной телефонной связи, из иных поселений, муниципальных районов или городов федерального значения с использованием нумерации из ресурса нумерации одной и той же географически определяемой зоны, а также из ресурса нумерации других географически определяемых зон нумерации и географически не определяемых зон нумерации используется формат номера вида "</w:t>
      </w:r>
      <w:proofErr w:type="spellStart"/>
      <w:proofErr w:type="gramStart"/>
      <w:r>
        <w:t>Пн</w:t>
      </w:r>
      <w:proofErr w:type="spellEnd"/>
      <w:proofErr w:type="gramEnd"/>
      <w:r>
        <w:t xml:space="preserve"> ABC118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))".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32. Для доступа абонентов и пользователей услугами фиксированной телефонной связи и услугами подвижной связи к экстренным оперативным службам на всей территории Российской Федерации используется единый номер "112", а также номера соответствующих экстренных служб: "101", "102", "103", "104".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lastRenderedPageBreak/>
        <w:t>33. Для доступа абонентов и пользователей услугами фиксированной телефонной связи и услугами подвижной связи: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 телефонной линии "Ребенок в опасности" используются единые номера "121", "123";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 единой службе поддержки граждан для консультаций при получении государственных и муниципальных услуг в электронном виде используется единый номер "115";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 единой региональной информационно-справочной службе используется единый номер "122".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34. Для выделенных сетей связи, функционирующих на территории Российской Федерации, требования к идентификации сетей связи, их узловых и оконечных элементов, включая значность номера, устанавливаются операторами этих сетей связи самостоятельно с учетом рекомендаций Министерства связи и массовых коммуникаций Российской Федерации.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  <w:outlineLvl w:val="2"/>
      </w:pPr>
      <w:r>
        <w:t>Формат номера при установлении телефонного соединения автоматическим способом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  <w:r>
        <w:t>35. Формат номера при установлении международного телефонного соединения абонентов сетей фиксированной телефонной связи: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а) при использовании способа предварительного выбора оператора связи: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Кс </w:t>
      </w:r>
      <w:proofErr w:type="spellStart"/>
      <w:proofErr w:type="gramStart"/>
      <w:r>
        <w:t>N</w:t>
      </w:r>
      <w:proofErr w:type="gramEnd"/>
      <w:r>
        <w:t>нац</w:t>
      </w:r>
      <w:proofErr w:type="spellEnd"/>
      <w:r>
        <w:t>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Кс </w:t>
      </w:r>
      <w:proofErr w:type="spellStart"/>
      <w:proofErr w:type="gramStart"/>
      <w:r>
        <w:t>N</w:t>
      </w:r>
      <w:proofErr w:type="gramEnd"/>
      <w:r>
        <w:t>гл</w:t>
      </w:r>
      <w:proofErr w:type="spellEnd"/>
      <w:r>
        <w:t>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Кс Ки </w:t>
      </w:r>
      <w:proofErr w:type="spellStart"/>
      <w:proofErr w:type="gramStart"/>
      <w:r>
        <w:t>N</w:t>
      </w:r>
      <w:proofErr w:type="gramEnd"/>
      <w:r>
        <w:t>а</w:t>
      </w:r>
      <w:proofErr w:type="spellEnd"/>
      <w:r>
        <w:t>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Кс </w:t>
      </w:r>
      <w:proofErr w:type="spellStart"/>
      <w:r>
        <w:t>Киг</w:t>
      </w:r>
      <w:proofErr w:type="spellEnd"/>
      <w:r>
        <w:t xml:space="preserve"> </w:t>
      </w:r>
      <w:proofErr w:type="spellStart"/>
      <w:proofErr w:type="gramStart"/>
      <w:r>
        <w:t>N</w:t>
      </w:r>
      <w:proofErr w:type="gramEnd"/>
      <w:r>
        <w:t>а</w:t>
      </w:r>
      <w:proofErr w:type="spellEnd"/>
      <w:r>
        <w:t>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800 GSN,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- международный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Кс - код страны или группы стран в сводном плане нумерации, код страны для Глобальной службы, код страны для сети;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t>нац</w:t>
      </w:r>
      <w:proofErr w:type="spellEnd"/>
      <w:r>
        <w:t xml:space="preserve"> - национальный (значащий) номер абонента;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t>гл</w:t>
      </w:r>
      <w:proofErr w:type="spellEnd"/>
      <w:r>
        <w:t xml:space="preserve"> - номер абонента Глобальной службы;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Ки - код идентификации сети;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Киг</w:t>
      </w:r>
      <w:proofErr w:type="spellEnd"/>
      <w:r>
        <w:t xml:space="preserve"> - код идентификации группы стран;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t>а</w:t>
      </w:r>
      <w:proofErr w:type="spellEnd"/>
      <w:r>
        <w:t xml:space="preserve"> - номер абонента;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GSN - глобальный номер абонента услуги бесплатного международного телефона;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Ки </w:t>
      </w:r>
      <w:proofErr w:type="spellStart"/>
      <w:proofErr w:type="gramStart"/>
      <w:r>
        <w:t>N</w:t>
      </w:r>
      <w:proofErr w:type="gramEnd"/>
      <w:r>
        <w:t>а</w:t>
      </w:r>
      <w:proofErr w:type="spellEnd"/>
      <w:r>
        <w:t xml:space="preserve">, </w:t>
      </w:r>
      <w:proofErr w:type="spellStart"/>
      <w:r>
        <w:t>Киг</w:t>
      </w:r>
      <w:proofErr w:type="spellEnd"/>
      <w:r>
        <w:t xml:space="preserve"> </w:t>
      </w:r>
      <w:proofErr w:type="spellStart"/>
      <w:r>
        <w:t>Nа</w:t>
      </w:r>
      <w:proofErr w:type="spellEnd"/>
      <w:r>
        <w:t xml:space="preserve"> составляют </w:t>
      </w:r>
      <w:proofErr w:type="spellStart"/>
      <w:r>
        <w:t>Nнац</w:t>
      </w:r>
      <w:proofErr w:type="spellEnd"/>
      <w:r>
        <w:t xml:space="preserve"> - национальный (значащий) номер абонента.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б) при использовании способа выбора оператора связи при каждом вызове: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 XY </w:t>
      </w:r>
      <w:proofErr w:type="spellStart"/>
      <w:r>
        <w:t>Пмн</w:t>
      </w:r>
      <w:proofErr w:type="spellEnd"/>
      <w:r>
        <w:t xml:space="preserve"> Кс </w:t>
      </w:r>
      <w:proofErr w:type="spellStart"/>
      <w:r>
        <w:t>Nнац</w:t>
      </w:r>
      <w:proofErr w:type="spellEnd"/>
      <w:r>
        <w:t>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Пн</w:t>
      </w:r>
      <w:proofErr w:type="spellEnd"/>
      <w:proofErr w:type="gramEnd"/>
      <w:r>
        <w:t xml:space="preserve"> Кд XY </w:t>
      </w:r>
      <w:proofErr w:type="spellStart"/>
      <w:r>
        <w:t>Пмн</w:t>
      </w:r>
      <w:proofErr w:type="spellEnd"/>
      <w:r>
        <w:t xml:space="preserve"> Кс </w:t>
      </w:r>
      <w:proofErr w:type="spellStart"/>
      <w:r>
        <w:t>Nгл</w:t>
      </w:r>
      <w:proofErr w:type="spellEnd"/>
      <w:r>
        <w:t>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 XY </w:t>
      </w:r>
      <w:proofErr w:type="spellStart"/>
      <w:r>
        <w:t>Пмн</w:t>
      </w:r>
      <w:proofErr w:type="spellEnd"/>
      <w:r>
        <w:t xml:space="preserve"> Кс Ки </w:t>
      </w:r>
      <w:proofErr w:type="spellStart"/>
      <w:r>
        <w:t>Nа</w:t>
      </w:r>
      <w:proofErr w:type="spellEnd"/>
      <w:r>
        <w:t>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 XY </w:t>
      </w:r>
      <w:proofErr w:type="spellStart"/>
      <w:r>
        <w:t>Пмн</w:t>
      </w:r>
      <w:proofErr w:type="spellEnd"/>
      <w:r>
        <w:t xml:space="preserve"> Кс </w:t>
      </w:r>
      <w:proofErr w:type="spellStart"/>
      <w:r>
        <w:t>Киг</w:t>
      </w:r>
      <w:proofErr w:type="spellEnd"/>
      <w:r>
        <w:t xml:space="preserve"> </w:t>
      </w:r>
      <w:proofErr w:type="spellStart"/>
      <w:r>
        <w:t>Nа</w:t>
      </w:r>
      <w:proofErr w:type="spellEnd"/>
      <w:r>
        <w:t>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Кд - код доступа, Кд = 15;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gramStart"/>
      <w:r>
        <w:t>X</w:t>
      </w:r>
      <w:proofErr w:type="gramEnd"/>
      <w:r>
        <w:t>У - код выбора сети оператора связи, XУ = от 00 до 99.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36. Формат номера при установлении междугородного телефонного соединения абонентов сетей фиксированной телефонной связи: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а) при использовании способа предварительного выбора оператора связи: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</w:t>
      </w:r>
      <w:proofErr w:type="spellStart"/>
      <w:r>
        <w:t>зоновый</w:t>
      </w:r>
      <w:proofErr w:type="spellEnd"/>
      <w:r>
        <w:t xml:space="preserve"> телефонный номер.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б) при использовании способа выбора оператора связи при каждом вызове: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 XУ </w:t>
      </w:r>
      <w:proofErr w:type="spellStart"/>
      <w:r>
        <w:t>Пн</w:t>
      </w:r>
      <w:proofErr w:type="spellEnd"/>
      <w:r>
        <w:t xml:space="preserve"> </w:t>
      </w:r>
      <w:proofErr w:type="spellStart"/>
      <w:r>
        <w:t>Nнац</w:t>
      </w:r>
      <w:proofErr w:type="spellEnd"/>
      <w:r>
        <w:t>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Кд - код доступа, Кд = 15;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gramStart"/>
      <w:r>
        <w:t>X</w:t>
      </w:r>
      <w:proofErr w:type="gramEnd"/>
      <w:r>
        <w:t>У - код выбора сети оператора связи, XУ = от 00 до 99;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t>нац</w:t>
      </w:r>
      <w:proofErr w:type="spellEnd"/>
      <w:r>
        <w:t xml:space="preserve"> - национальный (значащий) номер абонента.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37. Формат номера при установлении внутризонового телефонного соединения абонентов сетей фиксированной телефонной связи: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gramStart"/>
      <w:r>
        <w:t>ПН</w:t>
      </w:r>
      <w:proofErr w:type="gramEnd"/>
      <w:r>
        <w:t xml:space="preserve"> 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</w:t>
      </w:r>
      <w:proofErr w:type="spellStart"/>
      <w:r>
        <w:t>зоновый</w:t>
      </w:r>
      <w:proofErr w:type="spellEnd"/>
      <w:r>
        <w:t xml:space="preserve"> телефонный номер.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38. Формат номера при установлении телефонного соединения между абонентами сетей подвижной радиотелефонной связи, подвижной радиосвязи, подвижной спутниковой радиосвязи: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Пн</w:t>
      </w:r>
      <w:proofErr w:type="spellEnd"/>
      <w:proofErr w:type="gramEnd"/>
      <w:r>
        <w:t xml:space="preserve"> DEF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DEF - код географически не определяемой зоны нумерации;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</w:t>
      </w:r>
      <w:proofErr w:type="spellStart"/>
      <w:r>
        <w:t>зоновый</w:t>
      </w:r>
      <w:proofErr w:type="spellEnd"/>
      <w:r>
        <w:t xml:space="preserve"> телефонный номер.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39. Формат маршрутного номера для обеспечения переносимости абонентского номера в сетях подвижной радиотелефонной связи: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RN = </w:t>
      </w:r>
      <w:proofErr w:type="spellStart"/>
      <w:r>
        <w:t>Ппн</w:t>
      </w:r>
      <w:proofErr w:type="spellEnd"/>
      <w:r>
        <w:t xml:space="preserve"> XXYY,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RN - маршрутный номер для маршрутизации вызова к перенесенному абонентскому номеру, адресная информация которого хранится в базе данных перенесенных номеров и позволяет определить маршрут для вызовов в направлении абонента, который пользуется перенесенным абонентским номером;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Ппн</w:t>
      </w:r>
      <w:proofErr w:type="spellEnd"/>
      <w:r>
        <w:t xml:space="preserve"> - префикс перенесенных номеров, образованный шестнадцатеричной цифрой, имеющий значение "D";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XX - идентификатор региона согласно </w:t>
      </w:r>
      <w:hyperlink w:anchor="P1919" w:history="1">
        <w:r>
          <w:rPr>
            <w:color w:val="0000FF"/>
          </w:rPr>
          <w:t>приложению N 11</w:t>
        </w:r>
      </w:hyperlink>
      <w:r>
        <w:t>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YY - код сети оператора подвижной радиотелефонной связи (MNC).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40. Формат номера при оказании услуг связи с использованием кодов доступа к услугам электросвязи (КДУ), в том числе к услугам связи по передаче данных и к </w:t>
      </w:r>
      <w:proofErr w:type="spellStart"/>
      <w:r>
        <w:t>телематическим</w:t>
      </w:r>
      <w:proofErr w:type="spellEnd"/>
      <w:r>
        <w:t xml:space="preserve"> услугам связи: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КДУx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....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, 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КДУ - код доступа к услуге электросвязи;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- индекс, закрепляемый за оператором связи, предоставляющим услуги связи с использованием кодов доступа к услугам электросвязи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4</w:t>
      </w:r>
      <w:r>
        <w:t>...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- номер услуги связи.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  <w:outlineLvl w:val="2"/>
      </w:pPr>
      <w:r>
        <w:t>Формат номера при установлении внутризонового, междугородного и международного телефонного соединения с помощью телефониста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  <w:r>
        <w:t>41. Формат номера при установлении внутризонового, междугородного и международного телефонного соединения абонента (пользователя) с заказными и информационно-справочными службами операторов связи: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а) при использовании способа предварительного выбора оператора связи: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12(x);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18(x);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19(x);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Пн</w:t>
      </w:r>
      <w:proofErr w:type="spellEnd"/>
      <w:proofErr w:type="gramEnd"/>
      <w:r>
        <w:t xml:space="preserve"> 14(x),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12, 18, 19 - коды направлений, используемые для установления соединений с рабочими местами телефонистов внутризоновой, междугородной и международной заказной службы оператора связи соответственно;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14 - код направления, используемый для установления соединений с системой информационно-справочного обслуживания, создаваемой оператором связи, оказывающим услуги внутризоновой и (или) междугородной и международной телефонной связи.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б) при использовании способа выбора оператора связи при каждом вызове: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КдXУ18(x);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КдXУ19(x);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КдXУ14(x),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Кд - код доступа, Кд = 15;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gramStart"/>
      <w:r>
        <w:t>X</w:t>
      </w:r>
      <w:proofErr w:type="gramEnd"/>
      <w:r>
        <w:t>У - код выбора сети оператора связи, оказывающего соответствующие услуги связи, XУ = от 00 до 99.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42. Формат номера при установлении телефонных соединений с помощью телефонистов служб операторов связи: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а) с абонентами сетей подвижной связи: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DEF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DEF - код географически не определяемой зоны нумерации;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</w:t>
      </w:r>
      <w:proofErr w:type="spellStart"/>
      <w:r>
        <w:t>зоновый</w:t>
      </w:r>
      <w:proofErr w:type="spellEnd"/>
      <w:r>
        <w:t xml:space="preserve"> телефонный номер.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б) с абонентами сетей фиксированной телефонной связи: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DA28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ABC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</w:p>
        </w:tc>
      </w:tr>
      <w:tr w:rsidR="00DA28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ABC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</w:p>
        </w:tc>
      </w:tr>
      <w:tr w:rsidR="00DA28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</w:p>
        </w:tc>
      </w:tr>
      <w:tr w:rsidR="00DA28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</w:p>
        </w:tc>
      </w:tr>
      <w:tr w:rsidR="00DA28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</w:p>
        </w:tc>
      </w:tr>
      <w:tr w:rsidR="00DA28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7;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</w:p>
        </w:tc>
      </w:tr>
      <w:tr w:rsidR="00DA28B5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,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  <w:r>
        <w:lastRenderedPageBreak/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местный телефонный номер в зависимости от длины номера, используемый на сети местной телефонной связи.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в) с абонентами других стран (при установлении международного телефонного соединения):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Кс </w:t>
      </w:r>
      <w:proofErr w:type="spellStart"/>
      <w:proofErr w:type="gramStart"/>
      <w:r>
        <w:t>N</w:t>
      </w:r>
      <w:proofErr w:type="gramEnd"/>
      <w:r>
        <w:t>нац</w:t>
      </w:r>
      <w:proofErr w:type="spellEnd"/>
      <w:r>
        <w:t>.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- международный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Кс - код страны или группы стран в сводном плане нумерации, код страны для Глобальной службы, код страны для сети;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t>нац</w:t>
      </w:r>
      <w:proofErr w:type="spellEnd"/>
      <w:r>
        <w:t xml:space="preserve"> - национальный (значащий) номер абонента.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43. Формат номера при установлении телефонного соединения между телефонистами вспомогательных рабочих мест (ВРМ) и телефонистами служб операторов связи, оказывающих услуги внутризоновой и (или) междугородной и международной телефонной связи: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5329"/>
      </w:tblGrid>
      <w:tr w:rsidR="00DA28B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ABC 181;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ABC 182;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</w:p>
        </w:tc>
      </w:tr>
      <w:tr w:rsidR="00DA28B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ABC 181;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ABC 182,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181, 182 - код направления, используемый для установления соединения с телефонистами вспомогательных рабочих мест.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44. Формат номера при установлении международного телефонного соединения между телефонистами служб операторов связи и телефонистами международных служб операторов связи иностранных государств: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803"/>
      </w:tblGrid>
      <w:tr w:rsidR="00DA28B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  <w:r>
              <w:t xml:space="preserve">а) </w:t>
            </w:r>
            <w:proofErr w:type="spellStart"/>
            <w:r>
              <w:t>Пмн</w:t>
            </w:r>
            <w:proofErr w:type="spellEnd"/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  <w:r>
              <w:t xml:space="preserve">Кс L </w:t>
            </w:r>
            <w:proofErr w:type="spellStart"/>
            <w:proofErr w:type="gramStart"/>
            <w:r>
              <w:t>Кз</w:t>
            </w:r>
            <w:proofErr w:type="spellEnd"/>
            <w:proofErr w:type="gramEnd"/>
            <w:r>
              <w:t xml:space="preserve"> 11;</w:t>
            </w:r>
          </w:p>
        </w:tc>
      </w:tr>
      <w:tr w:rsidR="00DA28B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  <w:r>
              <w:t xml:space="preserve">Кс L </w:t>
            </w:r>
            <w:proofErr w:type="spellStart"/>
            <w:proofErr w:type="gramStart"/>
            <w:r>
              <w:t>Кз</w:t>
            </w:r>
            <w:proofErr w:type="spellEnd"/>
            <w:proofErr w:type="gramEnd"/>
            <w:r>
              <w:t xml:space="preserve"> 11;</w:t>
            </w:r>
          </w:p>
        </w:tc>
      </w:tr>
      <w:tr w:rsidR="00DA28B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  <w:r>
              <w:t>Кс L 11,</w:t>
            </w: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  <w:r>
        <w:t xml:space="preserve">где: </w:t>
      </w:r>
      <w:proofErr w:type="spellStart"/>
      <w:r>
        <w:t>Пмн</w:t>
      </w:r>
      <w:proofErr w:type="spellEnd"/>
      <w:r>
        <w:t xml:space="preserve"> - префикс выхода на международную сеть;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Кс - код страны назначения;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L - код языка, где: L = 1 - французский; L = 2 - английский; L = 3 - немецкий; L = 4 - русский; L = 5 - испанский;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Кз</w:t>
      </w:r>
      <w:proofErr w:type="spellEnd"/>
      <w:proofErr w:type="gramEnd"/>
      <w:r>
        <w:t xml:space="preserve"> - дополнительный код зоны;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lastRenderedPageBreak/>
        <w:t>11 - код выхода к рабочим местам телефонистов немедленной системы обслуживания.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803"/>
      </w:tblGrid>
      <w:tr w:rsidR="00DA28B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  <w:r>
              <w:t xml:space="preserve">б) </w:t>
            </w:r>
            <w:proofErr w:type="spellStart"/>
            <w:r>
              <w:t>Пмн</w:t>
            </w:r>
            <w:proofErr w:type="spellEnd"/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  <w:r>
              <w:t xml:space="preserve">Кс L </w:t>
            </w:r>
            <w:proofErr w:type="spellStart"/>
            <w:proofErr w:type="gramStart"/>
            <w:r>
              <w:t>Кз</w:t>
            </w:r>
            <w:proofErr w:type="spellEnd"/>
            <w:proofErr w:type="gramEnd"/>
            <w:r>
              <w:t xml:space="preserve"> 12xxx;</w:t>
            </w:r>
          </w:p>
        </w:tc>
      </w:tr>
      <w:tr w:rsidR="00DA28B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  <w:r>
              <w:t xml:space="preserve">Кс L </w:t>
            </w:r>
            <w:proofErr w:type="spellStart"/>
            <w:proofErr w:type="gramStart"/>
            <w:r>
              <w:t>Кз</w:t>
            </w:r>
            <w:proofErr w:type="spellEnd"/>
            <w:proofErr w:type="gramEnd"/>
            <w:r>
              <w:t xml:space="preserve"> 12xxx;</w:t>
            </w:r>
          </w:p>
        </w:tc>
      </w:tr>
      <w:tr w:rsidR="00DA28B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  <w:r>
              <w:t>Кс L 12xxx;</w:t>
            </w:r>
          </w:p>
        </w:tc>
      </w:tr>
      <w:tr w:rsidR="00DA28B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  <w:r>
              <w:t>Кс L 12,</w:t>
            </w: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- префикс выхода на международную сеть;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Кс - код страны назначения;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L - код языка;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12 - код выхода к рабочим местам телефонистов заказной системы обслуживания;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Кз</w:t>
      </w:r>
      <w:proofErr w:type="spellEnd"/>
      <w:proofErr w:type="gramEnd"/>
      <w:r>
        <w:t xml:space="preserve"> - дополнительный код зоны;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xxx</w:t>
      </w:r>
      <w:proofErr w:type="spellEnd"/>
      <w:r>
        <w:t xml:space="preserve"> - обозначение рабочего места телефониста, обозначение заказной службы или порядковый номер заказа на установление международного телефонного соединения.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45. Формат номера при установлении международного телефонного соединения между телефонистами служб операторов связи иностранных государств и телефонистами служб операторов связи Российской Федерации: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а) Кс L 11;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б) Кс L 12xxx,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Кс = 7;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L - код языка;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11 - код выхода к рабочим местам телефонистов немедленной системы обслуживания;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12 - код выхода к рабочим местам телефонистов заказной системы обслуживания.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  <w:outlineLvl w:val="2"/>
      </w:pPr>
      <w:r>
        <w:t>Формат номера при установлении местного телефонного соединения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  <w:r>
        <w:t>46. Формат номера при установлении местного телефонного соединения: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DA28B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ABCx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both"/>
            </w:pPr>
          </w:p>
        </w:tc>
      </w:tr>
      <w:tr w:rsidR="00DA28B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ABC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</w:pPr>
            <w:r>
              <w:t>(при введении дополнительного кода ABC в зоне);</w:t>
            </w:r>
          </w:p>
        </w:tc>
      </w:tr>
      <w:tr w:rsidR="00DA28B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both"/>
            </w:pPr>
          </w:p>
        </w:tc>
      </w:tr>
      <w:tr w:rsidR="00DA28B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both"/>
            </w:pPr>
          </w:p>
        </w:tc>
      </w:tr>
      <w:tr w:rsidR="00DA28B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3</w:t>
            </w:r>
            <w:r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both"/>
            </w:pPr>
          </w:p>
        </w:tc>
      </w:tr>
      <w:tr w:rsidR="00DA28B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lastRenderedPageBreak/>
              <w:t>x</w:t>
            </w:r>
            <w:r>
              <w:rPr>
                <w:vertAlign w:val="subscript"/>
              </w:rPr>
              <w:t>4</w:t>
            </w: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7;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both"/>
            </w:pPr>
          </w:p>
        </w:tc>
      </w:tr>
      <w:tr w:rsidR="00DA28B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right"/>
            </w:pPr>
            <w:r>
              <w:t>x</w:t>
            </w:r>
            <w:r>
              <w:rPr>
                <w:vertAlign w:val="subscript"/>
              </w:rPr>
              <w:t>5</w:t>
            </w:r>
            <w:r>
              <w:t>x</w:t>
            </w:r>
            <w:r>
              <w:rPr>
                <w:vertAlign w:val="subscript"/>
              </w:rPr>
              <w:t>6</w:t>
            </w:r>
            <w:r>
              <w:t>x</w:t>
            </w:r>
            <w:r>
              <w:rPr>
                <w:vertAlign w:val="subscript"/>
              </w:rPr>
              <w:t>7</w:t>
            </w:r>
            <w:r>
              <w:t>,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DA28B5" w:rsidRDefault="00DA28B5">
            <w:pPr>
              <w:pStyle w:val="ConsPlusNormal"/>
              <w:jc w:val="both"/>
            </w:pP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>x</w:t>
      </w:r>
      <w:r>
        <w:rPr>
          <w:vertAlign w:val="subscript"/>
        </w:rPr>
        <w:t>4</w:t>
      </w:r>
      <w:r>
        <w:t>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x</w:t>
      </w:r>
      <w:r>
        <w:rPr>
          <w:vertAlign w:val="subscript"/>
        </w:rPr>
        <w:t>5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местный телефонный номер, в зависимости от длины номера, используемый на сети местной телефонной связи.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47. Местные телефонные соединения устанавливаются с использованием или без использования местного префикса Пм.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  <w:outlineLvl w:val="2"/>
      </w:pPr>
      <w:r>
        <w:t xml:space="preserve">Формат номера для доступа к специальным службам местных сетей связи, к службам информационно-справочной системы операторов местной телефонной связи, к услугам передачи данных и к </w:t>
      </w:r>
      <w:proofErr w:type="spellStart"/>
      <w:r>
        <w:t>телематическим</w:t>
      </w:r>
      <w:proofErr w:type="spellEnd"/>
      <w:r>
        <w:t xml:space="preserve"> услугам связи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  <w:r>
        <w:t>48. Номер для доступа к экстренным оперативным службам "112".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Номер для доступа к соответствующим экстренным оперативным службам: "101", "102", "103", "104".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49. Формат маршрутного номера вызова экстренных оперативных служб: RNC = ABC 1UV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>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RNC - маршрутный номер вызова экстренных оперативных служб;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 xml:space="preserve"> - значения </w:t>
      </w:r>
      <w:proofErr w:type="spellStart"/>
      <w:r>
        <w:t>зонового</w:t>
      </w:r>
      <w:proofErr w:type="spellEnd"/>
      <w:r>
        <w:t xml:space="preserve"> телефонного номера оконечного элемента сети местной телефонной связи в пределах территории субъекта Российской Федерации, с территории муниципального образования которого был совершен вызов;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1UV - номер экстренных оперативных служб, 1UV = 112, 101, 102, 103, 104;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- вспомогательный идентификатор дежурно-диспетчерской службы,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6</w:t>
      </w:r>
      <w:r>
        <w:t>x</w:t>
      </w:r>
      <w:r>
        <w:rPr>
          <w:vertAlign w:val="subscript"/>
        </w:rPr>
        <w:t>7</w:t>
      </w:r>
      <w:r>
        <w:t xml:space="preserve"> = 11.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При обеспечении маршрутизации вызова к соответствующим дежурно-диспетчерским службам допускается использование иных значений от 12 до 99.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gramStart"/>
      <w:r>
        <w:t>Маршрутный номер вызова экстренных оперативных служб используется операторами связи для маршрутизации вызова экстренных оперативных служб по единому номеру "112" в центр обработки вызовов экстренных оперативных служб и в соответствующие экстренные оперативные службы по номерам "101", "102", "103", "104" в соответствии с территориальным признаком, а также при установлении исходящего телефонного соединения, инициируемого операторским персоналом системы обеспечения вызова экстренных оперативных служб по</w:t>
      </w:r>
      <w:proofErr w:type="gramEnd"/>
      <w:r>
        <w:t xml:space="preserve"> единому номеру "112", либо при отправке им короткого текстового сообщения к абоненту (пользователю) сети связи общего пользования.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lastRenderedPageBreak/>
        <w:t>Маршрутный номер вызова экстренных оперативных служб не может использоваться абонентами и пользователями услугами связи для доступа к экстренным оперативным службам.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50. Формат номера для доступа к специальным службам сетей местной телефонной связи, к службам информационно-справочной системы операторов местной телефонной связи, к услугам передачи данных и к </w:t>
      </w:r>
      <w:proofErr w:type="spellStart"/>
      <w:r>
        <w:t>телематическим</w:t>
      </w:r>
      <w:proofErr w:type="spellEnd"/>
      <w:r>
        <w:t xml:space="preserve"> услугам связи: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а) федерального значения: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1UV,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 1UV - номер для доступа к службе.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б) прочие, в </w:t>
      </w:r>
      <w:proofErr w:type="spellStart"/>
      <w:r>
        <w:t>т.ч</w:t>
      </w:r>
      <w:proofErr w:type="spellEnd"/>
      <w:r>
        <w:t>. муниципального значения: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1UV 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1UV - номер для доступа к службе;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 - обозначение службы (номер службы).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51. Формат номера для доступа абонентов и пользователей услугами связи к службам системы информационно-справочного обслуживания оператора местной телефонной связи из других поселений, городских округов, муниципальных районов или городов федерального значения: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ABC 118(x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Пн</w:t>
      </w:r>
      <w:proofErr w:type="spellEnd"/>
      <w:proofErr w:type="gramEnd"/>
      <w:r>
        <w:t xml:space="preserve"> - национальный префикс;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ABC - код географически определяемой зоны нумерации;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118 - номер для доступа к системе информационно-справочного обслуживания оператора местной телефонной связи;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 - обозначение службы в системе информационно-справочного обслуживания оператора связи (номер службы).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52. Формат номера для доступа к услугам связи по передаче данных и </w:t>
      </w:r>
      <w:proofErr w:type="spellStart"/>
      <w:r>
        <w:t>телематическим</w:t>
      </w:r>
      <w:proofErr w:type="spellEnd"/>
      <w:r>
        <w:t xml:space="preserve"> услугам связи: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1UV(x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>)),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1UV - номер для доступа к услугам связи по передаче данных и </w:t>
      </w:r>
      <w:proofErr w:type="spellStart"/>
      <w:r>
        <w:t>телематическим</w:t>
      </w:r>
      <w:proofErr w:type="spellEnd"/>
      <w:r>
        <w:t xml:space="preserve"> услугам связи;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gramStart"/>
      <w:r>
        <w:t>(x</w:t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2</w:t>
      </w:r>
      <w:r>
        <w:t xml:space="preserve">) - обозначение услуг связи по передаче данных и </w:t>
      </w:r>
      <w:proofErr w:type="spellStart"/>
      <w:r>
        <w:t>телематических</w:t>
      </w:r>
      <w:proofErr w:type="spellEnd"/>
      <w:r>
        <w:t xml:space="preserve"> услуг связи.</w:t>
      </w:r>
      <w:proofErr w:type="gramEnd"/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  <w:outlineLvl w:val="2"/>
      </w:pPr>
      <w:r>
        <w:t>Формат номера при оказании услуг связи на телеграфных сетях связи, включая сети "Телекс"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  <w:r>
        <w:t>53. Формат номера при оказании услуг связи на телеграфной сети связи: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lastRenderedPageBreak/>
        <w:t xml:space="preserve">ABC </w:t>
      </w:r>
      <w:proofErr w:type="spellStart"/>
      <w:r>
        <w:t>adc</w:t>
      </w:r>
      <w:proofErr w:type="spellEnd"/>
      <w:r>
        <w:t>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ABC - магистральный маршрутный индекс;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adc</w:t>
      </w:r>
      <w:proofErr w:type="spellEnd"/>
      <w:r>
        <w:t xml:space="preserve"> - низовой маршрутный индекс (номер пользовательского оборудования).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54. Формат международного номера сети "Телекс":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Кс x</w:t>
      </w:r>
      <w:r>
        <w:rPr>
          <w:vertAlign w:val="subscript"/>
        </w:rPr>
        <w:t>1</w:t>
      </w:r>
      <w:r>
        <w:t>....x</w:t>
      </w:r>
      <w:r>
        <w:rPr>
          <w:vertAlign w:val="subscript"/>
        </w:rPr>
        <w:t>9</w:t>
      </w:r>
      <w:r>
        <w:t xml:space="preserve"> +,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spellStart"/>
      <w:r>
        <w:t>Пмн</w:t>
      </w:r>
      <w:proofErr w:type="spellEnd"/>
      <w:r>
        <w:t xml:space="preserve"> - префикс выхода на международную сеть "Телекс";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Кс - код страны;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....x</w:t>
      </w:r>
      <w:r>
        <w:rPr>
          <w:vertAlign w:val="subscript"/>
        </w:rPr>
        <w:t>9</w:t>
      </w:r>
      <w:r>
        <w:t xml:space="preserve"> - идентификационный номер абонентской установки в стране назначения.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55. Формат национального номера сети "Телекс",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ABC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+,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где: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ABC - магистральный маршрутный индекс;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 - идентификационный номер абонентской установки.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Соединения в национальной сети "Телекс" устанавливаются с использованием кода страны Кс.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center"/>
        <w:outlineLvl w:val="1"/>
      </w:pPr>
      <w:r>
        <w:t>III. Российский план нумерации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  <w:r>
        <w:t>56. Российский план нумерации устанавливает распределение ресурса нумерации: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а) географически определяемых зон нумерации, идентифицируемых кодом ABC, согласно </w:t>
      </w:r>
      <w:hyperlink w:anchor="P403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453" w:history="1">
        <w:r>
          <w:rPr>
            <w:color w:val="0000FF"/>
          </w:rPr>
          <w:t>N 2</w:t>
        </w:r>
      </w:hyperlink>
      <w:r>
        <w:t xml:space="preserve">, </w:t>
      </w:r>
      <w:hyperlink w:anchor="P938" w:history="1">
        <w:r>
          <w:rPr>
            <w:color w:val="0000FF"/>
          </w:rPr>
          <w:t>N 6</w:t>
        </w:r>
      </w:hyperlink>
      <w:r>
        <w:t xml:space="preserve"> к настоящему приказу;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б) географически не определяемых зон нумерации, идентифицируемых кодом DEF, согласно </w:t>
      </w:r>
      <w:hyperlink w:anchor="P403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822" w:history="1">
        <w:r>
          <w:rPr>
            <w:color w:val="0000FF"/>
          </w:rPr>
          <w:t>N 3</w:t>
        </w:r>
      </w:hyperlink>
      <w:r>
        <w:t xml:space="preserve">, </w:t>
      </w:r>
      <w:hyperlink w:anchor="P938" w:history="1">
        <w:r>
          <w:rPr>
            <w:color w:val="0000FF"/>
          </w:rPr>
          <w:t>N 6</w:t>
        </w:r>
      </w:hyperlink>
      <w:r>
        <w:t xml:space="preserve"> к настоящему приказу;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в) магистральных маршрутных индексов телеграфной сети связи согласно </w:t>
      </w:r>
      <w:hyperlink w:anchor="P1173" w:history="1">
        <w:r>
          <w:rPr>
            <w:color w:val="0000FF"/>
          </w:rPr>
          <w:t>приложению N 9</w:t>
        </w:r>
      </w:hyperlink>
      <w:r>
        <w:t xml:space="preserve"> к настоящему приказу;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г) магистральных маршрутных индексов сети "Телекс" согласно </w:t>
      </w:r>
      <w:hyperlink w:anchor="P1542" w:history="1">
        <w:r>
          <w:rPr>
            <w:color w:val="0000FF"/>
          </w:rPr>
          <w:t>приложению N 10</w:t>
        </w:r>
      </w:hyperlink>
      <w:r>
        <w:t xml:space="preserve"> к настоящему приказу;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д) кодов идентификации сетей связи;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е) кодов доступа к услуге электросвязи согласно </w:t>
      </w:r>
      <w:hyperlink w:anchor="P403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848" w:history="1">
        <w:r>
          <w:rPr>
            <w:color w:val="0000FF"/>
          </w:rPr>
          <w:t>N 4</w:t>
        </w:r>
      </w:hyperlink>
      <w:r>
        <w:t xml:space="preserve">, </w:t>
      </w:r>
      <w:hyperlink w:anchor="P909" w:history="1">
        <w:r>
          <w:rPr>
            <w:color w:val="0000FF"/>
          </w:rPr>
          <w:t>N 5</w:t>
        </w:r>
      </w:hyperlink>
      <w:r>
        <w:t xml:space="preserve">, </w:t>
      </w:r>
      <w:hyperlink w:anchor="P938" w:history="1">
        <w:r>
          <w:rPr>
            <w:color w:val="0000FF"/>
          </w:rPr>
          <w:t>N 6</w:t>
        </w:r>
      </w:hyperlink>
      <w:r>
        <w:t xml:space="preserve"> к настоящему приказу;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ж) кодов пунктов сигнализации ОКС N 7 согласно </w:t>
      </w:r>
      <w:hyperlink w:anchor="P1135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57. План нумерации телефонных и телеграфных сетей связи формируется по </w:t>
      </w:r>
      <w:proofErr w:type="spellStart"/>
      <w:r>
        <w:t>зоновому</w:t>
      </w:r>
      <w:proofErr w:type="spellEnd"/>
      <w:r>
        <w:t xml:space="preserve"> принципу, согласно которому каждой зоне нумерации назначается трехзначный код.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lastRenderedPageBreak/>
        <w:t xml:space="preserve">58. Один или несколько кодов ABC назначаются для использования на территории субъекта Российской Федерации согласно </w:t>
      </w:r>
      <w:hyperlink w:anchor="P453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Оператор сети местной телефонной связи, оказывающий услуги связи на территории субъекта Российской Федерации использует ресурс нумерации географически определяемой зоны нумерации, назначенной этому субъекту.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План нумерации в географически определяемой зоне нумерации формируется без учета административно-территориального деления субъекта Российской Федерации.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59. Ресурс нумерации в кодах DEF назначается сетям электросвязи, функционирующим на всей территории Российской Федерации или на ее части согласно </w:t>
      </w:r>
      <w:hyperlink w:anchor="P822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60. Коды доступа к услуге электросвязи, оказываемой в пределах всей территории Российской Федерации, нескольких субъектов Российской Федерации или одного субъекта Российской Федерации, назначаются из перечня кодов в соответствии с </w:t>
      </w:r>
      <w:hyperlink w:anchor="P848" w:history="1">
        <w:r>
          <w:rPr>
            <w:color w:val="0000FF"/>
          </w:rPr>
          <w:t>приложением N 4</w:t>
        </w:r>
      </w:hyperlink>
      <w:r>
        <w:t xml:space="preserve"> настоящего приказа.</w:t>
      </w:r>
    </w:p>
    <w:p w:rsidR="00DA28B5" w:rsidRDefault="00DA28B5">
      <w:pPr>
        <w:pStyle w:val="ConsPlusNormal"/>
        <w:spacing w:before="220"/>
        <w:ind w:firstLine="540"/>
        <w:jc w:val="both"/>
      </w:pPr>
      <w:proofErr w:type="gramStart"/>
      <w:r>
        <w:t>Индексы x</w:t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2</w:t>
      </w:r>
      <w:r>
        <w:t>x</w:t>
      </w:r>
      <w:r>
        <w:rPr>
          <w:vertAlign w:val="subscript"/>
        </w:rPr>
        <w:t>3</w:t>
      </w:r>
      <w:r>
        <w:t xml:space="preserve">, выделяемые операторам связи для оказания услуг связи с использованием кодов доступа к услуге электросвязи, подразделяются на индексы, используемые для оказания услуг связи на всей территории Российской Федерации, и на индексы, используемые для оказания услуг связи на территории одного или нескольких субъектов Российской Федерации согласно </w:t>
      </w:r>
      <w:hyperlink w:anchor="P909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  <w:proofErr w:type="gramEnd"/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61. Ресурс нумерации одной географически определяемой зоны нумерации составляет 8 млн. телефонных номеров и ограничен по использованию первой цифры телефонного номера. В качестве первых цифр используются цифры с 2 по 7 и 9; после осуществления выполнения I этапа в соответствии с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приказа, используются цифры с 2 по 9.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62. Ресурс нумерации одной географически неопределяемой зоны нумерации составляет 10 млн. телефонных номеров.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63. Распределение ресурса нумерации первой миллионной группы географически определяемой зоны нумерации для доступа к специальным службам местных сетей связи, для доступа к службам информационно-справочной системы операторов местной связи, к услугам передачи данных и к </w:t>
      </w:r>
      <w:proofErr w:type="spellStart"/>
      <w:r>
        <w:t>телематическим</w:t>
      </w:r>
      <w:proofErr w:type="spellEnd"/>
      <w:r>
        <w:t xml:space="preserve"> услугам связи определятся согласно </w:t>
      </w:r>
      <w:hyperlink w:anchor="P986" w:history="1">
        <w:r>
          <w:rPr>
            <w:color w:val="0000FF"/>
          </w:rPr>
          <w:t>приложению N 7</w:t>
        </w:r>
      </w:hyperlink>
      <w:r>
        <w:t xml:space="preserve"> к настоящему приказу.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64. Один или несколько магистральных маршрутных индексов телеграфной сети связи и магистральных маршрутных индексов сети "Телекс" назначается для использования на территории субъекта Российской Федерации согласно </w:t>
      </w:r>
      <w:hyperlink w:anchor="P1173" w:history="1">
        <w:r>
          <w:rPr>
            <w:color w:val="0000FF"/>
          </w:rPr>
          <w:t>приложениям N 9</w:t>
        </w:r>
      </w:hyperlink>
      <w:r>
        <w:t xml:space="preserve">, </w:t>
      </w:r>
      <w:hyperlink w:anchor="P1542" w:history="1">
        <w:r>
          <w:rPr>
            <w:color w:val="0000FF"/>
          </w:rPr>
          <w:t>N 10</w:t>
        </w:r>
      </w:hyperlink>
      <w:r>
        <w:t xml:space="preserve"> к настоящему приказу.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65. Ресурс нумерации магистральных маршрутных индексов телеграфной сети связи и магистральных маршрутных индексов сети "Телекс" ограничен по использованию первой цифры номера. В качестве первых цифр номера используются цифры с 1 по 9.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66. Код пункта сигнализации сети ОКС N 7 назначается только одному из пунктов сигнализации единой сети электросвязи Российской Федерации согласно </w:t>
      </w:r>
      <w:hyperlink w:anchor="P1135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>67. Ресурс кодов идентификации сетей подвижной радиотелефонной связи (MNC) составляет 100 кодов.</w:t>
      </w:r>
    </w:p>
    <w:p w:rsidR="00DA28B5" w:rsidRDefault="00DA28B5">
      <w:pPr>
        <w:pStyle w:val="ConsPlusNormal"/>
        <w:spacing w:before="220"/>
        <w:ind w:firstLine="540"/>
        <w:jc w:val="both"/>
      </w:pPr>
      <w:r>
        <w:t xml:space="preserve">68. Ресурс </w:t>
      </w:r>
      <w:proofErr w:type="gramStart"/>
      <w:r>
        <w:t>кодов идентификации сетей подвижной радиосвязи стандарта</w:t>
      </w:r>
      <w:proofErr w:type="gramEnd"/>
      <w:r>
        <w:t xml:space="preserve"> TETRA составляет </w:t>
      </w:r>
      <w:r>
        <w:lastRenderedPageBreak/>
        <w:t>16384 кодов.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right"/>
        <w:outlineLvl w:val="1"/>
      </w:pPr>
      <w:bookmarkStart w:id="3" w:name="P403"/>
      <w:bookmarkEnd w:id="3"/>
      <w:r>
        <w:t>Приложение N 1</w:t>
      </w:r>
    </w:p>
    <w:p w:rsidR="00DA28B5" w:rsidRDefault="00DA28B5">
      <w:pPr>
        <w:pStyle w:val="ConsPlusNormal"/>
        <w:jc w:val="right"/>
      </w:pPr>
      <w:r>
        <w:t>к российской системе и плану нумерации,</w:t>
      </w:r>
    </w:p>
    <w:p w:rsidR="00DA28B5" w:rsidRDefault="00DA28B5">
      <w:pPr>
        <w:pStyle w:val="ConsPlusNormal"/>
        <w:jc w:val="right"/>
      </w:pPr>
      <w:r>
        <w:t>утвержденные приказом Министерства связи</w:t>
      </w:r>
    </w:p>
    <w:p w:rsidR="00DA28B5" w:rsidRDefault="00DA28B5">
      <w:pPr>
        <w:pStyle w:val="ConsPlusNormal"/>
        <w:jc w:val="right"/>
      </w:pPr>
      <w:r>
        <w:t>и массовых коммуникаций</w:t>
      </w:r>
    </w:p>
    <w:p w:rsidR="00DA28B5" w:rsidRDefault="00DA28B5">
      <w:pPr>
        <w:pStyle w:val="ConsPlusNormal"/>
        <w:jc w:val="right"/>
      </w:pPr>
      <w:r>
        <w:t>Российской Федерации</w:t>
      </w:r>
    </w:p>
    <w:p w:rsidR="00DA28B5" w:rsidRDefault="00DA28B5">
      <w:pPr>
        <w:pStyle w:val="ConsPlusNormal"/>
        <w:jc w:val="right"/>
      </w:pPr>
      <w:r>
        <w:t>от 25.04 N 205</w:t>
      </w:r>
    </w:p>
    <w:p w:rsidR="00DA28B5" w:rsidRDefault="00DA28B5">
      <w:pPr>
        <w:pStyle w:val="ConsPlusNormal"/>
        <w:jc w:val="right"/>
      </w:pPr>
    </w:p>
    <w:p w:rsidR="00DA28B5" w:rsidRDefault="00DA28B5">
      <w:pPr>
        <w:pStyle w:val="ConsPlusNormal"/>
        <w:jc w:val="both"/>
        <w:outlineLvl w:val="2"/>
      </w:pPr>
      <w:r>
        <w:t>Таблица N 1. Функциональное назначение российской части кодов географически определяемых зон нумерации (ABC), кодов географически не определяемых зон нумерации (DEF) и кодов доступа к услуге электросвязи (КДУ) 7-й зоны всемирной нумерации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5386"/>
        <w:gridCol w:w="1531"/>
      </w:tblGrid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DA28B5" w:rsidRDefault="00DA28B5">
            <w:pPr>
              <w:pStyle w:val="ConsPlusNormal"/>
              <w:jc w:val="center"/>
            </w:pPr>
            <w:r>
              <w:t>Первая цифра кода</w:t>
            </w:r>
          </w:p>
        </w:tc>
        <w:tc>
          <w:tcPr>
            <w:tcW w:w="5386" w:type="dxa"/>
          </w:tcPr>
          <w:p w:rsidR="00DA28B5" w:rsidRDefault="00DA28B5">
            <w:pPr>
              <w:pStyle w:val="ConsPlusNormal"/>
              <w:jc w:val="center"/>
            </w:pPr>
            <w:r>
              <w:t>Функциональное назначение кодов</w:t>
            </w:r>
          </w:p>
        </w:tc>
        <w:tc>
          <w:tcPr>
            <w:tcW w:w="1531" w:type="dxa"/>
          </w:tcPr>
          <w:p w:rsidR="00DA28B5" w:rsidRDefault="00DA28B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DA28B5" w:rsidRDefault="00DA28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386" w:type="dxa"/>
          </w:tcPr>
          <w:p w:rsidR="00DA28B5" w:rsidRDefault="00DA28B5">
            <w:pPr>
              <w:pStyle w:val="ConsPlusNormal"/>
            </w:pPr>
            <w:r>
              <w:t xml:space="preserve">Используется для обозначения первой цифры междугородного префикса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= 0 и международного префикса </w:t>
            </w:r>
            <w:proofErr w:type="spellStart"/>
            <w:r>
              <w:t>Пмн</w:t>
            </w:r>
            <w:proofErr w:type="spellEnd"/>
            <w:r>
              <w:t xml:space="preserve"> = 00</w:t>
            </w:r>
          </w:p>
        </w:tc>
        <w:tc>
          <w:tcPr>
            <w:tcW w:w="1531" w:type="dxa"/>
          </w:tcPr>
          <w:p w:rsidR="00DA28B5" w:rsidRDefault="00DA28B5">
            <w:pPr>
              <w:pStyle w:val="ConsPlusNormal"/>
            </w:pP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DA28B5" w:rsidRDefault="00DA2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DA28B5" w:rsidRDefault="00DA28B5">
            <w:pPr>
              <w:pStyle w:val="ConsPlusNormal"/>
              <w:jc w:val="both"/>
            </w:pPr>
            <w:r>
              <w:t xml:space="preserve">Используется для обозначения первой цифры номера для выхода к заказным и информационно-справочным службам, организуемым операторами сетей фиксированной </w:t>
            </w:r>
            <w:proofErr w:type="spellStart"/>
            <w:r>
              <w:t>зоновой</w:t>
            </w:r>
            <w:proofErr w:type="spellEnd"/>
            <w:r>
              <w:t>, междугородной и международной телефонной связи</w:t>
            </w:r>
          </w:p>
        </w:tc>
        <w:tc>
          <w:tcPr>
            <w:tcW w:w="1531" w:type="dxa"/>
          </w:tcPr>
          <w:p w:rsidR="00DA28B5" w:rsidRDefault="00DA28B5">
            <w:pPr>
              <w:pStyle w:val="ConsPlusNormal"/>
            </w:pP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</w:tcPr>
          <w:p w:rsidR="00DA28B5" w:rsidRDefault="00DA2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DA28B5" w:rsidRDefault="00DA28B5">
            <w:pPr>
              <w:pStyle w:val="ConsPlusNormal"/>
            </w:pPr>
            <w:r>
              <w:t>Резерв</w:t>
            </w:r>
          </w:p>
        </w:tc>
        <w:tc>
          <w:tcPr>
            <w:tcW w:w="1531" w:type="dxa"/>
          </w:tcPr>
          <w:p w:rsidR="00DA28B5" w:rsidRDefault="00DA28B5">
            <w:pPr>
              <w:pStyle w:val="ConsPlusNormal"/>
            </w:pPr>
            <w:r>
              <w:t>общий с Республикой Казахстан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</w:tcPr>
          <w:p w:rsidR="00DA28B5" w:rsidRDefault="00DA2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DA28B5" w:rsidRDefault="00DA28B5">
            <w:pPr>
              <w:pStyle w:val="ConsPlusNormal"/>
            </w:pPr>
            <w:r>
              <w:t>Коды ABC</w:t>
            </w:r>
          </w:p>
        </w:tc>
        <w:tc>
          <w:tcPr>
            <w:tcW w:w="1531" w:type="dxa"/>
          </w:tcPr>
          <w:p w:rsidR="00DA28B5" w:rsidRDefault="00DA28B5">
            <w:pPr>
              <w:pStyle w:val="ConsPlusNormal"/>
            </w:pP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</w:tcPr>
          <w:p w:rsidR="00DA28B5" w:rsidRDefault="00DA2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DA28B5" w:rsidRDefault="00DA28B5">
            <w:pPr>
              <w:pStyle w:val="ConsPlusNormal"/>
            </w:pPr>
            <w:r>
              <w:t>Коды ABC</w:t>
            </w:r>
          </w:p>
        </w:tc>
        <w:tc>
          <w:tcPr>
            <w:tcW w:w="1531" w:type="dxa"/>
          </w:tcPr>
          <w:p w:rsidR="00DA28B5" w:rsidRDefault="00DA28B5">
            <w:pPr>
              <w:pStyle w:val="ConsPlusNormal"/>
            </w:pP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</w:tcPr>
          <w:p w:rsidR="00DA28B5" w:rsidRDefault="00DA2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DA28B5" w:rsidRDefault="00DA28B5">
            <w:pPr>
              <w:pStyle w:val="ConsPlusNormal"/>
            </w:pPr>
            <w:r>
              <w:t>Резерв</w:t>
            </w:r>
          </w:p>
        </w:tc>
        <w:tc>
          <w:tcPr>
            <w:tcW w:w="1531" w:type="dxa"/>
          </w:tcPr>
          <w:p w:rsidR="00DA28B5" w:rsidRDefault="00DA28B5">
            <w:pPr>
              <w:pStyle w:val="ConsPlusNormal"/>
            </w:pP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</w:tcPr>
          <w:p w:rsidR="00DA28B5" w:rsidRDefault="00DA28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DA28B5" w:rsidRDefault="00DA28B5">
            <w:pPr>
              <w:pStyle w:val="ConsPlusNormal"/>
            </w:pPr>
            <w:r>
              <w:t>Коды ABC и коды доступа к услуге электросвязи</w:t>
            </w:r>
          </w:p>
        </w:tc>
        <w:tc>
          <w:tcPr>
            <w:tcW w:w="1531" w:type="dxa"/>
          </w:tcPr>
          <w:p w:rsidR="00DA28B5" w:rsidRDefault="00DA28B5">
            <w:pPr>
              <w:pStyle w:val="ConsPlusNormal"/>
            </w:pP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</w:tcPr>
          <w:p w:rsidR="00DA28B5" w:rsidRDefault="00DA28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DA28B5" w:rsidRDefault="00DA28B5">
            <w:pPr>
              <w:pStyle w:val="ConsPlusNormal"/>
            </w:pPr>
            <w:r>
              <w:t>Коды DEF и коды доступа к услуге электросвязи</w:t>
            </w:r>
          </w:p>
        </w:tc>
        <w:tc>
          <w:tcPr>
            <w:tcW w:w="1531" w:type="dxa"/>
          </w:tcPr>
          <w:p w:rsidR="00DA28B5" w:rsidRDefault="00DA28B5">
            <w:pPr>
              <w:pStyle w:val="ConsPlusNormal"/>
            </w:pP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right"/>
        <w:outlineLvl w:val="1"/>
      </w:pPr>
      <w:bookmarkStart w:id="4" w:name="P453"/>
      <w:bookmarkEnd w:id="4"/>
      <w:r>
        <w:t>Приложение N 2</w:t>
      </w:r>
    </w:p>
    <w:p w:rsidR="00DA28B5" w:rsidRDefault="00DA28B5">
      <w:pPr>
        <w:pStyle w:val="ConsPlusNormal"/>
        <w:jc w:val="right"/>
      </w:pPr>
      <w:r>
        <w:t>к российской системе и плану нумерации,</w:t>
      </w:r>
    </w:p>
    <w:p w:rsidR="00DA28B5" w:rsidRDefault="00DA28B5">
      <w:pPr>
        <w:pStyle w:val="ConsPlusNormal"/>
        <w:jc w:val="right"/>
      </w:pPr>
      <w:r>
        <w:t>утвержденные приказом Министерства связи</w:t>
      </w:r>
    </w:p>
    <w:p w:rsidR="00DA28B5" w:rsidRDefault="00DA28B5">
      <w:pPr>
        <w:pStyle w:val="ConsPlusNormal"/>
        <w:jc w:val="right"/>
      </w:pPr>
      <w:r>
        <w:t>и массовых коммуникаций</w:t>
      </w:r>
    </w:p>
    <w:p w:rsidR="00DA28B5" w:rsidRDefault="00DA28B5">
      <w:pPr>
        <w:pStyle w:val="ConsPlusNormal"/>
        <w:jc w:val="right"/>
      </w:pPr>
      <w:r>
        <w:t>Российской Федерации</w:t>
      </w:r>
    </w:p>
    <w:p w:rsidR="00DA28B5" w:rsidRDefault="00DA28B5">
      <w:pPr>
        <w:pStyle w:val="ConsPlusNormal"/>
        <w:jc w:val="right"/>
      </w:pPr>
      <w:r>
        <w:t>от 25.04 N 205</w:t>
      </w:r>
    </w:p>
    <w:p w:rsidR="00DA28B5" w:rsidRDefault="00DA28B5">
      <w:pPr>
        <w:pStyle w:val="ConsPlusNormal"/>
        <w:jc w:val="right"/>
      </w:pPr>
    </w:p>
    <w:p w:rsidR="00DA28B5" w:rsidRDefault="00DA28B5">
      <w:pPr>
        <w:pStyle w:val="ConsPlusNormal"/>
        <w:jc w:val="both"/>
        <w:outlineLvl w:val="2"/>
      </w:pPr>
      <w:r>
        <w:lastRenderedPageBreak/>
        <w:t>Таблица N 2. Перечень назначенных кодов ABC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3685"/>
        <w:gridCol w:w="1644"/>
      </w:tblGrid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зоны нумерации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Значение кода ABC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Адыгейская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Адыгея (Адыгея)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877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Алтайская краевая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Алтайский край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385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Алтайская республиканская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Алтай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388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Амурская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Амурская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416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Архангельская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818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Астраханская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851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Белгородская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472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Брянская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Брянская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483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Бурятская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301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Владимирская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492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Волгоградская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844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Вологодская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817, 820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Воронежская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473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Дагестанская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872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Еврейская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426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Екатеринбургская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343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Ивановская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493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Ингушская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873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Иркутская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395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Кабардино-Балкарская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866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Калининградская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401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Калмыцкая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847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Калужская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484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Камчатская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Камчатский край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415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Карачаево-Черкесская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878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Карельская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814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Кемеровская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384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Кировская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833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Коми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Коми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821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Костромская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494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Краснодарская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861, 862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Красноярская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391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Курганская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352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Курская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Курская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471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Ленинградская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813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Липецкая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Липецкая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474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Магаданская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413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Марийская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836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Мордовская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834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Московская городская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495, 499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Московская областная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496, 498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Мурманская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815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Нижегородская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831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Новгородская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816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Новосибирская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383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Омская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Омская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381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Оренбургская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353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Орловская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486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Пензенская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841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Пермская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Пермский край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342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Приморская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Приморский край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423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Псковская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811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Ростовская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863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Рязанская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491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Самарская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846, 848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Санкт-Петербургская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812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Саратовская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845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Сахалинская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424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Северо-Осетинская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867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Смоленская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481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Ставропольская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865, 879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Тамбовская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475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Татарстанская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843, 855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Тверская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Тверская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482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Томская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Томская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382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Тульская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Тульская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487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proofErr w:type="spellStart"/>
            <w:r>
              <w:t>Тывинская</w:t>
            </w:r>
            <w:proofErr w:type="spellEnd"/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Тыва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394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Тюменская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345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Удмуртская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341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Ульяновская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842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Уфимская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347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Хабаровская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Хабаровский край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421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Хакасская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390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Ханты-Мансийская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346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Челябинская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351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Чеченская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871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Забайкальская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302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Чувашская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835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Чукотская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427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Якутская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411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Ямало-Ненецкая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349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Ярославская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485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Севастопольская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869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r>
              <w:t>Крымская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Республика Крым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365</w:t>
            </w: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both"/>
        <w:outlineLvl w:val="2"/>
      </w:pPr>
      <w:r>
        <w:t>Таблица N 2.1. Перечень назначенных кодов ABC для города Байконур, который на период аренды комплекса "Байконур" наделен статусом города федерального значения Российской Федерации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3685"/>
        <w:gridCol w:w="1644"/>
      </w:tblGrid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зоны нумерации</w:t>
            </w:r>
          </w:p>
        </w:tc>
        <w:tc>
          <w:tcPr>
            <w:tcW w:w="3685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региона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Значение кода ABC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</w:tcPr>
          <w:p w:rsidR="00DA28B5" w:rsidRDefault="00DA28B5">
            <w:pPr>
              <w:pStyle w:val="ConsPlusNormal"/>
            </w:pPr>
            <w:proofErr w:type="spellStart"/>
            <w:r>
              <w:t>Байконурская</w:t>
            </w:r>
            <w:proofErr w:type="spellEnd"/>
          </w:p>
        </w:tc>
        <w:tc>
          <w:tcPr>
            <w:tcW w:w="3685" w:type="dxa"/>
          </w:tcPr>
          <w:p w:rsidR="00DA28B5" w:rsidRDefault="00DA28B5">
            <w:pPr>
              <w:pStyle w:val="ConsPlusNormal"/>
            </w:pPr>
            <w:r>
              <w:t>город федерального значения Байконур и космодром Байконур</w:t>
            </w:r>
          </w:p>
        </w:tc>
        <w:tc>
          <w:tcPr>
            <w:tcW w:w="1644" w:type="dxa"/>
          </w:tcPr>
          <w:p w:rsidR="00DA28B5" w:rsidRDefault="00DA28B5">
            <w:pPr>
              <w:pStyle w:val="ConsPlusNormal"/>
              <w:jc w:val="center"/>
            </w:pPr>
            <w:r>
              <w:t>336</w:t>
            </w: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right"/>
        <w:outlineLvl w:val="1"/>
      </w:pPr>
      <w:bookmarkStart w:id="5" w:name="P822"/>
      <w:bookmarkEnd w:id="5"/>
      <w:r>
        <w:t>Приложение N 3</w:t>
      </w:r>
    </w:p>
    <w:p w:rsidR="00DA28B5" w:rsidRDefault="00DA28B5">
      <w:pPr>
        <w:pStyle w:val="ConsPlusNormal"/>
        <w:jc w:val="right"/>
      </w:pPr>
      <w:r>
        <w:t>к российской системе и плану нумерации,</w:t>
      </w:r>
    </w:p>
    <w:p w:rsidR="00DA28B5" w:rsidRDefault="00DA28B5">
      <w:pPr>
        <w:pStyle w:val="ConsPlusNormal"/>
        <w:jc w:val="right"/>
      </w:pPr>
      <w:r>
        <w:t>утвержденные приказом Министерства связи</w:t>
      </w:r>
    </w:p>
    <w:p w:rsidR="00DA28B5" w:rsidRDefault="00DA28B5">
      <w:pPr>
        <w:pStyle w:val="ConsPlusNormal"/>
        <w:jc w:val="right"/>
      </w:pPr>
      <w:r>
        <w:t>и массовых коммуникаций</w:t>
      </w:r>
    </w:p>
    <w:p w:rsidR="00DA28B5" w:rsidRDefault="00DA28B5">
      <w:pPr>
        <w:pStyle w:val="ConsPlusNormal"/>
        <w:jc w:val="right"/>
      </w:pPr>
      <w:r>
        <w:t>Российской Федерации</w:t>
      </w:r>
    </w:p>
    <w:p w:rsidR="00DA28B5" w:rsidRDefault="00DA28B5">
      <w:pPr>
        <w:pStyle w:val="ConsPlusNormal"/>
        <w:jc w:val="right"/>
      </w:pPr>
      <w:r>
        <w:t>от 25.04 N 205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both"/>
        <w:outlineLvl w:val="2"/>
      </w:pPr>
      <w:r>
        <w:t>Таблица N 3. Перечень назначенных кодов DEF сетей подвижной радиотелефонной связи, сетей радиосвязи и сетей спутниковой подвижной радиосвязи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6"/>
        <w:gridCol w:w="4592"/>
      </w:tblGrid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6" w:type="dxa"/>
          </w:tcPr>
          <w:p w:rsidR="00DA28B5" w:rsidRDefault="00DA28B5">
            <w:pPr>
              <w:pStyle w:val="ConsPlusNormal"/>
              <w:jc w:val="center"/>
            </w:pPr>
            <w:r>
              <w:t>Вид сети электросвязи</w:t>
            </w:r>
          </w:p>
        </w:tc>
        <w:tc>
          <w:tcPr>
            <w:tcW w:w="4592" w:type="dxa"/>
          </w:tcPr>
          <w:p w:rsidR="00DA28B5" w:rsidRDefault="00DA28B5">
            <w:pPr>
              <w:pStyle w:val="ConsPlusNormal"/>
              <w:jc w:val="center"/>
            </w:pPr>
            <w:r>
              <w:t>Значение кода DEF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1.</w:t>
            </w:r>
          </w:p>
        </w:tc>
        <w:tc>
          <w:tcPr>
            <w:tcW w:w="3896" w:type="dxa"/>
          </w:tcPr>
          <w:p w:rsidR="00DA28B5" w:rsidRDefault="00DA28B5">
            <w:pPr>
              <w:pStyle w:val="ConsPlusNormal"/>
            </w:pPr>
            <w:r>
              <w:t>Сети подвижной радиотелефонной связи</w:t>
            </w:r>
          </w:p>
        </w:tc>
        <w:tc>
          <w:tcPr>
            <w:tcW w:w="4592" w:type="dxa"/>
          </w:tcPr>
          <w:p w:rsidR="00DA28B5" w:rsidRDefault="00DA28B5">
            <w:pPr>
              <w:pStyle w:val="ConsPlusNormal"/>
            </w:pPr>
            <w:r>
              <w:t>900 - 906, 908 - 909, 910 - 919, 920 - 929, 930 - 934, 936 - 939, 941, 950 - 953, 958, 960 - 969, 977, 978, 980 - 981, 983 - 986, 988 - 989, 991 - 996, 999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2.</w:t>
            </w:r>
          </w:p>
        </w:tc>
        <w:tc>
          <w:tcPr>
            <w:tcW w:w="3896" w:type="dxa"/>
          </w:tcPr>
          <w:p w:rsidR="00DA28B5" w:rsidRDefault="00DA28B5">
            <w:pPr>
              <w:pStyle w:val="ConsPlusNormal"/>
            </w:pPr>
            <w:r>
              <w:t>Сети подвижной радиосвязи</w:t>
            </w:r>
          </w:p>
        </w:tc>
        <w:tc>
          <w:tcPr>
            <w:tcW w:w="4592" w:type="dxa"/>
          </w:tcPr>
          <w:p w:rsidR="00DA28B5" w:rsidRDefault="00DA28B5">
            <w:pPr>
              <w:pStyle w:val="ConsPlusNormal"/>
            </w:pPr>
            <w:r>
              <w:t>955, 956, 957, 997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3.</w:t>
            </w:r>
          </w:p>
        </w:tc>
        <w:tc>
          <w:tcPr>
            <w:tcW w:w="3896" w:type="dxa"/>
          </w:tcPr>
          <w:p w:rsidR="00DA28B5" w:rsidRDefault="00DA28B5">
            <w:pPr>
              <w:pStyle w:val="ConsPlusNormal"/>
            </w:pPr>
            <w:r>
              <w:t>Сети подвижной спутниковой радиосвязи</w:t>
            </w:r>
          </w:p>
        </w:tc>
        <w:tc>
          <w:tcPr>
            <w:tcW w:w="4592" w:type="dxa"/>
          </w:tcPr>
          <w:p w:rsidR="00DA28B5" w:rsidRDefault="00DA28B5">
            <w:pPr>
              <w:pStyle w:val="ConsPlusNormal"/>
            </w:pPr>
            <w:r>
              <w:t>954</w:t>
            </w: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right"/>
        <w:outlineLvl w:val="1"/>
      </w:pPr>
      <w:bookmarkStart w:id="6" w:name="P848"/>
      <w:bookmarkEnd w:id="6"/>
      <w:r>
        <w:t>Приложение N 4</w:t>
      </w:r>
    </w:p>
    <w:p w:rsidR="00DA28B5" w:rsidRDefault="00DA28B5">
      <w:pPr>
        <w:pStyle w:val="ConsPlusNormal"/>
        <w:jc w:val="right"/>
      </w:pPr>
      <w:r>
        <w:t>к российской системе и плану нумерации,</w:t>
      </w:r>
    </w:p>
    <w:p w:rsidR="00DA28B5" w:rsidRDefault="00DA28B5">
      <w:pPr>
        <w:pStyle w:val="ConsPlusNormal"/>
        <w:jc w:val="right"/>
      </w:pPr>
      <w:r>
        <w:t>утвержденные приказом Министерства связи</w:t>
      </w:r>
    </w:p>
    <w:p w:rsidR="00DA28B5" w:rsidRDefault="00DA28B5">
      <w:pPr>
        <w:pStyle w:val="ConsPlusNormal"/>
        <w:jc w:val="right"/>
      </w:pPr>
      <w:r>
        <w:t>и массовых коммуникаций</w:t>
      </w:r>
    </w:p>
    <w:p w:rsidR="00DA28B5" w:rsidRDefault="00DA28B5">
      <w:pPr>
        <w:pStyle w:val="ConsPlusNormal"/>
        <w:jc w:val="right"/>
      </w:pPr>
      <w:r>
        <w:t>Российской Федерации</w:t>
      </w:r>
    </w:p>
    <w:p w:rsidR="00DA28B5" w:rsidRDefault="00DA28B5">
      <w:pPr>
        <w:pStyle w:val="ConsPlusNormal"/>
        <w:jc w:val="right"/>
      </w:pPr>
      <w:r>
        <w:t>от 25.04 N 205</w:t>
      </w:r>
    </w:p>
    <w:p w:rsidR="00DA28B5" w:rsidRDefault="00DA28B5">
      <w:pPr>
        <w:pStyle w:val="ConsPlusNormal"/>
        <w:jc w:val="right"/>
      </w:pPr>
    </w:p>
    <w:p w:rsidR="00DA28B5" w:rsidRDefault="00DA28B5">
      <w:pPr>
        <w:pStyle w:val="ConsPlusNormal"/>
        <w:jc w:val="both"/>
        <w:outlineLvl w:val="2"/>
      </w:pPr>
      <w:r>
        <w:lastRenderedPageBreak/>
        <w:t>Таблица N 4. Перечень назначенных кодов доступа к услуге электросвязи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803"/>
      </w:tblGrid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Коды доступа к услуге электросвязи</w:t>
            </w:r>
          </w:p>
        </w:tc>
        <w:tc>
          <w:tcPr>
            <w:tcW w:w="6803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услуги электросвязи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803" w:type="dxa"/>
          </w:tcPr>
          <w:p w:rsidR="00DA28B5" w:rsidRDefault="00DA28B5">
            <w:pPr>
              <w:pStyle w:val="ConsPlusNormal"/>
            </w:pPr>
            <w:r>
              <w:t>Бесплатный вызов (FPH-</w:t>
            </w:r>
            <w:proofErr w:type="spellStart"/>
            <w:r>
              <w:t>Freephone</w:t>
            </w:r>
            <w:proofErr w:type="spellEnd"/>
            <w:r>
              <w:t>)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803" w:type="dxa"/>
          </w:tcPr>
          <w:p w:rsidR="00DA28B5" w:rsidRDefault="00DA28B5">
            <w:pPr>
              <w:pStyle w:val="ConsPlusNormal"/>
            </w:pPr>
            <w:r>
              <w:t>Вызов с автоматической альтернативной оплатой</w:t>
            </w:r>
          </w:p>
          <w:p w:rsidR="00DA28B5" w:rsidRDefault="00DA28B5">
            <w:pPr>
              <w:pStyle w:val="ConsPlusNormal"/>
            </w:pPr>
            <w:r>
              <w:t xml:space="preserve">(AAB - </w:t>
            </w: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billing</w:t>
            </w:r>
            <w:proofErr w:type="spellEnd"/>
            <w:r>
              <w:t>)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6803" w:type="dxa"/>
          </w:tcPr>
          <w:p w:rsidR="00DA28B5" w:rsidRDefault="00DA28B5">
            <w:pPr>
              <w:pStyle w:val="ConsPlusNormal"/>
            </w:pPr>
            <w:r>
              <w:t>Вызов по кредитной карте</w:t>
            </w:r>
          </w:p>
          <w:p w:rsidR="00DA28B5" w:rsidRDefault="00DA28B5">
            <w:pPr>
              <w:pStyle w:val="ConsPlusNormal"/>
            </w:pPr>
            <w:r>
              <w:t xml:space="preserve">(CCC - </w:t>
            </w:r>
            <w:proofErr w:type="spellStart"/>
            <w:r>
              <w:t>Credit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calling</w:t>
            </w:r>
            <w:proofErr w:type="spellEnd"/>
            <w:r>
              <w:t>)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03" w:type="dxa"/>
          </w:tcPr>
          <w:p w:rsidR="00DA28B5" w:rsidRDefault="00DA28B5">
            <w:pPr>
              <w:pStyle w:val="ConsPlusNormal"/>
            </w:pPr>
            <w:r>
              <w:t>Телеголосование</w:t>
            </w:r>
          </w:p>
          <w:p w:rsidR="00DA28B5" w:rsidRDefault="00DA28B5">
            <w:pPr>
              <w:pStyle w:val="ConsPlusNormal"/>
            </w:pPr>
            <w:r>
              <w:t xml:space="preserve">(VOT - </w:t>
            </w:r>
            <w:proofErr w:type="spellStart"/>
            <w:r>
              <w:t>Televoting</w:t>
            </w:r>
            <w:proofErr w:type="spellEnd"/>
            <w:r>
              <w:t>)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803" w:type="dxa"/>
          </w:tcPr>
          <w:p w:rsidR="00DA28B5" w:rsidRDefault="00DA28B5">
            <w:pPr>
              <w:pStyle w:val="ConsPlusNormal"/>
            </w:pPr>
            <w:r>
              <w:t>Универсальный номер доступа</w:t>
            </w:r>
          </w:p>
          <w:p w:rsidR="00DA28B5" w:rsidRDefault="00DA28B5">
            <w:pPr>
              <w:pStyle w:val="ConsPlusNormal"/>
            </w:pPr>
            <w:r>
              <w:t xml:space="preserve">(UAN - </w:t>
            </w:r>
            <w:proofErr w:type="spellStart"/>
            <w:r>
              <w:t>Universal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6803" w:type="dxa"/>
          </w:tcPr>
          <w:p w:rsidR="00DA28B5" w:rsidRDefault="00DA28B5">
            <w:pPr>
              <w:pStyle w:val="ConsPlusNormal"/>
            </w:pPr>
            <w:r>
              <w:t xml:space="preserve">Вызов по предоплаченной карте (PCC - </w:t>
            </w:r>
            <w:proofErr w:type="spellStart"/>
            <w:r>
              <w:t>Prepaid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calling</w:t>
            </w:r>
            <w:proofErr w:type="spellEnd"/>
            <w:r>
              <w:t>)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803" w:type="dxa"/>
          </w:tcPr>
          <w:p w:rsidR="00DA28B5" w:rsidRDefault="00DA28B5">
            <w:pPr>
              <w:pStyle w:val="ConsPlusNormal"/>
            </w:pPr>
            <w:r>
              <w:t>Вызов по расчетной карте</w:t>
            </w:r>
          </w:p>
          <w:p w:rsidR="00DA28B5" w:rsidRDefault="00DA28B5">
            <w:pPr>
              <w:pStyle w:val="ConsPlusNormal"/>
            </w:pPr>
            <w:r>
              <w:t xml:space="preserve">(ACC -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</w:t>
            </w:r>
            <w:proofErr w:type="spellStart"/>
            <w:r>
              <w:t>calling</w:t>
            </w:r>
            <w:proofErr w:type="spellEnd"/>
            <w:r>
              <w:t>)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803" w:type="dxa"/>
          </w:tcPr>
          <w:p w:rsidR="00DA28B5" w:rsidRDefault="00DA28B5">
            <w:pPr>
              <w:pStyle w:val="ConsPlusNormal"/>
            </w:pPr>
            <w:r>
              <w:t>Виртуальная частная сеть</w:t>
            </w:r>
          </w:p>
          <w:p w:rsidR="00DA28B5" w:rsidRDefault="00DA28B5">
            <w:pPr>
              <w:pStyle w:val="ConsPlusNormal"/>
            </w:pPr>
            <w:r>
              <w:t xml:space="preserve">(VPN - </w:t>
            </w:r>
            <w:proofErr w:type="spellStart"/>
            <w:r>
              <w:t>Virtual</w:t>
            </w:r>
            <w:proofErr w:type="spellEnd"/>
            <w:r>
              <w:t xml:space="preserve"> 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>)</w:t>
            </w:r>
          </w:p>
        </w:tc>
      </w:tr>
      <w:tr w:rsidR="00DA28B5" w:rsidRP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6803" w:type="dxa"/>
          </w:tcPr>
          <w:p w:rsidR="00DA28B5" w:rsidRPr="00DA28B5" w:rsidRDefault="00DA28B5">
            <w:pPr>
              <w:pStyle w:val="ConsPlusNormal"/>
              <w:rPr>
                <w:lang w:val="en-US"/>
              </w:rPr>
            </w:pPr>
            <w:r>
              <w:t>Универсальная</w:t>
            </w:r>
            <w:r w:rsidRPr="00DA28B5">
              <w:rPr>
                <w:lang w:val="en-US"/>
              </w:rPr>
              <w:t xml:space="preserve"> </w:t>
            </w:r>
            <w:r>
              <w:t>персональная</w:t>
            </w:r>
            <w:r w:rsidRPr="00DA28B5">
              <w:rPr>
                <w:lang w:val="en-US"/>
              </w:rPr>
              <w:t xml:space="preserve"> </w:t>
            </w:r>
            <w:r>
              <w:t>связь</w:t>
            </w:r>
          </w:p>
          <w:p w:rsidR="00DA28B5" w:rsidRPr="00DA28B5" w:rsidRDefault="00DA28B5">
            <w:pPr>
              <w:pStyle w:val="ConsPlusNormal"/>
              <w:rPr>
                <w:lang w:val="en-US"/>
              </w:rPr>
            </w:pPr>
            <w:r w:rsidRPr="00DA28B5">
              <w:rPr>
                <w:lang w:val="en-US"/>
              </w:rPr>
              <w:t>(UPT - Universal personal Telecommunication)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6803" w:type="dxa"/>
          </w:tcPr>
          <w:p w:rsidR="00DA28B5" w:rsidRDefault="00DA28B5">
            <w:pPr>
              <w:pStyle w:val="ConsPlusNormal"/>
            </w:pPr>
            <w:r>
              <w:t>Услуга за дополнительную оплату</w:t>
            </w:r>
          </w:p>
          <w:p w:rsidR="00DA28B5" w:rsidRDefault="00DA28B5">
            <w:pPr>
              <w:pStyle w:val="ConsPlusNormal"/>
            </w:pPr>
            <w:r>
              <w:t xml:space="preserve">(PRM - </w:t>
            </w:r>
            <w:proofErr w:type="spellStart"/>
            <w:r>
              <w:t>Premium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>)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803" w:type="dxa"/>
          </w:tcPr>
          <w:p w:rsidR="00DA28B5" w:rsidRDefault="00DA28B5">
            <w:pPr>
              <w:pStyle w:val="ConsPlusNormal"/>
            </w:pPr>
            <w:r>
              <w:t xml:space="preserve">Доступ к </w:t>
            </w:r>
            <w:proofErr w:type="spellStart"/>
            <w:r>
              <w:t>телематическим</w:t>
            </w:r>
            <w:proofErr w:type="spellEnd"/>
            <w:r>
              <w:t xml:space="preserve"> услугам связи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6803" w:type="dxa"/>
          </w:tcPr>
          <w:p w:rsidR="00DA28B5" w:rsidRDefault="00DA28B5">
            <w:pPr>
              <w:pStyle w:val="ConsPlusNormal"/>
            </w:pPr>
            <w:r>
              <w:t>Доступ к услугам связи по передаче данных</w:t>
            </w: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right"/>
        <w:outlineLvl w:val="1"/>
      </w:pPr>
      <w:bookmarkStart w:id="7" w:name="P909"/>
      <w:bookmarkEnd w:id="7"/>
      <w:r>
        <w:t>Приложение N 5</w:t>
      </w:r>
    </w:p>
    <w:p w:rsidR="00DA28B5" w:rsidRDefault="00DA28B5">
      <w:pPr>
        <w:pStyle w:val="ConsPlusNormal"/>
        <w:jc w:val="right"/>
      </w:pPr>
      <w:r>
        <w:t>к российской системе и плану нумерации,</w:t>
      </w:r>
    </w:p>
    <w:p w:rsidR="00DA28B5" w:rsidRDefault="00DA28B5">
      <w:pPr>
        <w:pStyle w:val="ConsPlusNormal"/>
        <w:jc w:val="right"/>
      </w:pPr>
      <w:r>
        <w:t>утвержденные приказом Министерства связи</w:t>
      </w:r>
    </w:p>
    <w:p w:rsidR="00DA28B5" w:rsidRDefault="00DA28B5">
      <w:pPr>
        <w:pStyle w:val="ConsPlusNormal"/>
        <w:jc w:val="right"/>
      </w:pPr>
      <w:r>
        <w:t>и массовых коммуникаций</w:t>
      </w:r>
    </w:p>
    <w:p w:rsidR="00DA28B5" w:rsidRDefault="00DA28B5">
      <w:pPr>
        <w:pStyle w:val="ConsPlusNormal"/>
        <w:jc w:val="right"/>
      </w:pPr>
      <w:r>
        <w:t>Российской Федерации</w:t>
      </w:r>
    </w:p>
    <w:p w:rsidR="00DA28B5" w:rsidRDefault="00DA28B5">
      <w:pPr>
        <w:pStyle w:val="ConsPlusNormal"/>
        <w:jc w:val="right"/>
      </w:pPr>
      <w:r>
        <w:t>от 25.04 N 205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both"/>
        <w:outlineLvl w:val="2"/>
      </w:pPr>
      <w:r>
        <w:t>Таблица N 5. Перечень индексов, закрепляемых за операторами связи при оказании услуг связи с использованием кодов доступа к услуге электросвязи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2721"/>
        <w:gridCol w:w="4535"/>
      </w:tblGrid>
      <w:tr w:rsidR="00DA28B5">
        <w:tc>
          <w:tcPr>
            <w:tcW w:w="454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</w:tcPr>
          <w:p w:rsidR="00DA28B5" w:rsidRDefault="00DA28B5">
            <w:pPr>
              <w:pStyle w:val="ConsPlusNormal"/>
              <w:jc w:val="center"/>
            </w:pPr>
            <w:r>
              <w:t>Количество кодов</w:t>
            </w:r>
          </w:p>
        </w:tc>
        <w:tc>
          <w:tcPr>
            <w:tcW w:w="2721" w:type="dxa"/>
          </w:tcPr>
          <w:p w:rsidR="00DA28B5" w:rsidRDefault="00DA28B5">
            <w:pPr>
              <w:pStyle w:val="ConsPlusNormal"/>
              <w:jc w:val="center"/>
            </w:pPr>
            <w:r>
              <w:t>Значения индексов X</w:t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3</w:t>
            </w:r>
            <w:r>
              <w:t xml:space="preserve"> в КДУ 800 - 809</w:t>
            </w:r>
          </w:p>
        </w:tc>
        <w:tc>
          <w:tcPr>
            <w:tcW w:w="4535" w:type="dxa"/>
          </w:tcPr>
          <w:p w:rsidR="00DA28B5" w:rsidRDefault="00DA28B5">
            <w:pPr>
              <w:pStyle w:val="ConsPlusNormal"/>
              <w:jc w:val="center"/>
            </w:pPr>
            <w:r>
              <w:t>Территория использования КДУ</w:t>
            </w:r>
          </w:p>
        </w:tc>
      </w:tr>
      <w:tr w:rsidR="00DA28B5">
        <w:tc>
          <w:tcPr>
            <w:tcW w:w="454" w:type="dxa"/>
          </w:tcPr>
          <w:p w:rsidR="00DA28B5" w:rsidRDefault="00DA28B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361" w:type="dxa"/>
          </w:tcPr>
          <w:p w:rsidR="00DA28B5" w:rsidRDefault="00DA28B5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721" w:type="dxa"/>
          </w:tcPr>
          <w:p w:rsidR="00DA28B5" w:rsidRDefault="00DA28B5">
            <w:pPr>
              <w:pStyle w:val="ConsPlusNormal"/>
            </w:pPr>
            <w:r>
              <w:t>100, 200 - 346, 348 - 350, 444, 500 - 739, 741 - 775</w:t>
            </w:r>
          </w:p>
        </w:tc>
        <w:tc>
          <w:tcPr>
            <w:tcW w:w="4535" w:type="dxa"/>
          </w:tcPr>
          <w:p w:rsidR="00DA28B5" w:rsidRDefault="00DA28B5">
            <w:pPr>
              <w:pStyle w:val="ConsPlusNormal"/>
              <w:jc w:val="both"/>
            </w:pPr>
            <w:r>
              <w:t>Для оказания услуг связи на всей территории Российской Федерации</w:t>
            </w:r>
          </w:p>
        </w:tc>
      </w:tr>
      <w:tr w:rsidR="00DA28B5">
        <w:tc>
          <w:tcPr>
            <w:tcW w:w="454" w:type="dxa"/>
          </w:tcPr>
          <w:p w:rsidR="00DA28B5" w:rsidRDefault="00DA28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DA28B5" w:rsidRDefault="00DA28B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721" w:type="dxa"/>
          </w:tcPr>
          <w:p w:rsidR="00DA28B5" w:rsidRDefault="00DA28B5">
            <w:pPr>
              <w:pStyle w:val="ConsPlusNormal"/>
            </w:pPr>
            <w:r>
              <w:t>101 - 199, 347, 351 - 443, 445 - 499, 740, 776 - 799</w:t>
            </w:r>
          </w:p>
        </w:tc>
        <w:tc>
          <w:tcPr>
            <w:tcW w:w="4535" w:type="dxa"/>
          </w:tcPr>
          <w:p w:rsidR="00DA28B5" w:rsidRDefault="00DA28B5">
            <w:pPr>
              <w:pStyle w:val="ConsPlusNormal"/>
              <w:jc w:val="both"/>
            </w:pPr>
            <w:r>
              <w:t>Для оказания услуг связи в нескольких субъектах или в одном субъекте Российской Федерации</w:t>
            </w:r>
          </w:p>
        </w:tc>
      </w:tr>
      <w:tr w:rsidR="00DA28B5">
        <w:tc>
          <w:tcPr>
            <w:tcW w:w="1815" w:type="dxa"/>
            <w:gridSpan w:val="2"/>
            <w:vAlign w:val="center"/>
          </w:tcPr>
          <w:p w:rsidR="00DA28B5" w:rsidRDefault="00DA28B5">
            <w:pPr>
              <w:pStyle w:val="ConsPlusNormal"/>
            </w:pPr>
            <w:r>
              <w:t>Всего: 700</w:t>
            </w:r>
          </w:p>
        </w:tc>
        <w:tc>
          <w:tcPr>
            <w:tcW w:w="2721" w:type="dxa"/>
            <w:vAlign w:val="center"/>
          </w:tcPr>
          <w:p w:rsidR="00DA28B5" w:rsidRDefault="00DA28B5">
            <w:pPr>
              <w:pStyle w:val="ConsPlusNormal"/>
            </w:pPr>
            <w:r>
              <w:t>100 - 799</w:t>
            </w:r>
          </w:p>
        </w:tc>
        <w:tc>
          <w:tcPr>
            <w:tcW w:w="4535" w:type="dxa"/>
          </w:tcPr>
          <w:p w:rsidR="00DA28B5" w:rsidRDefault="00DA28B5">
            <w:pPr>
              <w:pStyle w:val="ConsPlusNormal"/>
            </w:pP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right"/>
        <w:outlineLvl w:val="1"/>
      </w:pPr>
      <w:bookmarkStart w:id="8" w:name="P938"/>
      <w:bookmarkEnd w:id="8"/>
      <w:r>
        <w:t>Приложение N 6</w:t>
      </w:r>
    </w:p>
    <w:p w:rsidR="00DA28B5" w:rsidRDefault="00DA28B5">
      <w:pPr>
        <w:pStyle w:val="ConsPlusNormal"/>
        <w:jc w:val="right"/>
      </w:pPr>
      <w:r>
        <w:t>к российской системе и плану нумерации,</w:t>
      </w:r>
    </w:p>
    <w:p w:rsidR="00DA28B5" w:rsidRDefault="00DA28B5">
      <w:pPr>
        <w:pStyle w:val="ConsPlusNormal"/>
        <w:jc w:val="right"/>
      </w:pPr>
      <w:r>
        <w:t>утвержденные приказом Министерства связи</w:t>
      </w:r>
    </w:p>
    <w:p w:rsidR="00DA28B5" w:rsidRDefault="00DA28B5">
      <w:pPr>
        <w:pStyle w:val="ConsPlusNormal"/>
        <w:jc w:val="right"/>
      </w:pPr>
      <w:r>
        <w:t>и массовых коммуникаций</w:t>
      </w:r>
    </w:p>
    <w:p w:rsidR="00DA28B5" w:rsidRDefault="00DA28B5">
      <w:pPr>
        <w:pStyle w:val="ConsPlusNormal"/>
        <w:jc w:val="right"/>
      </w:pPr>
      <w:r>
        <w:t>Российской Федерации</w:t>
      </w:r>
    </w:p>
    <w:p w:rsidR="00DA28B5" w:rsidRDefault="00DA28B5">
      <w:pPr>
        <w:pStyle w:val="ConsPlusNormal"/>
        <w:jc w:val="right"/>
      </w:pPr>
      <w:r>
        <w:t>от 25.04 N 205</w:t>
      </w:r>
    </w:p>
    <w:p w:rsidR="00DA28B5" w:rsidRDefault="00DA28B5">
      <w:pPr>
        <w:pStyle w:val="ConsPlusNormal"/>
        <w:jc w:val="right"/>
      </w:pPr>
    </w:p>
    <w:p w:rsidR="00DA28B5" w:rsidRDefault="00DA28B5">
      <w:pPr>
        <w:pStyle w:val="ConsPlusNormal"/>
        <w:jc w:val="both"/>
        <w:outlineLvl w:val="2"/>
      </w:pPr>
      <w:r>
        <w:t>Таблица N 6. Перечень резервных кодов ABC, DEF и КДУ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76"/>
        <w:gridCol w:w="1361"/>
        <w:gridCol w:w="2381"/>
      </w:tblGrid>
      <w:tr w:rsidR="00DA28B5">
        <w:tc>
          <w:tcPr>
            <w:tcW w:w="454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DA28B5" w:rsidRDefault="00DA28B5">
            <w:pPr>
              <w:pStyle w:val="ConsPlusNormal"/>
              <w:jc w:val="center"/>
            </w:pPr>
            <w:r>
              <w:t>Коды ABC, DEF, КДУ</w:t>
            </w:r>
          </w:p>
        </w:tc>
        <w:tc>
          <w:tcPr>
            <w:tcW w:w="1361" w:type="dxa"/>
          </w:tcPr>
          <w:p w:rsidR="00DA28B5" w:rsidRDefault="00DA28B5">
            <w:pPr>
              <w:pStyle w:val="ConsPlusNormal"/>
              <w:jc w:val="center"/>
            </w:pPr>
            <w:r>
              <w:t>Количество резервных кодов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A28B5">
        <w:tc>
          <w:tcPr>
            <w:tcW w:w="454" w:type="dxa"/>
          </w:tcPr>
          <w:p w:rsidR="00DA28B5" w:rsidRDefault="00DA28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DA28B5" w:rsidRDefault="00DA28B5">
            <w:pPr>
              <w:pStyle w:val="ConsPlusNormal"/>
              <w:jc w:val="both"/>
            </w:pPr>
            <w:r>
              <w:t>200 - 299</w:t>
            </w:r>
          </w:p>
        </w:tc>
        <w:tc>
          <w:tcPr>
            <w:tcW w:w="1361" w:type="dxa"/>
          </w:tcPr>
          <w:p w:rsidR="00DA28B5" w:rsidRDefault="00DA28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общий с Республикой Казахстан</w:t>
            </w:r>
          </w:p>
        </w:tc>
      </w:tr>
      <w:tr w:rsidR="00DA28B5">
        <w:tc>
          <w:tcPr>
            <w:tcW w:w="454" w:type="dxa"/>
          </w:tcPr>
          <w:p w:rsidR="00DA28B5" w:rsidRDefault="00DA28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DA28B5" w:rsidRDefault="00DA28B5">
            <w:pPr>
              <w:pStyle w:val="ConsPlusNormal"/>
              <w:jc w:val="both"/>
            </w:pPr>
            <w:r>
              <w:t>300, 303 - 309, 310 - 319, 320 - 329, 330 - 335, 337 - 339, 340, 344, 348, 350, 354 - 359, 360 - 364, 366 - 369, 370 - 379, 380, 386, 387, 389, 392, 393, 396 - 399</w:t>
            </w:r>
          </w:p>
        </w:tc>
        <w:tc>
          <w:tcPr>
            <w:tcW w:w="1361" w:type="dxa"/>
          </w:tcPr>
          <w:p w:rsidR="00DA28B5" w:rsidRDefault="00DA28B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</w:p>
        </w:tc>
      </w:tr>
      <w:tr w:rsidR="00DA28B5">
        <w:tc>
          <w:tcPr>
            <w:tcW w:w="454" w:type="dxa"/>
          </w:tcPr>
          <w:p w:rsidR="00DA28B5" w:rsidRDefault="00DA28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DA28B5" w:rsidRDefault="00DA28B5">
            <w:pPr>
              <w:pStyle w:val="ConsPlusNormal"/>
              <w:jc w:val="both"/>
            </w:pPr>
            <w:r>
              <w:t>400, 402 - 409, 410, 412, 414, 417 - 419, 420, 422, 425, 428, 429, 430 - 439, 440 - 449, 450 - 459, 460 - 469, 470, 476 - 479, 480, 488, 489, 490, 497</w:t>
            </w:r>
          </w:p>
        </w:tc>
        <w:tc>
          <w:tcPr>
            <w:tcW w:w="1361" w:type="dxa"/>
          </w:tcPr>
          <w:p w:rsidR="00DA28B5" w:rsidRDefault="00DA28B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</w:p>
        </w:tc>
      </w:tr>
      <w:tr w:rsidR="00DA28B5">
        <w:tc>
          <w:tcPr>
            <w:tcW w:w="454" w:type="dxa"/>
          </w:tcPr>
          <w:p w:rsidR="00DA28B5" w:rsidRDefault="00DA28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DA28B5" w:rsidRDefault="00DA28B5">
            <w:pPr>
              <w:pStyle w:val="ConsPlusNormal"/>
              <w:jc w:val="both"/>
            </w:pPr>
            <w:r>
              <w:t>500 - 599</w:t>
            </w:r>
          </w:p>
        </w:tc>
        <w:tc>
          <w:tcPr>
            <w:tcW w:w="1361" w:type="dxa"/>
          </w:tcPr>
          <w:p w:rsidR="00DA28B5" w:rsidRDefault="00DA28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</w:p>
        </w:tc>
      </w:tr>
      <w:tr w:rsidR="00DA28B5">
        <w:tc>
          <w:tcPr>
            <w:tcW w:w="454" w:type="dxa"/>
            <w:vMerge w:val="restart"/>
          </w:tcPr>
          <w:p w:rsidR="00DA28B5" w:rsidRDefault="00DA28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  <w:tcBorders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810, 856, 857, 860, 880</w:t>
            </w:r>
          </w:p>
        </w:tc>
        <w:tc>
          <w:tcPr>
            <w:tcW w:w="1361" w:type="dxa"/>
            <w:tcBorders>
              <w:bottom w:val="nil"/>
            </w:tcBorders>
          </w:tcPr>
          <w:p w:rsidR="00DA28B5" w:rsidRDefault="00DA2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bottom w:val="nil"/>
            </w:tcBorders>
          </w:tcPr>
          <w:p w:rsidR="00DA28B5" w:rsidRDefault="00DA28B5">
            <w:pPr>
              <w:pStyle w:val="ConsPlusNormal"/>
            </w:pPr>
          </w:p>
        </w:tc>
      </w:tr>
      <w:tr w:rsidR="00DA28B5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DA28B5" w:rsidRDefault="00DA28B5"/>
        </w:tc>
        <w:tc>
          <w:tcPr>
            <w:tcW w:w="4876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881 - 899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совместное использование с Республикой Казахстан</w:t>
            </w:r>
          </w:p>
        </w:tc>
      </w:tr>
      <w:tr w:rsidR="00DA28B5">
        <w:tc>
          <w:tcPr>
            <w:tcW w:w="454" w:type="dxa"/>
            <w:vMerge/>
          </w:tcPr>
          <w:p w:rsidR="00DA28B5" w:rsidRDefault="00DA28B5"/>
        </w:tc>
        <w:tc>
          <w:tcPr>
            <w:tcW w:w="4876" w:type="dxa"/>
            <w:tcBorders>
              <w:top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819, 822 - 829, 830, 837 - 839, 849, 852 - 854, 858, 859, 864, 868, 870, 874 - 876</w:t>
            </w:r>
          </w:p>
        </w:tc>
        <w:tc>
          <w:tcPr>
            <w:tcW w:w="1361" w:type="dxa"/>
            <w:tcBorders>
              <w:top w:val="nil"/>
            </w:tcBorders>
          </w:tcPr>
          <w:p w:rsidR="00DA28B5" w:rsidRDefault="00DA28B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81" w:type="dxa"/>
            <w:tcBorders>
              <w:top w:val="nil"/>
            </w:tcBorders>
          </w:tcPr>
          <w:p w:rsidR="00DA28B5" w:rsidRDefault="00DA28B5">
            <w:pPr>
              <w:pStyle w:val="ConsPlusNormal"/>
            </w:pPr>
            <w:r>
              <w:t>общий с Республикой Казахстан</w:t>
            </w:r>
          </w:p>
        </w:tc>
      </w:tr>
      <w:tr w:rsidR="00DA28B5">
        <w:tc>
          <w:tcPr>
            <w:tcW w:w="454" w:type="dxa"/>
          </w:tcPr>
          <w:p w:rsidR="00DA28B5" w:rsidRDefault="00DA28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</w:tcPr>
          <w:p w:rsidR="00DA28B5" w:rsidRDefault="00DA28B5">
            <w:pPr>
              <w:pStyle w:val="ConsPlusNormal"/>
              <w:jc w:val="both"/>
            </w:pPr>
            <w:r>
              <w:t>907, 935, 942, 943, 944, 945, 946, 947, 948, 949, 959, 972, 973, 974, 975, 976, 979, 982, 987, 990</w:t>
            </w:r>
          </w:p>
        </w:tc>
        <w:tc>
          <w:tcPr>
            <w:tcW w:w="1361" w:type="dxa"/>
          </w:tcPr>
          <w:p w:rsidR="00DA28B5" w:rsidRDefault="00DA28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right"/>
        <w:outlineLvl w:val="1"/>
      </w:pPr>
      <w:bookmarkStart w:id="9" w:name="P986"/>
      <w:bookmarkEnd w:id="9"/>
      <w:r>
        <w:t>Приложение N 7</w:t>
      </w:r>
    </w:p>
    <w:p w:rsidR="00DA28B5" w:rsidRDefault="00DA28B5">
      <w:pPr>
        <w:pStyle w:val="ConsPlusNormal"/>
        <w:jc w:val="right"/>
      </w:pPr>
      <w:r>
        <w:t>к российской системе и плану нумерации,</w:t>
      </w:r>
    </w:p>
    <w:p w:rsidR="00DA28B5" w:rsidRDefault="00DA28B5">
      <w:pPr>
        <w:pStyle w:val="ConsPlusNormal"/>
        <w:jc w:val="right"/>
      </w:pPr>
      <w:r>
        <w:t>утвержденные приказом Министерства связи</w:t>
      </w:r>
    </w:p>
    <w:p w:rsidR="00DA28B5" w:rsidRDefault="00DA28B5">
      <w:pPr>
        <w:pStyle w:val="ConsPlusNormal"/>
        <w:jc w:val="right"/>
      </w:pPr>
      <w:r>
        <w:t>и массовых коммуникаций</w:t>
      </w:r>
    </w:p>
    <w:p w:rsidR="00DA28B5" w:rsidRDefault="00DA28B5">
      <w:pPr>
        <w:pStyle w:val="ConsPlusNormal"/>
        <w:jc w:val="right"/>
      </w:pPr>
      <w:r>
        <w:t>Российской Федерации</w:t>
      </w:r>
    </w:p>
    <w:p w:rsidR="00DA28B5" w:rsidRDefault="00DA28B5">
      <w:pPr>
        <w:pStyle w:val="ConsPlusNormal"/>
        <w:jc w:val="right"/>
      </w:pPr>
      <w:r>
        <w:t>от 25.04 N 205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both"/>
        <w:outlineLvl w:val="2"/>
      </w:pPr>
      <w:r>
        <w:t xml:space="preserve">Таблица N 7. Распределение номеров для доступа к специальным службам местных сетей телефонной связи, к службам информационно-справочной системы операторов сети местной телефонной связи, к услугам передачи данных и к </w:t>
      </w:r>
      <w:proofErr w:type="spellStart"/>
      <w:r>
        <w:t>телематическим</w:t>
      </w:r>
      <w:proofErr w:type="spellEnd"/>
      <w:r>
        <w:t xml:space="preserve"> услугам связи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778"/>
        <w:gridCol w:w="5647"/>
      </w:tblGrid>
      <w:tr w:rsidR="00DA28B5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center"/>
            </w:pPr>
            <w:r>
              <w:t>Номер для доступа к службе и номера служб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center"/>
            </w:pPr>
            <w:r>
              <w:t>Назначение диапазона номеров для доступа и номеров служб</w:t>
            </w:r>
          </w:p>
        </w:tc>
      </w:tr>
      <w:tr w:rsidR="00DA28B5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DA28B5" w:rsidRDefault="00DA28B5">
            <w:pPr>
              <w:pStyle w:val="ConsPlusNormal"/>
            </w:pPr>
            <w:r>
              <w:t>100 - 109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Диапазон для 3-значных номеров служб</w:t>
            </w:r>
          </w:p>
          <w:p w:rsidR="00DA28B5" w:rsidRDefault="00DA28B5">
            <w:pPr>
              <w:pStyle w:val="ConsPlusNormal"/>
              <w:jc w:val="both"/>
            </w:pPr>
            <w:r>
              <w:t>-------------------------------------------------</w:t>
            </w:r>
          </w:p>
          <w:p w:rsidR="00DA28B5" w:rsidRDefault="00DA28B5">
            <w:pPr>
              <w:pStyle w:val="ConsPlusNormal"/>
              <w:jc w:val="both"/>
            </w:pPr>
            <w:r>
              <w:t>федерального значения</w:t>
            </w:r>
          </w:p>
          <w:p w:rsidR="00DA28B5" w:rsidRDefault="00DA28B5">
            <w:pPr>
              <w:pStyle w:val="ConsPlusNormal"/>
              <w:jc w:val="both"/>
            </w:pPr>
            <w:r>
              <w:t>-----------------------------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100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Служба точного времени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101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Служба пожарной охраны и реагирования в чрезвычайных ситуациях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102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Полиция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103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Служба скорой медицинской помощи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104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Аварийная служба газовой сети</w:t>
            </w:r>
          </w:p>
        </w:tc>
      </w:tr>
      <w:tr w:rsidR="00DA28B5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DA28B5" w:rsidRDefault="00DA28B5">
            <w:pPr>
              <w:pStyle w:val="ConsPlusNormal"/>
            </w:pPr>
            <w:r>
              <w:t>105 - 109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DA28B5" w:rsidRDefault="00DA28B5">
            <w:pPr>
              <w:pStyle w:val="ConsPlusNormal"/>
            </w:pPr>
            <w:r>
              <w:t>110 - 119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Номера служб, вводимых в Российской Федерации</w:t>
            </w:r>
          </w:p>
          <w:p w:rsidR="00DA28B5" w:rsidRDefault="00DA28B5">
            <w:pPr>
              <w:pStyle w:val="ConsPlusNormal"/>
              <w:jc w:val="both"/>
            </w:pPr>
            <w:r>
              <w:t>---------------------------------------------------------------</w:t>
            </w:r>
          </w:p>
          <w:p w:rsidR="00DA28B5" w:rsidRDefault="00DA28B5">
            <w:pPr>
              <w:pStyle w:val="ConsPlusNormal"/>
              <w:jc w:val="both"/>
            </w:pPr>
            <w:r>
              <w:t xml:space="preserve">в целях гармонизации с </w:t>
            </w:r>
            <w:proofErr w:type="gramStart"/>
            <w:r>
              <w:t>европейским</w:t>
            </w:r>
            <w:proofErr w:type="gramEnd"/>
          </w:p>
          <w:p w:rsidR="00DA28B5" w:rsidRDefault="00DA28B5">
            <w:pPr>
              <w:pStyle w:val="ConsPlusNormal"/>
              <w:jc w:val="both"/>
            </w:pPr>
            <w:r>
              <w:t>----------------------------------------------</w:t>
            </w:r>
          </w:p>
          <w:p w:rsidR="00DA28B5" w:rsidRDefault="00DA28B5">
            <w:pPr>
              <w:pStyle w:val="ConsPlusNormal"/>
              <w:jc w:val="both"/>
            </w:pPr>
            <w:r>
              <w:t>законодательством в области связи</w:t>
            </w:r>
          </w:p>
          <w:p w:rsidR="00DA28B5" w:rsidRDefault="00DA28B5">
            <w:pPr>
              <w:pStyle w:val="ConsPlusNormal"/>
              <w:jc w:val="both"/>
            </w:pPr>
            <w:r>
              <w:t>-------------------------------------------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110 - 111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112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Единый номер вызова экстренных оперативных служб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113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114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115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Единая служба поддержки граждан для консультаций при получении государственных и муниципальных услуг в электронном виде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116xx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Блокировка электронных платежных карт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117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118xx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Номер доступа к информационно-справочным системам оператора местной телефонной связи</w:t>
            </w:r>
          </w:p>
        </w:tc>
      </w:tr>
      <w:tr w:rsidR="00DA28B5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DA28B5" w:rsidRDefault="00DA28B5">
            <w:pPr>
              <w:pStyle w:val="ConsPlusNormal"/>
            </w:pPr>
            <w:r>
              <w:t>119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DA28B5" w:rsidRDefault="00DA28B5">
            <w:pPr>
              <w:pStyle w:val="ConsPlusNormal"/>
            </w:pPr>
            <w:r>
              <w:t>120 - 129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Номера для служб социального назначения</w:t>
            </w:r>
          </w:p>
          <w:p w:rsidR="00DA28B5" w:rsidRDefault="00DA28B5">
            <w:pPr>
              <w:pStyle w:val="ConsPlusNormal"/>
              <w:jc w:val="both"/>
            </w:pPr>
            <w:r>
              <w:t>-----------------------------------------------------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120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Служба помощи наркоманам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121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Ребенок в опасности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122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Единая региональная информационно-справочная служба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123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Ребенок в опасности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124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125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Централизованное бюро ремонта телефонов и таксофонов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126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Служба приема телеграмм по телефону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127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Служба ГИБДД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128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Телефон доверия</w:t>
            </w:r>
          </w:p>
        </w:tc>
      </w:tr>
      <w:tr w:rsidR="00DA28B5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DA28B5" w:rsidRDefault="00DA28B5">
            <w:pPr>
              <w:pStyle w:val="ConsPlusNormal"/>
            </w:pPr>
            <w:r>
              <w:t>129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both"/>
            </w:pPr>
            <w:r>
              <w:t>Служба психологической помощи</w:t>
            </w:r>
          </w:p>
        </w:tc>
      </w:tr>
      <w:tr w:rsidR="00DA28B5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DA28B5" w:rsidRDefault="00DA28B5">
            <w:pPr>
              <w:pStyle w:val="ConsPlusNormal"/>
            </w:pPr>
            <w:r>
              <w:t>130x - 139x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 xml:space="preserve">Номера </w:t>
            </w:r>
            <w:proofErr w:type="gramStart"/>
            <w:r>
              <w:t>информационно-справочных</w:t>
            </w:r>
            <w:proofErr w:type="gramEnd"/>
            <w:r>
              <w:t xml:space="preserve"> и аварийных</w:t>
            </w:r>
          </w:p>
          <w:p w:rsidR="00DA28B5" w:rsidRDefault="00DA28B5">
            <w:pPr>
              <w:pStyle w:val="ConsPlusNormal"/>
              <w:jc w:val="both"/>
            </w:pPr>
            <w:r>
              <w:t>--------------------------------------------------------------</w:t>
            </w:r>
          </w:p>
          <w:p w:rsidR="00DA28B5" w:rsidRDefault="00DA28B5">
            <w:pPr>
              <w:pStyle w:val="ConsPlusNormal"/>
              <w:jc w:val="both"/>
            </w:pPr>
            <w:r>
              <w:t>служб</w:t>
            </w:r>
          </w:p>
          <w:p w:rsidR="00DA28B5" w:rsidRDefault="00DA28B5">
            <w:pPr>
              <w:pStyle w:val="ConsPlusNormal"/>
              <w:jc w:val="both"/>
            </w:pPr>
            <w:r>
              <w:t>-------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130x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Справочно-информационная служба о лекарственных препаратах и медицинских услугах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131x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Служба погоды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132x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СПАС - дорожно-аварийная служба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133x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Служба такси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134x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Аварийная служба водоканала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135x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Аварийная служба электросети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136x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Аварийная служба теплосети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137x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Заказ гостиницы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138x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DA28B5" w:rsidRDefault="00DA28B5">
            <w:pPr>
              <w:pStyle w:val="ConsPlusNormal"/>
            </w:pPr>
            <w:r>
              <w:t>139x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DA28B5" w:rsidRDefault="00DA28B5">
            <w:pPr>
              <w:pStyle w:val="ConsPlusNormal"/>
            </w:pPr>
            <w:r>
              <w:t>140x(x) - 179x(x)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DA28B5" w:rsidRDefault="00DA28B5">
            <w:pPr>
              <w:pStyle w:val="ConsPlusNormal"/>
            </w:pPr>
            <w:r>
              <w:t xml:space="preserve">Серийные номера </w:t>
            </w:r>
            <w:proofErr w:type="gramStart"/>
            <w:r>
              <w:t>платных</w:t>
            </w:r>
            <w:proofErr w:type="gramEnd"/>
            <w:r>
              <w:t xml:space="preserve"> информационно-</w:t>
            </w:r>
          </w:p>
          <w:p w:rsidR="00DA28B5" w:rsidRDefault="00DA28B5">
            <w:pPr>
              <w:pStyle w:val="ConsPlusNormal"/>
            </w:pPr>
            <w:r>
              <w:t>-------------------------------------------------------</w:t>
            </w:r>
          </w:p>
          <w:p w:rsidR="00DA28B5" w:rsidRDefault="00DA28B5">
            <w:pPr>
              <w:pStyle w:val="ConsPlusNormal"/>
            </w:pPr>
            <w:r>
              <w:t>справочных и заказных служб</w:t>
            </w:r>
          </w:p>
          <w:p w:rsidR="00DA28B5" w:rsidRDefault="00DA28B5">
            <w:pPr>
              <w:pStyle w:val="ConsPlusNormal"/>
            </w:pPr>
            <w:r>
              <w:lastRenderedPageBreak/>
              <w:t>-------------------------------------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140x(x)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Справочная служба и заказ авиабилетов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141x(x)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Справочная служба и заказ железнодорожных билетов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142x(x)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Справочная служба и заказ билетов на междугородные автобусы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143x(x)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Справочная служба и заказ билетов на водный транспорт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144x(x)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Справки о зрелищных мероприятиях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145x(x)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Спортивные новости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146x(x)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Доступ к сетям персонального радиовызова</w:t>
            </w:r>
          </w:p>
        </w:tc>
      </w:tr>
      <w:tr w:rsidR="00DA28B5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DA28B5" w:rsidRDefault="00DA28B5">
            <w:pPr>
              <w:pStyle w:val="ConsPlusNormal"/>
            </w:pPr>
            <w:r>
              <w:t>147x(x) - 149x(x)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DA28B5" w:rsidRDefault="00DA28B5">
            <w:pPr>
              <w:pStyle w:val="ConsPlusNormal"/>
            </w:pPr>
            <w:r>
              <w:t>Резерв</w:t>
            </w:r>
          </w:p>
        </w:tc>
      </w:tr>
      <w:tr w:rsidR="00DA28B5">
        <w:tc>
          <w:tcPr>
            <w:tcW w:w="6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DA28B5" w:rsidRDefault="00DA28B5">
            <w:pPr>
              <w:pStyle w:val="ConsPlusNormal"/>
            </w:pPr>
            <w:r>
              <w:t>150x(x) - 159x(x)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160x(x) - 169x(x)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 для 4-, 5-значных серийных номеров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170x(x) - 179x(x)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180x(x)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blPrEx>
          <w:tblBorders>
            <w:insideH w:val="none" w:sz="0" w:space="0" w:color="auto"/>
          </w:tblBorders>
        </w:tblPrEx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</w:pPr>
            <w:r>
              <w:t>181, 182</w:t>
            </w: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DA28B5" w:rsidRDefault="00DA28B5">
            <w:pPr>
              <w:pStyle w:val="ConsPlusNormal"/>
              <w:jc w:val="both"/>
            </w:pPr>
            <w:r>
              <w:t>Номер телефонистов ВРМ</w:t>
            </w:r>
          </w:p>
        </w:tc>
      </w:tr>
      <w:tr w:rsidR="00DA28B5">
        <w:tc>
          <w:tcPr>
            <w:tcW w:w="6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/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DA28B5" w:rsidRDefault="00DA28B5">
            <w:pPr>
              <w:pStyle w:val="ConsPlusNormal"/>
            </w:pPr>
            <w:r>
              <w:t>183x(x) - 189x(x)</w:t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both"/>
            </w:pPr>
            <w:r>
              <w:t>Резерв</w:t>
            </w:r>
          </w:p>
        </w:tc>
      </w:tr>
      <w:tr w:rsidR="00DA28B5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>
            <w:pPr>
              <w:pStyle w:val="ConsPlusNormal"/>
            </w:pPr>
            <w:r>
              <w:t>190x(x) - 199x(x)</w:t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</w:tcPr>
          <w:p w:rsidR="00DA28B5" w:rsidRDefault="00DA28B5">
            <w:pPr>
              <w:pStyle w:val="ConsPlusNormal"/>
              <w:jc w:val="both"/>
            </w:pPr>
            <w:r>
              <w:t xml:space="preserve">Серийные номера, используемые для доступа к услугам связи по передаче данных и к </w:t>
            </w:r>
            <w:proofErr w:type="spellStart"/>
            <w:r>
              <w:t>телематическим</w:t>
            </w:r>
            <w:proofErr w:type="spellEnd"/>
            <w:r>
              <w:t xml:space="preserve"> услугам связи</w:t>
            </w: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right"/>
        <w:outlineLvl w:val="1"/>
      </w:pPr>
      <w:bookmarkStart w:id="10" w:name="P1135"/>
      <w:bookmarkEnd w:id="10"/>
      <w:r>
        <w:t>Приложение N 8</w:t>
      </w:r>
    </w:p>
    <w:p w:rsidR="00DA28B5" w:rsidRDefault="00DA28B5">
      <w:pPr>
        <w:pStyle w:val="ConsPlusNormal"/>
        <w:jc w:val="right"/>
      </w:pPr>
      <w:r>
        <w:t>к российской системе и плану нумерации,</w:t>
      </w:r>
    </w:p>
    <w:p w:rsidR="00DA28B5" w:rsidRDefault="00DA28B5">
      <w:pPr>
        <w:pStyle w:val="ConsPlusNormal"/>
        <w:jc w:val="right"/>
      </w:pPr>
      <w:r>
        <w:t>утвержденные приказом Министерства связи</w:t>
      </w:r>
    </w:p>
    <w:p w:rsidR="00DA28B5" w:rsidRDefault="00DA28B5">
      <w:pPr>
        <w:pStyle w:val="ConsPlusNormal"/>
        <w:jc w:val="right"/>
      </w:pPr>
      <w:r>
        <w:t>и массовых коммуникаций</w:t>
      </w:r>
    </w:p>
    <w:p w:rsidR="00DA28B5" w:rsidRDefault="00DA28B5">
      <w:pPr>
        <w:pStyle w:val="ConsPlusNormal"/>
        <w:jc w:val="right"/>
      </w:pPr>
      <w:r>
        <w:t>Российской Федерации</w:t>
      </w:r>
    </w:p>
    <w:p w:rsidR="00DA28B5" w:rsidRDefault="00DA28B5">
      <w:pPr>
        <w:pStyle w:val="ConsPlusNormal"/>
        <w:jc w:val="right"/>
      </w:pPr>
      <w:r>
        <w:t>от 25.04 N 205</w:t>
      </w:r>
    </w:p>
    <w:p w:rsidR="00DA28B5" w:rsidRDefault="00DA28B5">
      <w:pPr>
        <w:pStyle w:val="ConsPlusNormal"/>
        <w:jc w:val="right"/>
      </w:pPr>
    </w:p>
    <w:p w:rsidR="00DA28B5" w:rsidRDefault="00DA28B5">
      <w:pPr>
        <w:pStyle w:val="ConsPlusNormal"/>
        <w:jc w:val="both"/>
        <w:outlineLvl w:val="2"/>
      </w:pPr>
      <w:r>
        <w:t>Таблица N 8. Распределение кодов пунктов сигнализации между сетями ОКС N 7 сетей связи общего пользования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871"/>
        <w:gridCol w:w="1701"/>
        <w:gridCol w:w="1928"/>
        <w:gridCol w:w="1474"/>
      </w:tblGrid>
      <w:tr w:rsidR="00DA28B5">
        <w:tc>
          <w:tcPr>
            <w:tcW w:w="397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Коды </w:t>
            </w:r>
            <w:proofErr w:type="gramStart"/>
            <w:r>
              <w:t>пунктов сигнализации телефонных сетей связи общего пользования</w:t>
            </w:r>
            <w:proofErr w:type="gramEnd"/>
          </w:p>
        </w:tc>
        <w:tc>
          <w:tcPr>
            <w:tcW w:w="1871" w:type="dxa"/>
          </w:tcPr>
          <w:p w:rsidR="00DA28B5" w:rsidRDefault="00DA28B5">
            <w:pPr>
              <w:pStyle w:val="ConsPlusNormal"/>
              <w:jc w:val="center"/>
            </w:pPr>
            <w:r>
              <w:t>Структура кодов пунктов сигнализации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Диапазон кодов пунктов сигнализации (в десятичном представлении в соответствии </w:t>
            </w:r>
            <w:r>
              <w:lastRenderedPageBreak/>
              <w:t>со структурой кодов)</w:t>
            </w:r>
          </w:p>
        </w:tc>
        <w:tc>
          <w:tcPr>
            <w:tcW w:w="1928" w:type="dxa"/>
          </w:tcPr>
          <w:p w:rsidR="00DA28B5" w:rsidRDefault="00DA28B5">
            <w:pPr>
              <w:pStyle w:val="ConsPlusNormal"/>
              <w:jc w:val="center"/>
            </w:pPr>
            <w:r>
              <w:lastRenderedPageBreak/>
              <w:t>Диапазон кодов пунктов сигнализации (в двоичном представлении)</w:t>
            </w:r>
          </w:p>
        </w:tc>
        <w:tc>
          <w:tcPr>
            <w:tcW w:w="1474" w:type="dxa"/>
          </w:tcPr>
          <w:p w:rsidR="00DA28B5" w:rsidRDefault="00DA28B5">
            <w:pPr>
              <w:pStyle w:val="ConsPlusNormal"/>
              <w:jc w:val="center"/>
            </w:pPr>
            <w:r>
              <w:t>Диапазон кодов пунктов сигнализации (в десятичном представлени</w:t>
            </w:r>
            <w:r>
              <w:lastRenderedPageBreak/>
              <w:t>и)</w:t>
            </w:r>
          </w:p>
        </w:tc>
      </w:tr>
      <w:tr w:rsidR="00DA28B5">
        <w:tc>
          <w:tcPr>
            <w:tcW w:w="397" w:type="dxa"/>
          </w:tcPr>
          <w:p w:rsidR="00DA28B5" w:rsidRDefault="00DA28B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</w:pPr>
            <w:r>
              <w:t>Коды пунктов сигнализации сети междугородной и международной телефонной связи (</w:t>
            </w:r>
            <w:proofErr w:type="spellStart"/>
            <w:r>
              <w:t>ИСмн</w:t>
            </w:r>
            <w:proofErr w:type="spellEnd"/>
            <w:r>
              <w:t xml:space="preserve"> = 00)</w:t>
            </w:r>
          </w:p>
        </w:tc>
        <w:tc>
          <w:tcPr>
            <w:tcW w:w="1871" w:type="dxa"/>
          </w:tcPr>
          <w:p w:rsidR="00DA28B5" w:rsidRDefault="00DA28B5">
            <w:pPr>
              <w:pStyle w:val="ConsPlusNormal"/>
            </w:pPr>
            <w:r>
              <w:t>Международный формат Z-UUU-V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</w:pPr>
            <w:r>
              <w:t>от 2-100-0 до 2-119-7</w:t>
            </w:r>
          </w:p>
        </w:tc>
        <w:tc>
          <w:tcPr>
            <w:tcW w:w="1928" w:type="dxa"/>
          </w:tcPr>
          <w:p w:rsidR="00DA28B5" w:rsidRDefault="00DA28B5">
            <w:pPr>
              <w:pStyle w:val="ConsPlusNormal"/>
            </w:pPr>
            <w:r>
              <w:t>01001100100000 - 01001110111111</w:t>
            </w:r>
          </w:p>
        </w:tc>
        <w:tc>
          <w:tcPr>
            <w:tcW w:w="1474" w:type="dxa"/>
          </w:tcPr>
          <w:p w:rsidR="00DA28B5" w:rsidRDefault="00DA28B5">
            <w:pPr>
              <w:pStyle w:val="ConsPlusNormal"/>
            </w:pPr>
            <w:r>
              <w:t>4896 - 5055</w:t>
            </w:r>
          </w:p>
        </w:tc>
      </w:tr>
      <w:tr w:rsidR="00DA28B5">
        <w:tc>
          <w:tcPr>
            <w:tcW w:w="397" w:type="dxa"/>
          </w:tcPr>
          <w:p w:rsidR="00DA28B5" w:rsidRDefault="00DA28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</w:pPr>
            <w:r>
              <w:t xml:space="preserve">Коды пунктов сигнализации сети междугородной и международной, </w:t>
            </w:r>
            <w:proofErr w:type="spellStart"/>
            <w:r>
              <w:t>зоновой</w:t>
            </w:r>
            <w:proofErr w:type="spellEnd"/>
            <w:r>
              <w:t xml:space="preserve"> телефонной связи (</w:t>
            </w:r>
            <w:proofErr w:type="spellStart"/>
            <w:r>
              <w:t>ИСмг</w:t>
            </w:r>
            <w:proofErr w:type="spellEnd"/>
            <w:r>
              <w:t xml:space="preserve"> = 10)</w:t>
            </w:r>
          </w:p>
        </w:tc>
        <w:tc>
          <w:tcPr>
            <w:tcW w:w="1871" w:type="dxa"/>
          </w:tcPr>
          <w:p w:rsidR="00DA28B5" w:rsidRDefault="00DA28B5">
            <w:pPr>
              <w:pStyle w:val="ConsPlusNormal"/>
            </w:pPr>
            <w:r>
              <w:t>Национальный формат КСЗ-КПСЗ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</w:pPr>
            <w:r>
              <w:t>от 0-0 до 255 - 63</w:t>
            </w:r>
          </w:p>
        </w:tc>
        <w:tc>
          <w:tcPr>
            <w:tcW w:w="1928" w:type="dxa"/>
          </w:tcPr>
          <w:p w:rsidR="00DA28B5" w:rsidRDefault="00DA28B5">
            <w:pPr>
              <w:pStyle w:val="ConsPlusNormal"/>
            </w:pPr>
            <w:r>
              <w:t>00000000000000 - 11111111111111</w:t>
            </w:r>
          </w:p>
        </w:tc>
        <w:tc>
          <w:tcPr>
            <w:tcW w:w="1474" w:type="dxa"/>
          </w:tcPr>
          <w:p w:rsidR="00DA28B5" w:rsidRDefault="00DA28B5">
            <w:pPr>
              <w:pStyle w:val="ConsPlusNormal"/>
              <w:jc w:val="center"/>
            </w:pPr>
            <w:r>
              <w:t>0 - 16383</w:t>
            </w:r>
          </w:p>
        </w:tc>
      </w:tr>
      <w:tr w:rsidR="00DA28B5">
        <w:tc>
          <w:tcPr>
            <w:tcW w:w="397" w:type="dxa"/>
          </w:tcPr>
          <w:p w:rsidR="00DA28B5" w:rsidRDefault="00DA28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DA28B5" w:rsidRDefault="00DA28B5">
            <w:pPr>
              <w:pStyle w:val="ConsPlusNormal"/>
            </w:pPr>
            <w:r>
              <w:t>Коды пунктов сигнализации сети местной (</w:t>
            </w:r>
            <w:proofErr w:type="spellStart"/>
            <w:r>
              <w:t>зоновой</w:t>
            </w:r>
            <w:proofErr w:type="spellEnd"/>
            <w:r>
              <w:t>) телефонной связи (</w:t>
            </w:r>
            <w:proofErr w:type="spellStart"/>
            <w:r>
              <w:t>ИСм</w:t>
            </w:r>
            <w:proofErr w:type="spellEnd"/>
            <w:r>
              <w:t xml:space="preserve"> = 11)</w:t>
            </w:r>
          </w:p>
        </w:tc>
        <w:tc>
          <w:tcPr>
            <w:tcW w:w="1871" w:type="dxa"/>
          </w:tcPr>
          <w:p w:rsidR="00DA28B5" w:rsidRDefault="00DA28B5">
            <w:pPr>
              <w:pStyle w:val="ConsPlusNormal"/>
            </w:pPr>
          </w:p>
        </w:tc>
        <w:tc>
          <w:tcPr>
            <w:tcW w:w="1701" w:type="dxa"/>
          </w:tcPr>
          <w:p w:rsidR="00DA28B5" w:rsidRDefault="00DA28B5">
            <w:pPr>
              <w:pStyle w:val="ConsPlusNormal"/>
              <w:jc w:val="center"/>
            </w:pPr>
            <w:r>
              <w:t>от 0 до 15359</w:t>
            </w:r>
          </w:p>
        </w:tc>
        <w:tc>
          <w:tcPr>
            <w:tcW w:w="1928" w:type="dxa"/>
          </w:tcPr>
          <w:p w:rsidR="00DA28B5" w:rsidRDefault="00DA28B5">
            <w:pPr>
              <w:pStyle w:val="ConsPlusNormal"/>
            </w:pPr>
            <w:r>
              <w:t>00000000000000 - 11101111111111</w:t>
            </w:r>
          </w:p>
        </w:tc>
        <w:tc>
          <w:tcPr>
            <w:tcW w:w="1474" w:type="dxa"/>
          </w:tcPr>
          <w:p w:rsidR="00DA28B5" w:rsidRDefault="00DA28B5">
            <w:pPr>
              <w:pStyle w:val="ConsPlusNormal"/>
              <w:jc w:val="center"/>
            </w:pPr>
            <w:r>
              <w:t>0 - 15359</w:t>
            </w: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right"/>
        <w:outlineLvl w:val="1"/>
      </w:pPr>
      <w:bookmarkStart w:id="11" w:name="P1173"/>
      <w:bookmarkEnd w:id="11"/>
      <w:r>
        <w:t>Приложение N 9</w:t>
      </w:r>
    </w:p>
    <w:p w:rsidR="00DA28B5" w:rsidRDefault="00DA28B5">
      <w:pPr>
        <w:pStyle w:val="ConsPlusNormal"/>
        <w:jc w:val="right"/>
      </w:pPr>
      <w:r>
        <w:t>к российской системе и плану нумерации,</w:t>
      </w:r>
    </w:p>
    <w:p w:rsidR="00DA28B5" w:rsidRDefault="00DA28B5">
      <w:pPr>
        <w:pStyle w:val="ConsPlusNormal"/>
        <w:jc w:val="right"/>
      </w:pPr>
      <w:r>
        <w:t>утвержденные приказом Министерства связи</w:t>
      </w:r>
    </w:p>
    <w:p w:rsidR="00DA28B5" w:rsidRDefault="00DA28B5">
      <w:pPr>
        <w:pStyle w:val="ConsPlusNormal"/>
        <w:jc w:val="right"/>
      </w:pPr>
      <w:r>
        <w:t>и массовых коммуникаций</w:t>
      </w:r>
    </w:p>
    <w:p w:rsidR="00DA28B5" w:rsidRDefault="00DA28B5">
      <w:pPr>
        <w:pStyle w:val="ConsPlusNormal"/>
        <w:jc w:val="right"/>
      </w:pPr>
      <w:r>
        <w:t>Российской Федерации</w:t>
      </w:r>
    </w:p>
    <w:p w:rsidR="00DA28B5" w:rsidRDefault="00DA28B5">
      <w:pPr>
        <w:pStyle w:val="ConsPlusNormal"/>
        <w:jc w:val="right"/>
      </w:pPr>
      <w:r>
        <w:t>от 25.04 N 205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  <w:outlineLvl w:val="2"/>
      </w:pPr>
      <w:r>
        <w:t>Таблица N 9. Перечень ресурса нумерации магистральных маршрутных индексов телеграфной сети на территории субъектов Российской Федерации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62"/>
        <w:gridCol w:w="2622"/>
        <w:gridCol w:w="3742"/>
      </w:tblGrid>
      <w:tr w:rsidR="00DA28B5">
        <w:tc>
          <w:tcPr>
            <w:tcW w:w="647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узла телеграфной сети общего пользования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  <w:jc w:val="center"/>
            </w:pPr>
            <w:r>
              <w:t>4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1.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101, 553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Липецк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Липецкая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111, 205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Москва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3.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117, 430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Волгоград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Волгоградская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4.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120, 462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Курган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Курганская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5.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121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Санкт-Петербург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6.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122, 445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Санкт-Петербург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Ленинградская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7.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123, 623, 453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Ростов-на-Дону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Ростовская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8.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124, 580, 460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Челябинск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Челябинская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9.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126, 447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Мурманск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Мурманская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10.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128, 575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Томск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Томская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11.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129, 550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Кострома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Костромская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12.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133, 448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Новосибирск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Новосибирская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13.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134, 451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Пермь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Пермский край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14.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135, 592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Якутск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Саха (Якутия)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15.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136, 559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Рязань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Рязанская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16.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137, 444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Курск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Курская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17.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141, 459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Хабаровск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Хабаровский край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18.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144, 449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Оренбург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Оренбургская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19.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145, 554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Магадан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Магаданская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20.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146, 431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Вологда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Вологодская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21.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148, 450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Орел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Орловская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22.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150, 586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Абакан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Хакасия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23.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151, 433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Нижний Новгород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Нижегородская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24.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152, 560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Южно-Сахалинск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Сахалинская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25.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153, 432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Воронеж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Воронежская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26.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154, 422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Благовещенск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Амурская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27.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155, 557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Пенза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Пензенская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28.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156, 426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Белгород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Белгородская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29.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158, 578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Чебоксары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30.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162, 425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Уфа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Башкортостан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165, 461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Петрозаводск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Карелия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32.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171, 581, 545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Тверь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Тверская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33.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172, 440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Киров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Кировская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34.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175, 434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Махачкала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Дагестан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35.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181, 549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Сыктывкар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Коми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36.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182, 427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Брянск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Брянская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37.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183, 547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Калуга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Калужская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38.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209, 415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Московская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39.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197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Севастополь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40.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211, 441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Краснодар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Краснодарский край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41.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213, 452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Владивосток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Приморский край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42.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214, 443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Самара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Самарская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43.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215, 439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Кемерово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Кемеровская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44.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216, 556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Омск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Омская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45.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217, 544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Ярославль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Ярославская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46.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218, 429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Владимир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Владимирская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47.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219, 428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Улан-Удэ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Бурятия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48.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220, 463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Йошкар-Ола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Марий Эл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49.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221, 455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Екатеринбург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Свердловская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50.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222, 407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Симферополь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Крым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51.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223, 456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Ставрополь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Ставропольский край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52.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224, 457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Казань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53.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225, 552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Чита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Забайкальский край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54.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226, 574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Тамбов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Тамбовская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55.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227, 435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Иваново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Ивановская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56.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230, 576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Кызыл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Тыва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57.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231, 436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Иркутск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Иркутская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58.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233, 421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Барнаул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Алтайский край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59.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235, 458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Тюмень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Тюменская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237, 555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Великий Новгород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Новгородская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61.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241, 454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Саратов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Саратовская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62.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242, 423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Архангельск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63.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244, 548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Петропавловск Камчатский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Камчатский край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64.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246, 558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Псков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Псковская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65.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247, 579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Грозный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Чеченская Республика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66.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249, 546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Элиста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Калмыкия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67.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253, 577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Тула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Тульская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68.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254, 424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Астрахань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Астраханская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69.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255, 467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Ижевск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Удмуртская Республика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70.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256, 464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Саранск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Мордовия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71.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257, 437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Нальчик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72.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262, 438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Калининград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Калининградская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73.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263, 468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Ульяновск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Ульяновская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74.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265, 465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Владикавказ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75.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281, 466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Смоленск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Смоленская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76.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288, 442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Красноярск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Красноярский край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77.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297, 573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Черкесск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78.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299, 551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Майкоп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Адыгея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79.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312, 589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Назрань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Ингушетия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80.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314, 590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Ханты-Мансийск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81.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326, 591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Горно-Алтайск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Республика Алтай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82.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339, 587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Биробиджан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83.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354, 588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Анадырь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Чукотский автономный округ</w:t>
            </w:r>
          </w:p>
        </w:tc>
      </w:tr>
      <w:tr w:rsidR="00DA28B5">
        <w:tc>
          <w:tcPr>
            <w:tcW w:w="647" w:type="dxa"/>
          </w:tcPr>
          <w:p w:rsidR="00DA28B5" w:rsidRDefault="00DA28B5">
            <w:pPr>
              <w:pStyle w:val="ConsPlusNormal"/>
            </w:pPr>
            <w:r>
              <w:t>84.</w:t>
            </w:r>
          </w:p>
        </w:tc>
        <w:tc>
          <w:tcPr>
            <w:tcW w:w="2062" w:type="dxa"/>
          </w:tcPr>
          <w:p w:rsidR="00DA28B5" w:rsidRDefault="00DA28B5">
            <w:pPr>
              <w:pStyle w:val="ConsPlusNormal"/>
            </w:pPr>
            <w:r>
              <w:t>355</w:t>
            </w:r>
          </w:p>
        </w:tc>
        <w:tc>
          <w:tcPr>
            <w:tcW w:w="2622" w:type="dxa"/>
          </w:tcPr>
          <w:p w:rsidR="00DA28B5" w:rsidRDefault="00DA28B5">
            <w:pPr>
              <w:pStyle w:val="ConsPlusNormal"/>
            </w:pPr>
            <w:r>
              <w:t>Салехард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</w:pPr>
            <w:r>
              <w:t>Ямало-Ненецкий автономный округ</w:t>
            </w: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  <w:outlineLvl w:val="2"/>
      </w:pPr>
      <w:r>
        <w:t>Таблица N 9.1. Перечень ресурса нумерации магистральных маршрутных индексов телеграфной сети на территории города Байконур, который на период аренды комплекса "Байконур" наделен статусом города федерального значения Российской Федерации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608"/>
        <w:gridCol w:w="3742"/>
      </w:tblGrid>
      <w:tr w:rsidR="00DA28B5">
        <w:tc>
          <w:tcPr>
            <w:tcW w:w="624" w:type="dxa"/>
          </w:tcPr>
          <w:p w:rsidR="00DA28B5" w:rsidRDefault="00DA28B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DA28B5" w:rsidRDefault="00DA28B5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608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узла телеграфной сети общего пользования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региона</w:t>
            </w:r>
          </w:p>
        </w:tc>
      </w:tr>
      <w:tr w:rsidR="00DA28B5">
        <w:tc>
          <w:tcPr>
            <w:tcW w:w="624" w:type="dxa"/>
          </w:tcPr>
          <w:p w:rsidR="00DA28B5" w:rsidRDefault="00DA28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DA28B5" w:rsidRDefault="00DA28B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608" w:type="dxa"/>
          </w:tcPr>
          <w:p w:rsidR="00DA28B5" w:rsidRDefault="00DA28B5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3742" w:type="dxa"/>
          </w:tcPr>
          <w:p w:rsidR="00DA28B5" w:rsidRDefault="00DA28B5">
            <w:pPr>
              <w:pStyle w:val="ConsPlusNormal"/>
              <w:jc w:val="center"/>
            </w:pPr>
            <w:r>
              <w:t>город федерального значения Байконур</w:t>
            </w:r>
          </w:p>
        </w:tc>
      </w:tr>
    </w:tbl>
    <w:p w:rsidR="00DA28B5" w:rsidRDefault="00DA28B5">
      <w:pPr>
        <w:pStyle w:val="ConsPlusNormal"/>
        <w:jc w:val="center"/>
      </w:pPr>
    </w:p>
    <w:p w:rsidR="00DA28B5" w:rsidRDefault="00DA28B5">
      <w:pPr>
        <w:pStyle w:val="ConsPlusNormal"/>
        <w:jc w:val="center"/>
      </w:pPr>
    </w:p>
    <w:p w:rsidR="00DA28B5" w:rsidRDefault="00DA28B5">
      <w:pPr>
        <w:pStyle w:val="ConsPlusNormal"/>
        <w:jc w:val="center"/>
      </w:pPr>
    </w:p>
    <w:p w:rsidR="00DA28B5" w:rsidRDefault="00DA28B5">
      <w:pPr>
        <w:pStyle w:val="ConsPlusNormal"/>
        <w:jc w:val="center"/>
      </w:pPr>
    </w:p>
    <w:p w:rsidR="00DA28B5" w:rsidRDefault="00DA28B5">
      <w:pPr>
        <w:pStyle w:val="ConsPlusNormal"/>
        <w:jc w:val="center"/>
      </w:pPr>
    </w:p>
    <w:p w:rsidR="00DA28B5" w:rsidRDefault="00DA28B5">
      <w:pPr>
        <w:pStyle w:val="ConsPlusNormal"/>
        <w:jc w:val="right"/>
        <w:outlineLvl w:val="1"/>
      </w:pPr>
      <w:bookmarkStart w:id="12" w:name="P1542"/>
      <w:bookmarkEnd w:id="12"/>
      <w:r>
        <w:t>Приложение N 10</w:t>
      </w:r>
    </w:p>
    <w:p w:rsidR="00DA28B5" w:rsidRDefault="00DA28B5">
      <w:pPr>
        <w:pStyle w:val="ConsPlusNormal"/>
        <w:jc w:val="right"/>
      </w:pPr>
      <w:r>
        <w:t>к российской системе и плану нумерации,</w:t>
      </w:r>
    </w:p>
    <w:p w:rsidR="00DA28B5" w:rsidRDefault="00DA28B5">
      <w:pPr>
        <w:pStyle w:val="ConsPlusNormal"/>
        <w:jc w:val="right"/>
      </w:pPr>
      <w:r>
        <w:t>утвержденные приказом Министерства связи</w:t>
      </w:r>
    </w:p>
    <w:p w:rsidR="00DA28B5" w:rsidRDefault="00DA28B5">
      <w:pPr>
        <w:pStyle w:val="ConsPlusNormal"/>
        <w:jc w:val="right"/>
      </w:pPr>
      <w:r>
        <w:t>и массовых коммуникаций</w:t>
      </w:r>
    </w:p>
    <w:p w:rsidR="00DA28B5" w:rsidRDefault="00DA28B5">
      <w:pPr>
        <w:pStyle w:val="ConsPlusNormal"/>
        <w:jc w:val="right"/>
      </w:pPr>
      <w:r>
        <w:t>Российской Федерации</w:t>
      </w:r>
    </w:p>
    <w:p w:rsidR="00DA28B5" w:rsidRDefault="00DA28B5">
      <w:pPr>
        <w:pStyle w:val="ConsPlusNormal"/>
        <w:jc w:val="right"/>
      </w:pPr>
      <w:r>
        <w:t>от 25.04 N 205</w:t>
      </w: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both"/>
        <w:outlineLvl w:val="2"/>
      </w:pPr>
      <w:r>
        <w:t>Таблица N 10. Перечень ресурса нумерации магистральных маршрутных индексов сети "Телекс" на территории субъектов Российской Федерации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268"/>
        <w:gridCol w:w="3855"/>
      </w:tblGrid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узла сети Телекс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  <w:jc w:val="center"/>
            </w:pPr>
            <w:r>
              <w:t>4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101, 601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Липецк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Липецкая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111, 112, 113, 114, 207, 411, 412, 413, 414, 204, 485, 611, 612, 613, 614, 911, 914, 209, 709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Москва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117, 332, 617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Волгоград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Волгоградская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120, 620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Курган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Курганская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121, 122, 309, 321, 322, 621, 821, 822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Санкт-Петербург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город федерального значения Санкт-Петербург, Ленинградская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123, 623,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Ростов-на-Дону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Ростовская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298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Таганрог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Ростовская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124, 624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Челябинск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Челябинская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126, 626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Мурманск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Мурманская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128, 628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Томск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Томская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129, 629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Кострома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Костромская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133, 313, 347, 633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Новосибирск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Новосибирская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134, 634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Пермь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Пермский край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135, 635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Якутск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Саха (Якутия)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136, 636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Рязань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Рязанская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137, 637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Курск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Курская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141, 641, 295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Хабаровск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Хабаровский край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144, 644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Оренбург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Оренбургская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145, 645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Магадан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Магаданская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146, 646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Вологда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Вологодская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148, 648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Орел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Орловская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150, 650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Абакан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Хакасия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151, 651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Нижний Новгород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Нижегородская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152, 652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Южно-Сахалинск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Сахалинская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25.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153, 653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Воронеж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Воронежская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26.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154, 654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Благовещенск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Амурская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27.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155, 655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Пенза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Пензенская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28.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156, 656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Белгород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Белгородская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29.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158, 658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Чебоксары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30.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162, 662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Уфа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Башкортостан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31.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350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Салават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Башкортостан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32.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165, 665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Петрозаводск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Карелия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33.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171, 671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Тверь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Тверская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34.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172, 672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Киров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Кировская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35.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175, 675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Махачкала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Дагестан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36.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181, 681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Сыктывкар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Коми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37.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182, 682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Брянск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Брянская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38.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183, 683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Калуга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Калужская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39.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205, 206, 346, 846, 570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Московская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40.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197, 697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Севастополь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41.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211, 711, 260, 279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Краснодар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Краснодарский край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42.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191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Сочи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Краснодарский край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213, 713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Владивосток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Приморский край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44.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353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Находка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Приморский край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45.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214, 344, 714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Самара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Самарская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46.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215, 715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Кемерово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Кемеровская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47.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216, 716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Омск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Омская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48.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217, 717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Ярославль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Ярославская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49.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218, 718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Владимир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Владимирская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50.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219, 719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Улан-Удэ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Бурятия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51.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220, 720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Йошкар-Ола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Марий Эл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52.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221, 348, 721, 848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Екатеринбург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Свердловская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53.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222, 722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Симферополь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Крым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54.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223, 723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Ставрополь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Ставропольский край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55.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224, 724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Казань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56.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341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  <w:jc w:val="center"/>
            </w:pPr>
            <w:r>
              <w:t>Набережные Челны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57.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225, 725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Чита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Забайкальский край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58.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226, 726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Тамбов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Тамбовская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59.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227, 727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Иваново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Ивановская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60.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230, 730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Кызыл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Тыва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61.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231, 324, 731, 268, 325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Иркутск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Иркутская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62.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233, 733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Барнаул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Алтайский край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63.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235, 735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Тюмень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Тюменская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64.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237, 737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  <w:jc w:val="center"/>
            </w:pPr>
            <w:r>
              <w:t>Великий Новгород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Новгородская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65.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241, 741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Саратов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Саратовская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66.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242, 742, 276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Архангельск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67.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244, 744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Петропавловск-Камчатский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Камчатский край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68.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246, 746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Псков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Псковская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69.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247, 747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Грозный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Чеченская Республика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70.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249, 749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Элиста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Калмыкия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71.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253, 753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Тула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Тульская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254, 754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Астрахань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Астраханская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73.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255, 755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Ижевск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Удмуртская Республика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74.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256, 756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Саранск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Мордовия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75.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257, 757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Нальчик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76.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262, 762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Калининград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Калининградская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77.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263, 763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Ульяновск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Ульяновская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78.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265, 765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Владикавказ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79.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281, 781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Смоленск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Смоленская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80.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288, 788, 190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Красноярск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Красноярский край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81.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297, 797,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Черкесск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82.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299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Майкоп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Адыгея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83.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314, 814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Ханты-Мансийск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84.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326, 826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Горно-Алтайск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Республика Алтай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85.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339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Биробиджан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DA28B5">
        <w:tc>
          <w:tcPr>
            <w:tcW w:w="567" w:type="dxa"/>
          </w:tcPr>
          <w:p w:rsidR="00DA28B5" w:rsidRDefault="00DA28B5">
            <w:pPr>
              <w:pStyle w:val="ConsPlusNormal"/>
            </w:pPr>
            <w:r>
              <w:t>86.</w:t>
            </w:r>
          </w:p>
        </w:tc>
        <w:tc>
          <w:tcPr>
            <w:tcW w:w="2381" w:type="dxa"/>
          </w:tcPr>
          <w:p w:rsidR="00DA28B5" w:rsidRDefault="00DA28B5">
            <w:pPr>
              <w:pStyle w:val="ConsPlusNormal"/>
            </w:pPr>
            <w:r>
              <w:t>354</w:t>
            </w:r>
          </w:p>
        </w:tc>
        <w:tc>
          <w:tcPr>
            <w:tcW w:w="2268" w:type="dxa"/>
          </w:tcPr>
          <w:p w:rsidR="00DA28B5" w:rsidRDefault="00DA28B5">
            <w:pPr>
              <w:pStyle w:val="ConsPlusNormal"/>
            </w:pPr>
            <w:r>
              <w:t>Анадырь</w:t>
            </w:r>
          </w:p>
        </w:tc>
        <w:tc>
          <w:tcPr>
            <w:tcW w:w="3855" w:type="dxa"/>
          </w:tcPr>
          <w:p w:rsidR="00DA28B5" w:rsidRDefault="00DA28B5">
            <w:pPr>
              <w:pStyle w:val="ConsPlusNormal"/>
            </w:pPr>
            <w:r>
              <w:t>Чукотский автономный округ</w:t>
            </w: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both"/>
        <w:outlineLvl w:val="2"/>
      </w:pPr>
      <w:r>
        <w:t>Таблица N 10.1. Перечень ресурса нумерации магистральных маршрутных индексов сети "Телекс" на территории города Байконур, который на период аренды комплекса "Байконур" наделен статусом города федерального значения Российской Федерации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2324"/>
        <w:gridCol w:w="3345"/>
      </w:tblGrid>
      <w:tr w:rsidR="00DA28B5">
        <w:tc>
          <w:tcPr>
            <w:tcW w:w="680" w:type="dxa"/>
          </w:tcPr>
          <w:p w:rsidR="00DA28B5" w:rsidRDefault="00DA2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DA28B5" w:rsidRDefault="00DA28B5">
            <w:pPr>
              <w:pStyle w:val="ConsPlusNormal"/>
              <w:jc w:val="center"/>
            </w:pPr>
            <w:r>
              <w:t>Магистральный маршрутный индекс</w:t>
            </w:r>
          </w:p>
        </w:tc>
        <w:tc>
          <w:tcPr>
            <w:tcW w:w="2324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узла сети "Телекс"</w:t>
            </w:r>
          </w:p>
        </w:tc>
        <w:tc>
          <w:tcPr>
            <w:tcW w:w="3345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региона</w:t>
            </w:r>
          </w:p>
        </w:tc>
      </w:tr>
      <w:tr w:rsidR="00DA28B5">
        <w:tc>
          <w:tcPr>
            <w:tcW w:w="680" w:type="dxa"/>
          </w:tcPr>
          <w:p w:rsidR="00DA28B5" w:rsidRDefault="00DA28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DA28B5" w:rsidRDefault="00DA28B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324" w:type="dxa"/>
          </w:tcPr>
          <w:p w:rsidR="00DA28B5" w:rsidRDefault="00DA28B5">
            <w:pPr>
              <w:pStyle w:val="ConsPlusNormal"/>
              <w:jc w:val="center"/>
            </w:pPr>
            <w:r>
              <w:t>Байконур</w:t>
            </w:r>
          </w:p>
        </w:tc>
        <w:tc>
          <w:tcPr>
            <w:tcW w:w="3345" w:type="dxa"/>
          </w:tcPr>
          <w:p w:rsidR="00DA28B5" w:rsidRDefault="00DA28B5">
            <w:pPr>
              <w:pStyle w:val="ConsPlusNormal"/>
              <w:jc w:val="center"/>
            </w:pPr>
            <w:r>
              <w:t>город федерального значения Байконур</w:t>
            </w: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jc w:val="right"/>
        <w:outlineLvl w:val="1"/>
      </w:pPr>
      <w:bookmarkStart w:id="13" w:name="P1919"/>
      <w:bookmarkEnd w:id="13"/>
      <w:r>
        <w:t>Приложение N 11</w:t>
      </w:r>
    </w:p>
    <w:p w:rsidR="00DA28B5" w:rsidRDefault="00DA28B5">
      <w:pPr>
        <w:pStyle w:val="ConsPlusNormal"/>
        <w:jc w:val="right"/>
      </w:pPr>
      <w:r>
        <w:t>к российской системе и плану нумерации,</w:t>
      </w:r>
    </w:p>
    <w:p w:rsidR="00DA28B5" w:rsidRDefault="00DA28B5">
      <w:pPr>
        <w:pStyle w:val="ConsPlusNormal"/>
        <w:jc w:val="right"/>
      </w:pPr>
      <w:r>
        <w:t>утвержденные приказом Министерства связи</w:t>
      </w:r>
    </w:p>
    <w:p w:rsidR="00DA28B5" w:rsidRDefault="00DA28B5">
      <w:pPr>
        <w:pStyle w:val="ConsPlusNormal"/>
        <w:jc w:val="right"/>
      </w:pPr>
      <w:r>
        <w:t>и массовых коммуникаций</w:t>
      </w:r>
    </w:p>
    <w:p w:rsidR="00DA28B5" w:rsidRDefault="00DA28B5">
      <w:pPr>
        <w:pStyle w:val="ConsPlusNormal"/>
        <w:jc w:val="right"/>
      </w:pPr>
      <w:r>
        <w:t>Российской Федерации</w:t>
      </w:r>
    </w:p>
    <w:p w:rsidR="00DA28B5" w:rsidRDefault="00DA28B5">
      <w:pPr>
        <w:pStyle w:val="ConsPlusNormal"/>
        <w:jc w:val="right"/>
      </w:pPr>
      <w:r>
        <w:t>от ____________ N _______</w:t>
      </w:r>
    </w:p>
    <w:p w:rsidR="00DA28B5" w:rsidRDefault="00DA28B5">
      <w:pPr>
        <w:pStyle w:val="ConsPlusNormal"/>
        <w:jc w:val="right"/>
      </w:pPr>
    </w:p>
    <w:p w:rsidR="00DA28B5" w:rsidRDefault="00DA28B5">
      <w:pPr>
        <w:pStyle w:val="ConsPlusNormal"/>
        <w:jc w:val="both"/>
        <w:outlineLvl w:val="2"/>
      </w:pPr>
      <w:r>
        <w:t>Таблица N 11. Значение идентификаторов регионов Российской Федерации</w:t>
      </w:r>
    </w:p>
    <w:p w:rsidR="00DA28B5" w:rsidRDefault="00DA28B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jc w:val="center"/>
            </w:pPr>
            <w:r>
              <w:lastRenderedPageBreak/>
              <w:t xml:space="preserve">Идентификатор региона (2-х </w:t>
            </w:r>
            <w:proofErr w:type="spellStart"/>
            <w:r>
              <w:t>значный</w:t>
            </w:r>
            <w:proofErr w:type="spellEnd"/>
            <w:r>
              <w:t>)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  <w:jc w:val="center"/>
            </w:pPr>
            <w:r>
              <w:t>Наименование региона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  <w:jc w:val="center"/>
            </w:pPr>
            <w:r>
              <w:t>2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01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Адыгея (Адыгея)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02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Алтай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03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Башкортостан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04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Бурятия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05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Дагестан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06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Ингушетия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07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08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Калмыкия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09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10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Карелия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11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Коми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12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Марий Эл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13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Мордовия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14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Саха (Якутия)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15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16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17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Тыва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18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Удмуртская Республика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19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Хакасия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20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Чеченская Республика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21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22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Алтайский край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23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Забайкальский край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24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Камчатский край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25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Краснодарский край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26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Красноярский край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27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Пермский край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lastRenderedPageBreak/>
              <w:t>28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Приморский край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29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Ставропольский край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30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Хабаровский край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31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Амурская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32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Архангельская область, Ненецкий автономный округ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33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Астраханская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34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Белгородская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35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Брянская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36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Владимирская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37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Волгоградская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38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Вологодская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39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Воронежская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40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Ивановская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41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Иркутская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42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Калининградская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43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Калужская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44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Кемеровская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45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Кировская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46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Костромская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47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Курганская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48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Курская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50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Липецкая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51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Магаданская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53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Мурманская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54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Нижегородская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55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Новгородская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56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Новосибирская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57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Омская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58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Оренбургская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59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Орловская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lastRenderedPageBreak/>
              <w:t>60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Пензенская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61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Псковская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62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Ростовская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63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Рязанская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64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Самарская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65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Саратовская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66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Сахалинская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67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Свердловская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68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Смоленская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69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Тамбовская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70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Тверская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71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Томская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72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Тульская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73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Тюменская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74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Ульяновская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75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Челябинская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76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Ярославская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77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город федерального значения Москва,</w:t>
            </w:r>
          </w:p>
          <w:p w:rsidR="00DA28B5" w:rsidRDefault="00DA28B5">
            <w:pPr>
              <w:pStyle w:val="ConsPlusNormal"/>
            </w:pPr>
            <w:r>
              <w:t>Московская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78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город федерального значения Санкт-Петербург, Ленинградская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79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81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82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Чукотский автономный округ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83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DA28B5">
        <w:tc>
          <w:tcPr>
            <w:tcW w:w="2721" w:type="dxa"/>
          </w:tcPr>
          <w:p w:rsidR="00DA28B5" w:rsidRDefault="00DA28B5">
            <w:pPr>
              <w:pStyle w:val="ConsPlusNormal"/>
              <w:ind w:firstLine="283"/>
            </w:pPr>
            <w:r>
              <w:t>84</w:t>
            </w:r>
          </w:p>
        </w:tc>
        <w:tc>
          <w:tcPr>
            <w:tcW w:w="6350" w:type="dxa"/>
          </w:tcPr>
          <w:p w:rsidR="00DA28B5" w:rsidRDefault="00DA28B5">
            <w:pPr>
              <w:pStyle w:val="ConsPlusNormal"/>
            </w:pPr>
            <w:r>
              <w:t>Республика Крым,</w:t>
            </w:r>
          </w:p>
          <w:p w:rsidR="00DA28B5" w:rsidRDefault="00DA28B5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</w:tbl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ind w:firstLine="540"/>
        <w:jc w:val="both"/>
      </w:pPr>
    </w:p>
    <w:p w:rsidR="00DA28B5" w:rsidRDefault="00DA2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F91" w:rsidRDefault="00266541"/>
    <w:sectPr w:rsidR="001E1F91" w:rsidSect="008A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5"/>
    <w:rsid w:val="0083394C"/>
    <w:rsid w:val="00B64592"/>
    <w:rsid w:val="00DA28B5"/>
    <w:rsid w:val="00E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2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28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2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28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C108CD9B58D4F0E8000D35B9B6D7BB265B162BE778E8C40E1A708cEwBH" TargetMode="External"/><Relationship Id="rId13" Type="http://schemas.openxmlformats.org/officeDocument/2006/relationships/hyperlink" Target="consultantplus://offline/ref=2A8C108CD9B58D4F0E8000D35B9B6D7BBB67B56DB57ED38648B8AB0AECc7w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C108CD9B58D4F0E8000D35B9B6D7BBB68B063B37DD38648B8AB0AECc7wFH" TargetMode="External"/><Relationship Id="rId12" Type="http://schemas.openxmlformats.org/officeDocument/2006/relationships/hyperlink" Target="consultantplus://offline/ref=2A8C108CD9B58D4F0E8000D35B9B6D7BBB64B063B678D38648B8AB0AECc7wF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C108CD9B58D4F0E8000D35B9B6D7BB860B36CB57CD38648B8AB0AEC7FEE0039994B8CE5195FCEc0w7H" TargetMode="External"/><Relationship Id="rId11" Type="http://schemas.openxmlformats.org/officeDocument/2006/relationships/hyperlink" Target="consultantplus://offline/ref=2A8C108CD9B58D4F0E8000D35B9B6D7BBB64B062B779D38648B8AB0AECc7wFH" TargetMode="External"/><Relationship Id="rId5" Type="http://schemas.openxmlformats.org/officeDocument/2006/relationships/hyperlink" Target="consultantplus://offline/ref=2A8C108CD9B58D4F0E8000D35B9B6D7BB860B06DBF7BD38648B8AB0AEC7FEE0039994B8CE5195DCDc0w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8C108CD9B58D4F0E8000D35B9B6D7BBB62B561BF7FD38648B8AB0AECc7w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C108CD9B58D4F0E8000D35B9B6D7BBB60BF61B27ED38648B8AB0AECc7wFH" TargetMode="External"/><Relationship Id="rId14" Type="http://schemas.openxmlformats.org/officeDocument/2006/relationships/hyperlink" Target="consultantplus://offline/ref=2A8C108CD9B58D4F0E8000D35B9B6D7BBB68B063B67DD38648B8AB0AECc7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9006</Words>
  <Characters>51339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Владимир Петрович</dc:creator>
  <cp:lastModifiedBy>Краснов Владимир Петрович</cp:lastModifiedBy>
  <cp:revision>2</cp:revision>
  <dcterms:created xsi:type="dcterms:W3CDTF">2017-09-07T07:49:00Z</dcterms:created>
  <dcterms:modified xsi:type="dcterms:W3CDTF">2017-09-07T07:49:00Z</dcterms:modified>
</cp:coreProperties>
</file>