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D8" w:rsidRDefault="00CE69D8" w:rsidP="00CE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сентября 2018 г. N 52126</w:t>
      </w:r>
    </w:p>
    <w:p w:rsidR="00CE69D8" w:rsidRDefault="00CE69D8" w:rsidP="00CE69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</w:t>
      </w: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ВО ЦИФРОВОГО РАЗВИТИЯ, СВЯЗИ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МАССОВЫХ КОММУНИКАЦИЙ РОССИЙСКОЙ ФЕДЕРАЦИИ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июля 2018 г. N 369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МЕТОДИКУ РАСЧЕТА РАЗМЕРОВ РАЗОВОЙ ПЛАТЫ И ЕЖЕГОДНОЙ ПЛАТЫ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 ИСПОЛЬЗОВАНИЕ В РОССИЙСКОЙ ФЕДЕРАЦИИ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РАДИОЧАСТОТНОГО</w:t>
      </w:r>
      <w:proofErr w:type="gramEnd"/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СПЕКТРА,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УТВЕРЖДЕННУЮ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ПРИКАЗОМ МИНИСТЕРСТВА СВЯЗИ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МАССОВЫХ КОММУНИКАЦИЙ РОССИЙСКОЙ ФЕДЕРАЦИИ</w:t>
      </w:r>
    </w:p>
    <w:p w:rsidR="00CE69D8" w:rsidRDefault="00CE69D8" w:rsidP="00CE69D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30.06.2011 N 164</w:t>
      </w: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CE69D8" w:rsidRDefault="00CE69D8" w:rsidP="00CE69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Изложить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Таблицу N 1</w:t>
        </w:r>
      </w:hyperlink>
      <w:r>
        <w:rPr>
          <w:rFonts w:ascii="Arial" w:hAnsi="Arial" w:cs="Arial"/>
          <w:sz w:val="20"/>
          <w:szCs w:val="20"/>
        </w:rPr>
        <w:t xml:space="preserve"> Приложения к Методике расчета размеров разовой платы и ежегодной платы за использование в Российской Федерации радиочастотного спектра, утвержденной приказом Министерства связи и массовых коммуникаций Российской Федерации от 30.06.2011 N 164 (зарегистрирован Министерством юстиции Российской Федерации 26 сентября 2011 г., регистрационный N 21888), с изменениями, внесенными приказами Министерства связи и массовых коммуникаций Российской Федерации от 22.12.2011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352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30 января 2012 г., регистрационный N 23052), от 20.04.2012 N 121 "О внесении изменений в Методику расчета размеров разовой платы и ежегодной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27 апреля 2012 г., регистрационный N 23961), от 4 сентября 2014 г. N 279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приказом Министерства связи и массовых коммуникаций Российской Федерации от 30.06.2011 N 164" (зарегистрирован Министерством юстиции Российской Федерации 11 сентября 2014 г., регистрационный N 34031), от 5 декабря 2014 г. N 449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30.06.2011 N 164" (зарегистрирован Министерством юстиции Российской Федерации 22 декабря 2014 г., регистрационный N 35332), от 27.11.2015 N 466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28 декабря 2015 г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регистрационный N 40314), от 27.09.2017 N 512 "О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N 164" (зарегистрирован Министерством юстиции Российской Федерации 06.10.2017, регистрационный N 48457) и от 07.06.2018 N 265 "О внесении изменений в Методику расчета размеров</w:t>
      </w:r>
      <w:proofErr w:type="gramEnd"/>
      <w:r>
        <w:rPr>
          <w:rFonts w:ascii="Arial" w:hAnsi="Arial" w:cs="Arial"/>
          <w:sz w:val="20"/>
          <w:szCs w:val="20"/>
        </w:rPr>
        <w:t xml:space="preserve"> разовой платы и ежегодной платы за использование в Российской Федерации радиочастотного спектра, </w:t>
      </w:r>
      <w:proofErr w:type="gramStart"/>
      <w:r>
        <w:rPr>
          <w:rFonts w:ascii="Arial" w:hAnsi="Arial" w:cs="Arial"/>
          <w:sz w:val="20"/>
          <w:szCs w:val="20"/>
        </w:rPr>
        <w:t>утвержденную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 связи и массовых коммуникаций Российской Федерации от 30.06.2011 N 164" (зарегистрирован Министерством юстиции Российской Федерации 09.06.2018, регистрационный N 51332), в следующей редакции:</w:t>
      </w: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N 1</w:t>
      </w: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Размеры ставок для расчета разовой платы и ежегодной платы</w:t>
      </w: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756"/>
        <w:gridCol w:w="1757"/>
      </w:tblGrid>
      <w:tr w:rsidR="00CE69D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Ставка, руб. (действует до 31.12.2018)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Ставка, руб. (действует с 01.01.2019)</w:t>
            </w:r>
          </w:p>
        </w:tc>
      </w:tr>
      <w:tr w:rsidR="00CE69D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радиотехнологий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сотовой связи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</w:tr>
      <w:tr w:rsidR="00CE69D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E69D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Ежегодная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радиотехнологий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сотовой связи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264 000</w:t>
            </w:r>
          </w:p>
        </w:tc>
      </w:tr>
      <w:tr w:rsidR="00CE69D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Ежегодная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иных технологий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D8" w:rsidRDefault="00CE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</w:tbl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E69D8" w:rsidRDefault="00CE69D8" w:rsidP="00CE69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К.Ю.НОСКОВ</w:t>
      </w:r>
    </w:p>
    <w:p w:rsidR="00CB3ABC" w:rsidRDefault="00CB3ABC"/>
    <w:sectPr w:rsidR="00CB3ABC" w:rsidSect="009227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D8"/>
    <w:rsid w:val="00CB3ABC"/>
    <w:rsid w:val="00C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66CBB5C1E484BD3E4AF8937E4518EB67FBEFE86887FFDC231D8E4BE05355324EB05BCA138C7EAEB0D110AAB42413389877799C80w7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Алена Михайловна</dc:creator>
  <cp:lastModifiedBy>Белякова Алена Михайловна</cp:lastModifiedBy>
  <cp:revision>1</cp:revision>
  <dcterms:created xsi:type="dcterms:W3CDTF">2020-03-13T11:34:00Z</dcterms:created>
  <dcterms:modified xsi:type="dcterms:W3CDTF">2020-03-13T11:36:00Z</dcterms:modified>
</cp:coreProperties>
</file>