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2B" w:rsidRPr="004320FB" w:rsidRDefault="001E622B" w:rsidP="001E622B">
      <w:pPr>
        <w:spacing w:after="200" w:line="276" w:lineRule="auto"/>
        <w:ind w:left="-709" w:right="-456"/>
        <w:jc w:val="center"/>
        <w:rPr>
          <w:rFonts w:ascii="Times New Roman" w:eastAsia="Calibri" w:hAnsi="Times New Roman" w:cs="Times New Roman"/>
          <w:bCs/>
          <w:color w:val="333333"/>
          <w:sz w:val="20"/>
          <w:szCs w:val="20"/>
        </w:rPr>
      </w:pPr>
      <w:r w:rsidRPr="004320FB">
        <w:rPr>
          <w:rFonts w:ascii="Times New Roman" w:eastAsia="Calibri" w:hAnsi="Times New Roman" w:cs="Times New Roman"/>
          <w:bCs/>
          <w:color w:val="333333"/>
          <w:sz w:val="20"/>
          <w:szCs w:val="20"/>
        </w:rPr>
        <w:t xml:space="preserve">Сведения </w:t>
      </w:r>
    </w:p>
    <w:p w:rsidR="001E622B" w:rsidRDefault="001E622B" w:rsidP="001E622B">
      <w:pPr>
        <w:spacing w:after="200" w:line="240" w:lineRule="auto"/>
        <w:ind w:left="-709" w:right="-456"/>
        <w:contextualSpacing/>
        <w:jc w:val="center"/>
        <w:rPr>
          <w:rFonts w:ascii="Times New Roman" w:eastAsia="Calibri" w:hAnsi="Times New Roman" w:cs="Times New Roman"/>
          <w:bCs/>
          <w:color w:val="333333"/>
          <w:sz w:val="20"/>
          <w:szCs w:val="20"/>
        </w:rPr>
      </w:pPr>
      <w:r w:rsidRPr="004320FB">
        <w:rPr>
          <w:rFonts w:ascii="Times New Roman" w:eastAsia="Calibri" w:hAnsi="Times New Roman" w:cs="Times New Roman"/>
          <w:bCs/>
          <w:color w:val="333333"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20FB">
        <w:rPr>
          <w:rFonts w:ascii="Times New Roman" w:eastAsia="Calibri" w:hAnsi="Times New Roman" w:cs="Times New Roman"/>
          <w:bCs/>
          <w:color w:val="333333"/>
          <w:sz w:val="20"/>
          <w:szCs w:val="20"/>
        </w:rPr>
        <w:t>представленные</w:t>
      </w:r>
      <w:proofErr w:type="gramEnd"/>
      <w:r w:rsidRPr="004320FB">
        <w:rPr>
          <w:rFonts w:ascii="Times New Roman" w:eastAsia="Calibri" w:hAnsi="Times New Roman" w:cs="Times New Roman"/>
          <w:bCs/>
          <w:color w:val="333333"/>
          <w:sz w:val="20"/>
          <w:szCs w:val="20"/>
        </w:rPr>
        <w:t xml:space="preserve"> государственным гражданским служащим </w:t>
      </w:r>
    </w:p>
    <w:p w:rsidR="001E622B" w:rsidRPr="004320FB" w:rsidRDefault="004320FB" w:rsidP="001E622B">
      <w:pPr>
        <w:spacing w:after="200" w:line="240" w:lineRule="auto"/>
        <w:ind w:left="-709" w:right="-456"/>
        <w:contextualSpacing/>
        <w:jc w:val="center"/>
        <w:rPr>
          <w:rFonts w:ascii="Times New Roman" w:eastAsia="Calibri" w:hAnsi="Times New Roman" w:cs="Times New Roman"/>
          <w:bCs/>
          <w:color w:val="333333"/>
          <w:sz w:val="20"/>
          <w:szCs w:val="20"/>
        </w:rPr>
      </w:pPr>
      <w:r>
        <w:rPr>
          <w:rFonts w:ascii="Times New Roman" w:eastAsia="Calibri" w:hAnsi="Times New Roman" w:cs="Times New Roman"/>
          <w:bCs/>
          <w:color w:val="333333"/>
          <w:sz w:val="20"/>
          <w:szCs w:val="20"/>
        </w:rPr>
        <w:t xml:space="preserve">Управления </w:t>
      </w:r>
      <w:proofErr w:type="spellStart"/>
      <w:r>
        <w:rPr>
          <w:rFonts w:ascii="Times New Roman" w:eastAsia="Calibri" w:hAnsi="Times New Roman" w:cs="Times New Roman"/>
          <w:bCs/>
          <w:color w:val="333333"/>
          <w:sz w:val="20"/>
          <w:szCs w:val="20"/>
        </w:rPr>
        <w:t>Роскомнадзора</w:t>
      </w:r>
      <w:proofErr w:type="spellEnd"/>
      <w:r>
        <w:rPr>
          <w:rFonts w:ascii="Times New Roman" w:eastAsia="Calibri" w:hAnsi="Times New Roman" w:cs="Times New Roman"/>
          <w:bCs/>
          <w:color w:val="333333"/>
          <w:sz w:val="20"/>
          <w:szCs w:val="20"/>
        </w:rPr>
        <w:t xml:space="preserve"> по 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333333"/>
          <w:sz w:val="20"/>
          <w:szCs w:val="20"/>
        </w:rPr>
        <w:t>Крымскому федеральному округу</w:t>
      </w:r>
    </w:p>
    <w:p w:rsidR="001E622B" w:rsidRPr="004320FB" w:rsidRDefault="001E622B" w:rsidP="001E622B">
      <w:pPr>
        <w:spacing w:after="200" w:line="240" w:lineRule="auto"/>
        <w:ind w:left="-709" w:right="-456"/>
        <w:contextualSpacing/>
        <w:jc w:val="center"/>
        <w:rPr>
          <w:rFonts w:ascii="Times New Roman" w:eastAsia="Calibri" w:hAnsi="Times New Roman" w:cs="Times New Roman"/>
          <w:bCs/>
          <w:color w:val="333333"/>
          <w:sz w:val="20"/>
          <w:szCs w:val="20"/>
        </w:rPr>
      </w:pPr>
      <w:r w:rsidRPr="004320FB">
        <w:rPr>
          <w:rFonts w:ascii="Times New Roman" w:eastAsia="Calibri" w:hAnsi="Times New Roman" w:cs="Times New Roman"/>
          <w:bCs/>
          <w:color w:val="333333"/>
          <w:sz w:val="20"/>
          <w:szCs w:val="20"/>
        </w:rPr>
        <w:t>за период с 1 января 2014 г. по 31 декабря 2014 г.</w:t>
      </w:r>
    </w:p>
    <w:p w:rsidR="001E622B" w:rsidRPr="004320FB" w:rsidRDefault="001E622B" w:rsidP="001E622B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0"/>
          <w:szCs w:val="20"/>
        </w:rPr>
      </w:pPr>
      <w:r w:rsidRPr="004320FB">
        <w:rPr>
          <w:rFonts w:ascii="Times New Roman" w:eastAsia="Calibri" w:hAnsi="Times New Roman" w:cs="Times New Roman"/>
          <w:bCs/>
          <w:color w:val="333333"/>
          <w:sz w:val="20"/>
          <w:szCs w:val="20"/>
        </w:rPr>
        <w:t xml:space="preserve"> 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992"/>
        <w:gridCol w:w="1134"/>
        <w:gridCol w:w="851"/>
        <w:gridCol w:w="1134"/>
        <w:gridCol w:w="1134"/>
        <w:gridCol w:w="992"/>
        <w:gridCol w:w="1276"/>
        <w:gridCol w:w="1276"/>
        <w:gridCol w:w="1417"/>
        <w:gridCol w:w="2410"/>
      </w:tblGrid>
      <w:tr w:rsidR="004320FB" w:rsidRPr="004320FB" w:rsidTr="004320FB">
        <w:trPr>
          <w:trHeight w:val="640"/>
        </w:trPr>
        <w:tc>
          <w:tcPr>
            <w:tcW w:w="1702" w:type="dxa"/>
            <w:vMerge w:val="restart"/>
            <w:shd w:val="clear" w:color="auto" w:fill="auto"/>
          </w:tcPr>
          <w:p w:rsidR="004320FB" w:rsidRPr="004320FB" w:rsidRDefault="004320FB" w:rsidP="001E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320FB" w:rsidRPr="004320FB" w:rsidRDefault="004320FB" w:rsidP="001E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  <w:p w:rsidR="004320FB" w:rsidRPr="004320FB" w:rsidRDefault="004320FB" w:rsidP="001E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4320FB" w:rsidRPr="004320FB" w:rsidRDefault="004320FB" w:rsidP="001E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320FB" w:rsidRPr="004320FB" w:rsidRDefault="004320FB" w:rsidP="001E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320FB" w:rsidRPr="004320FB" w:rsidRDefault="004320FB" w:rsidP="001E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Транспорт-</w:t>
            </w:r>
            <w:proofErr w:type="spellStart"/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320FB" w:rsidRPr="004320FB" w:rsidRDefault="004320FB" w:rsidP="001E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-ванный</w:t>
            </w:r>
            <w:proofErr w:type="gramEnd"/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годовой доход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320FB" w:rsidRPr="004320FB" w:rsidRDefault="004320FB" w:rsidP="001E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(руб</w:t>
            </w: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320FB" w:rsidRPr="004320FB" w:rsidRDefault="004320FB" w:rsidP="001E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4320FB" w:rsidRPr="004320FB" w:rsidRDefault="004320FB" w:rsidP="001E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4320FB" w:rsidRPr="004320FB" w:rsidRDefault="004320FB" w:rsidP="001E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20FB" w:rsidRPr="004320FB" w:rsidTr="004320FB">
        <w:trPr>
          <w:trHeight w:val="640"/>
        </w:trPr>
        <w:tc>
          <w:tcPr>
            <w:tcW w:w="1702" w:type="dxa"/>
            <w:vMerge/>
            <w:shd w:val="clear" w:color="auto" w:fill="auto"/>
          </w:tcPr>
          <w:p w:rsidR="004320FB" w:rsidRPr="004320FB" w:rsidRDefault="004320FB" w:rsidP="001E62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320FB" w:rsidRPr="004320FB" w:rsidRDefault="004320FB" w:rsidP="001E62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320FB" w:rsidRPr="004320FB" w:rsidRDefault="004320FB" w:rsidP="001E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4320FB" w:rsidRPr="004320FB" w:rsidRDefault="004320FB" w:rsidP="001E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4320FB" w:rsidRPr="004320FB" w:rsidRDefault="004320FB" w:rsidP="001E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4320FB" w:rsidRPr="004320FB" w:rsidRDefault="004320FB" w:rsidP="001E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4320FB" w:rsidRPr="004320FB" w:rsidRDefault="004320FB" w:rsidP="001E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4320FB" w:rsidRPr="004320FB" w:rsidRDefault="004320FB" w:rsidP="001E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4320FB" w:rsidRPr="004320FB" w:rsidRDefault="004320FB" w:rsidP="001E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распо</w:t>
            </w: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4320FB" w:rsidRPr="004320FB" w:rsidRDefault="004320FB" w:rsidP="001E62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320FB" w:rsidRPr="004320FB" w:rsidRDefault="004320FB" w:rsidP="001E62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320FB" w:rsidRPr="004320FB" w:rsidRDefault="004320FB" w:rsidP="001E62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20FB" w:rsidRPr="004320FB" w:rsidTr="004320FB">
        <w:trPr>
          <w:trHeight w:val="1128"/>
        </w:trPr>
        <w:tc>
          <w:tcPr>
            <w:tcW w:w="1702" w:type="dxa"/>
            <w:shd w:val="clear" w:color="auto" w:fill="auto"/>
          </w:tcPr>
          <w:p w:rsidR="004320FB" w:rsidRPr="004320FB" w:rsidRDefault="004320FB" w:rsidP="001E62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Гаркавенко В.Г.</w:t>
            </w:r>
          </w:p>
        </w:tc>
        <w:tc>
          <w:tcPr>
            <w:tcW w:w="1417" w:type="dxa"/>
            <w:shd w:val="clear" w:color="auto" w:fill="auto"/>
          </w:tcPr>
          <w:p w:rsidR="004320FB" w:rsidRPr="004320FB" w:rsidRDefault="004320FB" w:rsidP="004320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992" w:type="dxa"/>
            <w:shd w:val="clear" w:color="auto" w:fill="auto"/>
          </w:tcPr>
          <w:p w:rsidR="004320FB" w:rsidRPr="004320FB" w:rsidRDefault="004320FB" w:rsidP="001E62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320FB" w:rsidRPr="004320FB" w:rsidRDefault="004320FB" w:rsidP="001E62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бщая </w:t>
            </w:r>
            <w:proofErr w:type="spellStart"/>
            <w:proofErr w:type="gramStart"/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4320FB" w:rsidRPr="004320FB" w:rsidRDefault="004320FB" w:rsidP="001E62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134" w:type="dxa"/>
            <w:shd w:val="clear" w:color="auto" w:fill="auto"/>
          </w:tcPr>
          <w:p w:rsidR="004320FB" w:rsidRPr="004320FB" w:rsidRDefault="004320FB" w:rsidP="001E62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320FB" w:rsidRDefault="004320FB" w:rsidP="004320FB">
            <w:pPr>
              <w:jc w:val="center"/>
            </w:pPr>
            <w:r w:rsidRPr="00C32781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4320FB" w:rsidRDefault="004320FB" w:rsidP="004320FB">
            <w:pPr>
              <w:jc w:val="center"/>
            </w:pPr>
            <w:r w:rsidRPr="00C32781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4320FB" w:rsidRDefault="004320FB" w:rsidP="004320FB">
            <w:pPr>
              <w:jc w:val="center"/>
            </w:pPr>
            <w:r w:rsidRPr="00C32781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4320FB" w:rsidRPr="004320FB" w:rsidRDefault="004320FB" w:rsidP="001E62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егковой автомобиль </w:t>
            </w:r>
            <w:r w:rsidRPr="004320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Ford</w:t>
            </w: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320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Sierra</w:t>
            </w:r>
          </w:p>
          <w:p w:rsidR="004320FB" w:rsidRPr="004320FB" w:rsidRDefault="004320FB" w:rsidP="001E62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4320FB" w:rsidRPr="004320FB" w:rsidRDefault="004320FB" w:rsidP="001E62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Mercedes Benz Vito</w:t>
            </w:r>
          </w:p>
        </w:tc>
        <w:tc>
          <w:tcPr>
            <w:tcW w:w="1417" w:type="dxa"/>
            <w:shd w:val="clear" w:color="auto" w:fill="auto"/>
          </w:tcPr>
          <w:p w:rsidR="004320FB" w:rsidRPr="004320FB" w:rsidRDefault="004320FB" w:rsidP="001E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442 236,00</w:t>
            </w:r>
          </w:p>
        </w:tc>
        <w:tc>
          <w:tcPr>
            <w:tcW w:w="2410" w:type="dxa"/>
            <w:shd w:val="clear" w:color="auto" w:fill="auto"/>
          </w:tcPr>
          <w:p w:rsidR="004320FB" w:rsidRDefault="004320FB" w:rsidP="004320FB">
            <w:pPr>
              <w:jc w:val="center"/>
            </w:pPr>
            <w:r w:rsidRPr="002B41F8"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4320FB" w:rsidRPr="004320FB" w:rsidTr="004320FB">
        <w:trPr>
          <w:trHeight w:val="1128"/>
        </w:trPr>
        <w:tc>
          <w:tcPr>
            <w:tcW w:w="1702" w:type="dxa"/>
            <w:shd w:val="clear" w:color="auto" w:fill="auto"/>
          </w:tcPr>
          <w:p w:rsidR="004320FB" w:rsidRPr="004320FB" w:rsidRDefault="004320FB" w:rsidP="001E62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4320FB" w:rsidRPr="004320FB" w:rsidRDefault="004320FB" w:rsidP="001E62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320FB" w:rsidRPr="004320FB" w:rsidRDefault="004320FB" w:rsidP="001E62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320FB" w:rsidRPr="004320FB" w:rsidRDefault="004320FB" w:rsidP="001E62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бщая </w:t>
            </w:r>
            <w:proofErr w:type="spellStart"/>
            <w:proofErr w:type="gramStart"/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4320FB" w:rsidRPr="004320FB" w:rsidRDefault="004320FB" w:rsidP="001E62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134" w:type="dxa"/>
            <w:shd w:val="clear" w:color="auto" w:fill="auto"/>
          </w:tcPr>
          <w:p w:rsidR="004320FB" w:rsidRPr="004320FB" w:rsidRDefault="004320FB" w:rsidP="001E62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320FB" w:rsidRDefault="004320FB" w:rsidP="004320FB">
            <w:pPr>
              <w:jc w:val="center"/>
            </w:pPr>
            <w:r w:rsidRPr="00C32781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4320FB" w:rsidRDefault="004320FB" w:rsidP="004320FB">
            <w:pPr>
              <w:jc w:val="center"/>
            </w:pPr>
            <w:r w:rsidRPr="00C32781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4320FB" w:rsidRDefault="004320FB" w:rsidP="004320FB">
            <w:pPr>
              <w:jc w:val="center"/>
            </w:pPr>
            <w:r w:rsidRPr="00C32781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4320FB" w:rsidRPr="004320FB" w:rsidRDefault="004320FB" w:rsidP="0043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4320FB" w:rsidRPr="004320FB" w:rsidRDefault="004320FB" w:rsidP="001E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354 756,23</w:t>
            </w:r>
          </w:p>
        </w:tc>
        <w:tc>
          <w:tcPr>
            <w:tcW w:w="2410" w:type="dxa"/>
            <w:shd w:val="clear" w:color="auto" w:fill="auto"/>
          </w:tcPr>
          <w:p w:rsidR="004320FB" w:rsidRDefault="004320FB" w:rsidP="004320FB">
            <w:pPr>
              <w:jc w:val="center"/>
            </w:pPr>
            <w:r w:rsidRPr="002B41F8">
              <w:rPr>
                <w:rFonts w:cs="Times New Roman"/>
                <w:sz w:val="20"/>
                <w:szCs w:val="20"/>
              </w:rPr>
              <w:t>–</w:t>
            </w:r>
          </w:p>
        </w:tc>
      </w:tr>
    </w:tbl>
    <w:p w:rsidR="004320FB" w:rsidRDefault="004320FB" w:rsidP="004320FB">
      <w:pPr>
        <w:spacing w:after="200" w:line="276" w:lineRule="auto"/>
        <w:ind w:left="-709" w:right="-456"/>
        <w:jc w:val="both"/>
        <w:rPr>
          <w:rFonts w:ascii="Times New Roman" w:eastAsia="Calibri" w:hAnsi="Times New Roman" w:cs="Times New Roman"/>
          <w:bCs/>
          <w:color w:val="333333"/>
          <w:sz w:val="20"/>
          <w:szCs w:val="20"/>
        </w:rPr>
      </w:pPr>
    </w:p>
    <w:p w:rsidR="001E622B" w:rsidRPr="004320FB" w:rsidRDefault="001E622B" w:rsidP="004320FB">
      <w:pPr>
        <w:spacing w:after="200" w:line="276" w:lineRule="auto"/>
        <w:ind w:left="-709" w:right="-456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320FB">
        <w:rPr>
          <w:rFonts w:ascii="Times New Roman" w:eastAsia="Calibri" w:hAnsi="Times New Roman" w:cs="Times New Roman"/>
          <w:bCs/>
          <w:color w:val="333333"/>
          <w:sz w:val="20"/>
          <w:szCs w:val="20"/>
        </w:rPr>
        <w:t>**)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7E00D2" w:rsidRPr="004320FB" w:rsidRDefault="007E00D2">
      <w:pPr>
        <w:rPr>
          <w:rFonts w:ascii="Times New Roman" w:hAnsi="Times New Roman" w:cs="Times New Roman"/>
          <w:sz w:val="20"/>
          <w:szCs w:val="20"/>
        </w:rPr>
      </w:pPr>
    </w:p>
    <w:sectPr w:rsidR="007E00D2" w:rsidRPr="004320FB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2B"/>
    <w:rsid w:val="001E622B"/>
    <w:rsid w:val="004320FB"/>
    <w:rsid w:val="007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Белкина Елена Павловна</cp:lastModifiedBy>
  <cp:revision>3</cp:revision>
  <dcterms:created xsi:type="dcterms:W3CDTF">2015-05-18T11:50:00Z</dcterms:created>
  <dcterms:modified xsi:type="dcterms:W3CDTF">2015-09-17T09:20:00Z</dcterms:modified>
</cp:coreProperties>
</file>