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C" w:rsidRDefault="00F71F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1F9C" w:rsidRDefault="00F71F9C">
      <w:pPr>
        <w:pStyle w:val="ConsPlusNormal"/>
        <w:jc w:val="both"/>
        <w:outlineLvl w:val="0"/>
      </w:pPr>
    </w:p>
    <w:p w:rsidR="00F71F9C" w:rsidRDefault="00F71F9C">
      <w:pPr>
        <w:pStyle w:val="ConsPlusNormal"/>
        <w:outlineLvl w:val="0"/>
      </w:pPr>
      <w:r>
        <w:t>Зарегистрировано в Минюсте России 24 ноября 2014 г. N 34896</w:t>
      </w:r>
    </w:p>
    <w:p w:rsidR="00F71F9C" w:rsidRDefault="00F71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F9C" w:rsidRDefault="00F71F9C">
      <w:pPr>
        <w:pStyle w:val="ConsPlusNormal"/>
      </w:pPr>
    </w:p>
    <w:p w:rsidR="00F71F9C" w:rsidRDefault="00F71F9C">
      <w:pPr>
        <w:pStyle w:val="ConsPlusTitle"/>
        <w:jc w:val="center"/>
      </w:pPr>
      <w:r>
        <w:t>МИНИСТЕРСТВО СВЯЗИ И МАССОВЫХ КОММУНИКАЦИЙ</w:t>
      </w:r>
    </w:p>
    <w:p w:rsidR="00F71F9C" w:rsidRDefault="00F71F9C">
      <w:pPr>
        <w:pStyle w:val="ConsPlusTitle"/>
        <w:jc w:val="center"/>
      </w:pPr>
      <w:r>
        <w:t>РОССИЙСКОЙ ФЕДЕРАЦИИ</w:t>
      </w:r>
    </w:p>
    <w:p w:rsidR="00F71F9C" w:rsidRDefault="00F71F9C">
      <w:pPr>
        <w:pStyle w:val="ConsPlusTitle"/>
        <w:jc w:val="center"/>
      </w:pPr>
    </w:p>
    <w:p w:rsidR="00F71F9C" w:rsidRDefault="00F71F9C">
      <w:pPr>
        <w:pStyle w:val="ConsPlusTitle"/>
        <w:jc w:val="center"/>
      </w:pPr>
      <w:r>
        <w:t>ФЕДЕРАЛЬНАЯ СЛУЖБА ПО НАДЗОРУ В СФЕРЕ СВЯЗИ,</w:t>
      </w:r>
    </w:p>
    <w:p w:rsidR="00F71F9C" w:rsidRDefault="00F71F9C">
      <w:pPr>
        <w:pStyle w:val="ConsPlusTitle"/>
        <w:jc w:val="center"/>
      </w:pPr>
      <w:r>
        <w:t>ИНФОРМАЦИОННЫХ ТЕХНОЛОГИЙ И МАССОВЫХ КОММУНИКАЦИЙ</w:t>
      </w:r>
    </w:p>
    <w:p w:rsidR="00F71F9C" w:rsidRDefault="00F71F9C">
      <w:pPr>
        <w:pStyle w:val="ConsPlusTitle"/>
        <w:jc w:val="center"/>
      </w:pPr>
    </w:p>
    <w:p w:rsidR="00F71F9C" w:rsidRDefault="00F71F9C">
      <w:pPr>
        <w:pStyle w:val="ConsPlusTitle"/>
        <w:jc w:val="center"/>
      </w:pPr>
      <w:r>
        <w:t>ПРИКАЗ</w:t>
      </w:r>
    </w:p>
    <w:p w:rsidR="00F71F9C" w:rsidRDefault="00F71F9C">
      <w:pPr>
        <w:pStyle w:val="ConsPlusTitle"/>
        <w:jc w:val="center"/>
      </w:pPr>
      <w:r>
        <w:t>от 17 июля 2014 г. N 103</w:t>
      </w:r>
    </w:p>
    <w:p w:rsidR="00F71F9C" w:rsidRDefault="00F71F9C">
      <w:pPr>
        <w:pStyle w:val="ConsPlusTitle"/>
        <w:jc w:val="center"/>
      </w:pPr>
    </w:p>
    <w:p w:rsidR="00F71F9C" w:rsidRDefault="00F71F9C">
      <w:pPr>
        <w:pStyle w:val="ConsPlusTitle"/>
        <w:jc w:val="center"/>
      </w:pPr>
      <w:r>
        <w:t>ОБ УТВЕРЖДЕНИИ ПОРЯДКА</w:t>
      </w:r>
    </w:p>
    <w:p w:rsidR="00F71F9C" w:rsidRDefault="00F71F9C">
      <w:pPr>
        <w:pStyle w:val="ConsPlusTitle"/>
        <w:jc w:val="center"/>
      </w:pPr>
      <w:r>
        <w:t>ПРЕДОСТАВЛЕНИЯ ОПЕРАТОРАМ СВЯЗИ ТЕХНИЧЕСКИХ СРЕДСТВ</w:t>
      </w:r>
    </w:p>
    <w:p w:rsidR="00F71F9C" w:rsidRDefault="00F71F9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ОПЕРАТОРОМ СВЯЗИ ТРЕБОВАНИЙ,</w:t>
      </w:r>
    </w:p>
    <w:p w:rsidR="00F71F9C" w:rsidRDefault="00F71F9C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СТАТЬЯМИ 15.1 - 15.4 ФЕДЕРАЛЬНОГО ЗАКОНА</w:t>
      </w:r>
    </w:p>
    <w:p w:rsidR="00F71F9C" w:rsidRDefault="00F71F9C">
      <w:pPr>
        <w:pStyle w:val="ConsPlusTitle"/>
        <w:jc w:val="center"/>
      </w:pPr>
      <w:r>
        <w:t>ОТ 27 ИЮНЯ 2006 ГОДА N 149-ФЗ "ОБ ИНФОРМАЦИИ,</w:t>
      </w:r>
    </w:p>
    <w:p w:rsidR="00F71F9C" w:rsidRDefault="00F71F9C">
      <w:pPr>
        <w:pStyle w:val="ConsPlusTitle"/>
        <w:jc w:val="center"/>
      </w:pPr>
      <w:r>
        <w:t xml:space="preserve">ИНФОРМАЦИОННЫХ </w:t>
      </w: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F71F9C" w:rsidRDefault="00F71F9C">
      <w:pPr>
        <w:pStyle w:val="ConsPlusNormal"/>
        <w:jc w:val="center"/>
      </w:pPr>
    </w:p>
    <w:p w:rsidR="00F71F9C" w:rsidRDefault="00F71F9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5 статьи 46</w:t>
        </w:r>
      </w:hyperlink>
      <w:r>
        <w:t xml:space="preserve"> Федерального закона от 7 июля 2003 года "О связи" (Собрание законодательства Российской Федерации, 2003, N 28, ст. 2895; 2004, N 35, ст. 3607; 2005, N 19, ст. 1752; 2006, N 31, ст. 3431; 2007, N 7, ст. 835; 2008, N 18, ст. 1941; </w:t>
      </w:r>
      <w:proofErr w:type="gramStart"/>
      <w:r>
        <w:t>2009, N 29, ст. 3625; 2010, N 7, ст. 705; N 15, ст. 1737; N 27, ст. 3408; N 31, ст. 4190; 2011, N 9, ст. 1205; N 27, ст. 3880; N 30, ст. 4590; 2012, N 31, ст. 4328; N 53, ст. 7578; 2013, N 19, ст. 2326; N 27, ст. 3450;</w:t>
      </w:r>
      <w:proofErr w:type="gramEnd"/>
      <w:r>
        <w:t xml:space="preserve"> </w:t>
      </w:r>
      <w:proofErr w:type="gramStart"/>
      <w:r>
        <w:t>N 30, ст. 4062; N 43, ст. 5451; N 44, ст. 5643; N 48, ст. 6162; N 49, ст. 6339, ст. 6347; N 52, ст. 6961; 2014, N 6, ст. 560; N 14, ст. 1552; N 19, ст. 2302; N 26, ст. 3366) приказываю:</w:t>
      </w:r>
      <w:proofErr w:type="gramEnd"/>
    </w:p>
    <w:p w:rsidR="00F71F9C" w:rsidRDefault="00F71F9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операторам связи технических средств контроля за соблюдением оператором связи требований, установленных статьями 15.1 - </w:t>
      </w:r>
      <w:hyperlink r:id="rId7" w:history="1">
        <w:r>
          <w:rPr>
            <w:color w:val="0000FF"/>
          </w:rPr>
          <w:t>15.4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</w:t>
      </w:r>
      <w:proofErr w:type="gramEnd"/>
      <w:r>
        <w:t xml:space="preserve"> </w:t>
      </w:r>
      <w:proofErr w:type="gramStart"/>
      <w:r>
        <w:t>N 30, ст. 4600; 2012, N 31, ст. 4328; 2013, N 14, ст. 1658; N 23, ст. 2870; N 27, ст. 3479; N 52, ст. 6961, ст. 6963; 2014, N 19, ст. 2302).</w:t>
      </w:r>
      <w:proofErr w:type="gramEnd"/>
    </w:p>
    <w:p w:rsidR="00F71F9C" w:rsidRDefault="00F71F9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71F9C" w:rsidRDefault="00F71F9C">
      <w:pPr>
        <w:pStyle w:val="ConsPlusNormal"/>
        <w:ind w:firstLine="540"/>
        <w:jc w:val="both"/>
      </w:pPr>
    </w:p>
    <w:p w:rsidR="00F71F9C" w:rsidRDefault="00F71F9C">
      <w:pPr>
        <w:pStyle w:val="ConsPlusNormal"/>
        <w:jc w:val="right"/>
      </w:pPr>
      <w:r>
        <w:t>Руководитель</w:t>
      </w:r>
    </w:p>
    <w:p w:rsidR="00F71F9C" w:rsidRDefault="00F71F9C">
      <w:pPr>
        <w:pStyle w:val="ConsPlusNormal"/>
        <w:jc w:val="right"/>
      </w:pPr>
      <w:r>
        <w:t>А.А.ЖАРОВ</w:t>
      </w:r>
    </w:p>
    <w:p w:rsidR="00F71F9C" w:rsidRDefault="00F71F9C">
      <w:pPr>
        <w:pStyle w:val="ConsPlusNormal"/>
        <w:jc w:val="right"/>
      </w:pPr>
    </w:p>
    <w:p w:rsidR="00F71F9C" w:rsidRDefault="00F71F9C">
      <w:pPr>
        <w:pStyle w:val="ConsPlusNormal"/>
        <w:jc w:val="right"/>
      </w:pPr>
    </w:p>
    <w:p w:rsidR="00F71F9C" w:rsidRDefault="00F71F9C">
      <w:pPr>
        <w:pStyle w:val="ConsPlusNormal"/>
        <w:jc w:val="right"/>
      </w:pPr>
    </w:p>
    <w:p w:rsidR="00F71F9C" w:rsidRDefault="00F71F9C">
      <w:pPr>
        <w:pStyle w:val="ConsPlusNormal"/>
        <w:jc w:val="right"/>
      </w:pPr>
    </w:p>
    <w:p w:rsidR="00F71F9C" w:rsidRDefault="00F71F9C">
      <w:pPr>
        <w:pStyle w:val="ConsPlusNormal"/>
        <w:jc w:val="right"/>
      </w:pPr>
    </w:p>
    <w:p w:rsidR="00F71F9C" w:rsidRDefault="00F71F9C">
      <w:pPr>
        <w:pStyle w:val="ConsPlusNormal"/>
        <w:jc w:val="right"/>
        <w:outlineLvl w:val="0"/>
      </w:pPr>
      <w:r>
        <w:t>Утвержден</w:t>
      </w:r>
    </w:p>
    <w:p w:rsidR="00F71F9C" w:rsidRDefault="00F71F9C">
      <w:pPr>
        <w:pStyle w:val="ConsPlusNormal"/>
        <w:jc w:val="right"/>
      </w:pPr>
      <w:r>
        <w:t>приказом Федеральной службы</w:t>
      </w:r>
    </w:p>
    <w:p w:rsidR="00F71F9C" w:rsidRDefault="00F71F9C">
      <w:pPr>
        <w:pStyle w:val="ConsPlusNormal"/>
        <w:jc w:val="right"/>
      </w:pPr>
      <w:r>
        <w:t>по надзору в сфере связи,</w:t>
      </w:r>
    </w:p>
    <w:p w:rsidR="00F71F9C" w:rsidRDefault="00F71F9C">
      <w:pPr>
        <w:pStyle w:val="ConsPlusNormal"/>
        <w:jc w:val="right"/>
      </w:pPr>
      <w:r>
        <w:t>информационных технологий</w:t>
      </w:r>
    </w:p>
    <w:p w:rsidR="00F71F9C" w:rsidRDefault="00F71F9C">
      <w:pPr>
        <w:pStyle w:val="ConsPlusNormal"/>
        <w:jc w:val="right"/>
      </w:pPr>
      <w:r>
        <w:t>и массовых коммуникаций</w:t>
      </w:r>
    </w:p>
    <w:p w:rsidR="00F71F9C" w:rsidRDefault="00F71F9C">
      <w:pPr>
        <w:pStyle w:val="ConsPlusNormal"/>
        <w:jc w:val="right"/>
      </w:pPr>
      <w:r>
        <w:t>от 17 июля 2014 г. N 103</w:t>
      </w:r>
    </w:p>
    <w:p w:rsidR="00F71F9C" w:rsidRDefault="00F71F9C">
      <w:pPr>
        <w:pStyle w:val="ConsPlusNormal"/>
        <w:jc w:val="center"/>
      </w:pPr>
    </w:p>
    <w:p w:rsidR="00F71F9C" w:rsidRDefault="00F71F9C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F71F9C" w:rsidRDefault="00F71F9C">
      <w:pPr>
        <w:pStyle w:val="ConsPlusTitle"/>
        <w:jc w:val="center"/>
      </w:pPr>
      <w:r>
        <w:t>ПРЕДОСТАВЛЕНИЯ ОПЕРАТОРАМ СВЯЗИ ТЕХНИЧЕСКИХ СРЕДСТВ</w:t>
      </w:r>
    </w:p>
    <w:p w:rsidR="00F71F9C" w:rsidRDefault="00F71F9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СОБЛЮДЕНИЕМ ОПЕРАТОРОМ СВЯЗИ ТРЕБОВАНИЙ,</w:t>
      </w:r>
    </w:p>
    <w:p w:rsidR="00F71F9C" w:rsidRDefault="00F71F9C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СТАТЬЯМИ 15.1 - 15.4 ФЕДЕРАЛЬНОГО ЗАКОНА</w:t>
      </w:r>
    </w:p>
    <w:p w:rsidR="00F71F9C" w:rsidRDefault="00F71F9C">
      <w:pPr>
        <w:pStyle w:val="ConsPlusTitle"/>
        <w:jc w:val="center"/>
      </w:pPr>
      <w:r>
        <w:t xml:space="preserve">ОТ 27 ИЮЛЯ 2006 Г. N 149-ФЗ "ОБ ИНФОРМАЦИИ, </w:t>
      </w:r>
      <w:proofErr w:type="gramStart"/>
      <w:r>
        <w:t>ИНФОРМАЦИОННЫХ</w:t>
      </w:r>
      <w:proofErr w:type="gramEnd"/>
    </w:p>
    <w:p w:rsidR="00F71F9C" w:rsidRDefault="00F71F9C">
      <w:pPr>
        <w:pStyle w:val="ConsPlusTitle"/>
        <w:jc w:val="center"/>
      </w:pPr>
      <w:proofErr w:type="gramStart"/>
      <w:r>
        <w:t>ТЕХНОЛОГИЯХ</w:t>
      </w:r>
      <w:proofErr w:type="gramEnd"/>
      <w:r>
        <w:t xml:space="preserve"> И О ЗАЩИТЕ ИНФОРМАЦИИ"</w:t>
      </w:r>
    </w:p>
    <w:p w:rsidR="00F71F9C" w:rsidRDefault="00F71F9C">
      <w:pPr>
        <w:pStyle w:val="ConsPlusNormal"/>
        <w:jc w:val="center"/>
      </w:pPr>
    </w:p>
    <w:p w:rsidR="00F71F9C" w:rsidRDefault="00F71F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предоставления операторам связи, оказывающим услуги по предоставлению доступа к информационно-телекоммуникационной сети "Интернет" (далее - операторы связи), технических средств контроля за соблюдением ими требований, установленных </w:t>
      </w:r>
      <w:hyperlink r:id="rId8" w:history="1">
        <w:r>
          <w:rPr>
            <w:color w:val="0000FF"/>
          </w:rPr>
          <w:t>статьями 15.1</w:t>
        </w:r>
      </w:hyperlink>
      <w:r>
        <w:t xml:space="preserve"> - </w:t>
      </w:r>
      <w:hyperlink r:id="rId9" w:history="1">
        <w:r>
          <w:rPr>
            <w:color w:val="0000FF"/>
          </w:rPr>
          <w:t>15.4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</w:t>
      </w:r>
      <w:proofErr w:type="gramEnd"/>
      <w:r>
        <w:t xml:space="preserve"> 2010, N 31, ст. 4196; 2011, N 15, ст. 2038; N 30, ст. 4600; 2012, N 31, ст. 4328; 2013, N 14, ст. 1658; N 23, ст. 2870; N 27, ст. 3479; N 52, ст. 6961, ст. 6963; </w:t>
      </w:r>
      <w:proofErr w:type="gramStart"/>
      <w:r>
        <w:t>2014, N 19, ст. 2302) (далее - технические средства контроля), организацией специально уполномоченной службы по обеспечению регулирования использования радиочастот и радиоэлектронных средств при Федеральной службе по надзору в сфере связи, информационных технологий и массовых коммуникаций (далее - радиочастотная служба).</w:t>
      </w:r>
      <w:proofErr w:type="gramEnd"/>
    </w:p>
    <w:p w:rsidR="00F71F9C" w:rsidRDefault="00F71F9C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2. </w:t>
      </w:r>
      <w:proofErr w:type="gramStart"/>
      <w:r>
        <w:t>Федеральная служба по надзору в сфере связи, информационных технологий и массовых коммуникаций на основании данных о выданных лицензиях на оказание услуг связи и введенных в эксплуатацию сетях связи направляет в радиочастотную службу сведения об операторах связи для направления уведомления о необходимости получения и установки на узлах связи сети связи технических средств контроля (далее - уведомление).</w:t>
      </w:r>
      <w:proofErr w:type="gramEnd"/>
    </w:p>
    <w:p w:rsidR="00F71F9C" w:rsidRDefault="00F71F9C">
      <w:pPr>
        <w:pStyle w:val="ConsPlusNormal"/>
        <w:spacing w:before="220"/>
        <w:ind w:firstLine="540"/>
        <w:jc w:val="both"/>
      </w:pPr>
      <w:r>
        <w:t xml:space="preserve">3. Не позднее 15 рабочих дней со дня получения указанной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 информации радиочастотная служба направляет оператору связи уведомление, в котором содержатся: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а) сведения о параметрах работы и технических характеристиках технических средств;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б) требования к местам и условиям установки технических средств;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в) сведения о порядке взаимодействия в процессе установки технических средств (сведения об уполномоченных должностных лицах, их контактных данных).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4. Оператор связи в течение 30 рабочих дней со дня получения уведомления направляет в радиочастотную службу заявление о необходимом количестве технических средств контроля (далее - заявление).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5. Заявление может быть направлено как в письменном виде на бумажном носителе, так и в форме электронного документа, подписанного усиленной квалифицированной электронной подписью.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6. К заявлению прилагаются: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обоснование требуемого количества технических средств контроля исходя из топологии и конфигурации сети связи оператора связи;</w:t>
      </w:r>
    </w:p>
    <w:p w:rsidR="00F71F9C" w:rsidRDefault="00F71F9C">
      <w:pPr>
        <w:pStyle w:val="ConsPlusNormal"/>
        <w:spacing w:before="220"/>
        <w:ind w:firstLine="540"/>
        <w:jc w:val="both"/>
      </w:pPr>
      <w:proofErr w:type="gramStart"/>
      <w:r>
        <w:t xml:space="preserve">адреса планируемых мест установки технических средств контроля на узлах связи сети связи оператора связи, позволяющих в автоматическом режиме осуществлять контроль соблюдения оператором связи требований, установленных </w:t>
      </w:r>
      <w:hyperlink r:id="rId10" w:history="1">
        <w:r>
          <w:rPr>
            <w:color w:val="0000FF"/>
          </w:rPr>
          <w:t>статьями 15.1</w:t>
        </w:r>
      </w:hyperlink>
      <w:r>
        <w:t xml:space="preserve"> - </w:t>
      </w:r>
      <w:hyperlink r:id="rId11" w:history="1">
        <w:r>
          <w:rPr>
            <w:color w:val="0000FF"/>
          </w:rPr>
          <w:t>15.4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</w:t>
      </w:r>
      <w:proofErr w:type="gramEnd"/>
      <w:r>
        <w:t xml:space="preserve"> </w:t>
      </w:r>
      <w:proofErr w:type="gramStart"/>
      <w:r>
        <w:t>2010, N 31, ст. 4196; 2011, N 15, ст. 2038; N 30, ст. 4600; 2012, N 31, ст. 4328; 2013, N 14, ст. 1658; N 23, ст. 2870; N 27, ст. 3479; N 52, ст. 6961, ст. 6963; 2014, N 19, ст. 2302).</w:t>
      </w:r>
      <w:proofErr w:type="gramEnd"/>
    </w:p>
    <w:p w:rsidR="00F71F9C" w:rsidRDefault="00F71F9C">
      <w:pPr>
        <w:pStyle w:val="ConsPlusNormal"/>
        <w:spacing w:before="220"/>
        <w:ind w:firstLine="540"/>
        <w:jc w:val="both"/>
      </w:pPr>
      <w:r>
        <w:lastRenderedPageBreak/>
        <w:t>7. Заявление рассматривается радиочастотной службой в течение 20 рабочих дней со дня получения.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8. По результатам рассмотрения заявления радиочастотная служба направляет операторам связи извещение, содержащее информацию о сроках предоставления технических средств контроля.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>9. Технические средства контроля предоставляются радиочастотной службой операторам связи в безвозмездное пользование.</w:t>
      </w:r>
    </w:p>
    <w:p w:rsidR="00F71F9C" w:rsidRDefault="00F71F9C">
      <w:pPr>
        <w:pStyle w:val="ConsPlusNormal"/>
        <w:spacing w:before="220"/>
        <w:ind w:firstLine="540"/>
        <w:jc w:val="both"/>
      </w:pPr>
      <w:r>
        <w:t xml:space="preserve">10. Передача технических средств осуществляется на основании акта, составляемого после установки технического средства на узле </w:t>
      </w:r>
      <w:proofErr w:type="gramStart"/>
      <w:r>
        <w:t>связи сети связи оператора связи</w:t>
      </w:r>
      <w:proofErr w:type="gramEnd"/>
      <w:r>
        <w:t xml:space="preserve"> и проверки его взаимодействия с информационными системами Федеральной службы по надзору в сфере связи, информационных технологий и массовых коммуникаций.</w:t>
      </w:r>
    </w:p>
    <w:p w:rsidR="00F71F9C" w:rsidRDefault="00F71F9C">
      <w:pPr>
        <w:pStyle w:val="ConsPlusNormal"/>
        <w:ind w:firstLine="540"/>
        <w:jc w:val="both"/>
      </w:pPr>
    </w:p>
    <w:p w:rsidR="00F71F9C" w:rsidRDefault="00F71F9C">
      <w:pPr>
        <w:pStyle w:val="ConsPlusNormal"/>
        <w:ind w:firstLine="540"/>
        <w:jc w:val="both"/>
      </w:pPr>
    </w:p>
    <w:p w:rsidR="00F71F9C" w:rsidRDefault="00F71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2" w:name="_GoBack"/>
      <w:bookmarkEnd w:id="2"/>
    </w:p>
    <w:sectPr w:rsidR="00EB107B" w:rsidSect="009E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C"/>
    <w:rsid w:val="00EB107B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47DB287154A05DEF250579ADF64528BFBA89BF4090AE59485AA341B7FDF8F362C347D6Ak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BFBA89BF4090AE59485AA341B7FDF8F362C347DAF68k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47DB287154A05DEF250579ADF64528BF1AD90F80F0AE59485AA341B7FDF8F362C347FAD68k8O" TargetMode="External"/><Relationship Id="rId11" Type="http://schemas.openxmlformats.org/officeDocument/2006/relationships/hyperlink" Target="consultantplus://offline/ref=1E247DB287154A05DEF250579ADF64528BFBA89BF4090AE59485AA341B7FDF8F362C347DAF68k9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247DB287154A05DEF250579ADF64528BFBA89BF4090AE59485AA341B7FDF8F362C347D6A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47DB287154A05DEF250579ADF64528BFBA89BF4090AE59485AA341B7FDF8F362C347DAF68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2018-04-04T14:36:00Z</dcterms:created>
  <dcterms:modified xsi:type="dcterms:W3CDTF">2018-04-04T14:37:00Z</dcterms:modified>
</cp:coreProperties>
</file>