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7A" w:rsidRPr="007B347A" w:rsidRDefault="007B347A" w:rsidP="007B347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Аналитическая записка </w:t>
      </w:r>
    </w:p>
    <w:p w:rsidR="007B347A" w:rsidRPr="007B347A" w:rsidRDefault="00451027" w:rsidP="007B3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реализации федеральной адресной инвестиционной программы </w:t>
      </w:r>
      <w:r w:rsidR="007B347A" w:rsidRPr="007B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отчетности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0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2B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B17" w:rsidRPr="00AD3B1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07E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D3B17" w:rsidRPr="00AD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07E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3B17" w:rsidRPr="00AD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02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объектам капитального строительства)</w:t>
      </w:r>
    </w:p>
    <w:p w:rsidR="00A52E1C" w:rsidRDefault="00A52E1C" w:rsidP="007B3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027" w:rsidRPr="00451027" w:rsidRDefault="00451027" w:rsidP="0045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федеральной целевой программы «Социально-экономическое развитие Республики Крым и г. Севастополя до 2020 года», утвержденной постановлением Правительства Российской Федерации от 11.08.2014  № 790                 «Об утверждении федеральной целевой программы «Социально-экономическое развитие Республики Крым и г. Севастополя до 2020 года» в редакции от 28.09.2017 № 1172 (далее - ФЦП) объем бюджетного финансирования на 2017 год составляет                 66 440,9 тыс. рублей. </w:t>
      </w:r>
      <w:proofErr w:type="gramEnd"/>
    </w:p>
    <w:p w:rsidR="00451027" w:rsidRPr="00451027" w:rsidRDefault="00451027" w:rsidP="0045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ФЦП в 2017 году по объекту «Станция технического </w:t>
      </w:r>
      <w:proofErr w:type="spellStart"/>
      <w:r w:rsidRPr="0045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радиоконтроля</w:t>
      </w:r>
      <w:proofErr w:type="spellEnd"/>
      <w:r w:rsidRPr="0045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спутниковых служб радиосвязи на геостационарной орбите в Крымском федеральном округе» заключены государственные контракты:</w:t>
      </w:r>
    </w:p>
    <w:p w:rsidR="00451027" w:rsidRPr="00451027" w:rsidRDefault="00451027" w:rsidP="0045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Государственный контракт от 25.03.2016 № 10 на выполнение работ по строительству объекта (в ред. Дополнительного соглашения от 10.08.2016 № 2)                  на сумму  217 713,43 тыс. руб., в том числе: 2016 г. - 152 843,30 тыс. руб.,                     2017 г. - 64 870,13 тыс. руб.  Срок реализации проекта до 31.12.2017.</w:t>
      </w:r>
    </w:p>
    <w:p w:rsidR="00451027" w:rsidRPr="00451027" w:rsidRDefault="00451027" w:rsidP="0045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Государственный контракт от 03.06.2016 № 15 на оказание услуг строительного контроля при выполнении работ по строительству объекта на сумму 3 000,00 тыс. руб., в том числе: 2016 г. - 1 560,00 тыс. руб., 2017 г. -  1 440,00 тыс. руб.  </w:t>
      </w:r>
    </w:p>
    <w:p w:rsidR="00451027" w:rsidRPr="00451027" w:rsidRDefault="00451027" w:rsidP="0045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Государственный контракт от 05.08.2016 № 16 на оказание услуг по авторскому надзору за строительством объекта на сумму 446,71 тыс. руб., в том числе: 2016 г. - 315,95 тыс. руб., 2017 г. - 130,76 тыс. руб.</w:t>
      </w:r>
    </w:p>
    <w:p w:rsidR="00451027" w:rsidRPr="00451027" w:rsidRDefault="00451027" w:rsidP="0045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027" w:rsidRPr="00451027" w:rsidRDefault="00451027" w:rsidP="0045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Выполнены работы:  </w:t>
      </w:r>
    </w:p>
    <w:p w:rsidR="00451027" w:rsidRPr="00451027" w:rsidRDefault="00451027" w:rsidP="0045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грунта, устройство подстилающих и выравнивающих слоев оснований;</w:t>
      </w:r>
    </w:p>
    <w:p w:rsidR="00451027" w:rsidRPr="00451027" w:rsidRDefault="00451027" w:rsidP="0045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оснований под фундаменты;</w:t>
      </w:r>
    </w:p>
    <w:p w:rsidR="00451027" w:rsidRPr="00451027" w:rsidRDefault="00451027" w:rsidP="0045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поставка и устройство накопительной емкости, пожарных резервуаров;</w:t>
      </w:r>
    </w:p>
    <w:p w:rsidR="00451027" w:rsidRPr="00451027" w:rsidRDefault="00451027" w:rsidP="0045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поставка и монтаж антенной системы АС-3,7;</w:t>
      </w:r>
    </w:p>
    <w:p w:rsidR="00451027" w:rsidRPr="00451027" w:rsidRDefault="00451027" w:rsidP="0045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общестроительные работы, установка ограждений и ворот;</w:t>
      </w:r>
    </w:p>
    <w:p w:rsidR="00451027" w:rsidRPr="00451027" w:rsidRDefault="00451027" w:rsidP="0045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работы </w:t>
      </w:r>
      <w:proofErr w:type="gramStart"/>
      <w:r w:rsidRPr="0045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45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наружной электрике;</w:t>
      </w:r>
    </w:p>
    <w:p w:rsidR="00451027" w:rsidRPr="00451027" w:rsidRDefault="00451027" w:rsidP="0045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опорных металлоконструкции для размещения спутниковых антенн и фидерного моста и лотков на фундаменты Ф-1 и Ф-2;</w:t>
      </w:r>
    </w:p>
    <w:p w:rsidR="00451027" w:rsidRPr="00451027" w:rsidRDefault="00451027" w:rsidP="0045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 система видеонаблюдения, пожарная сигнализация, система контроля и управления доступом оборудования, проведена структурированная кабельная сеть оборудования;</w:t>
      </w:r>
    </w:p>
    <w:p w:rsidR="00451027" w:rsidRPr="00451027" w:rsidRDefault="00451027" w:rsidP="0045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 систем отопления, кондиционирования, вентиляции, монтаж внутреннего водопровода и канализации здания, электрооборудования.</w:t>
      </w:r>
    </w:p>
    <w:p w:rsidR="00451027" w:rsidRPr="00451027" w:rsidRDefault="00451027" w:rsidP="0045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 охранной сигнализации, электрооборудования, электроосвещения, оборудования газового пожаротушения, опорных металлоконструкций для размещения спутниковой антенны диаметром 2,3 м;</w:t>
      </w:r>
    </w:p>
    <w:p w:rsidR="00451027" w:rsidRPr="00451027" w:rsidRDefault="00451027" w:rsidP="0045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работы по внутриплощадочному и внеплощадочному покрытию участка, озеленение.</w:t>
      </w:r>
    </w:p>
    <w:p w:rsidR="00451027" w:rsidRPr="00451027" w:rsidRDefault="00451027" w:rsidP="0045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027" w:rsidRPr="00451027" w:rsidRDefault="00451027" w:rsidP="0045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мероприятия  в рамках ФЦП соответствуют этапам, срокам Плана - графика реализации мероприятий ФЦП. </w:t>
      </w:r>
    </w:p>
    <w:p w:rsidR="00451027" w:rsidRDefault="00451027" w:rsidP="0045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9 месяцев 2017 года за счет средств федерального бюджета освоено </w:t>
      </w:r>
      <w:r w:rsidR="0016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45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  <w:r w:rsidR="0016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516,2 тыс. рублей, 97,1 % от годовых бюджетных назначений. Привлечено </w:t>
      </w:r>
      <w:proofErr w:type="spellStart"/>
      <w:r w:rsidRPr="0045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45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бюджетов субъектов Российской Федерации и муниципальных бюджетов 0,0 тыс. рублей. Объем финансирования в 2017 году за счет средств федерального бюджета составил 66 440,9 тыс. рублей.</w:t>
      </w:r>
    </w:p>
    <w:p w:rsidR="000E04A4" w:rsidRDefault="000E04A4" w:rsidP="0045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техническ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9A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выполненных работ за отчетный период (Приложени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A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1).</w:t>
      </w:r>
    </w:p>
    <w:p w:rsidR="002B423F" w:rsidRPr="002B423F" w:rsidRDefault="002B423F" w:rsidP="00BC4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</w:pPr>
    </w:p>
    <w:tbl>
      <w:tblPr>
        <w:tblW w:w="110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26"/>
        <w:gridCol w:w="3118"/>
        <w:gridCol w:w="709"/>
        <w:gridCol w:w="426"/>
        <w:gridCol w:w="1984"/>
        <w:gridCol w:w="648"/>
      </w:tblGrid>
      <w:tr w:rsidR="00873A5F" w:rsidRPr="007B347A" w:rsidTr="00FF2B31">
        <w:trPr>
          <w:trHeight w:val="764"/>
        </w:trPr>
        <w:tc>
          <w:tcPr>
            <w:tcW w:w="4126" w:type="dxa"/>
            <w:shd w:val="clear" w:color="auto" w:fill="auto"/>
            <w:vAlign w:val="bottom"/>
            <w:hideMark/>
          </w:tcPr>
          <w:p w:rsidR="007B347A" w:rsidRPr="007B347A" w:rsidRDefault="007B347A" w:rsidP="0087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7B34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7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Start"/>
            <w:r w:rsidRPr="007B34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уководителя</w:t>
            </w:r>
            <w:proofErr w:type="spellEnd"/>
            <w:r w:rsidRPr="007B3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3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Роскомнадзора</w:t>
            </w:r>
            <w:proofErr w:type="spellEnd"/>
            <w:r w:rsidRPr="007B3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7A" w:rsidRPr="007B347A" w:rsidRDefault="007B347A" w:rsidP="007B3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347A" w:rsidRPr="007B347A" w:rsidRDefault="007B347A" w:rsidP="007B3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B347A" w:rsidRPr="007B347A" w:rsidRDefault="007B347A" w:rsidP="007B3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7A" w:rsidRPr="007B347A" w:rsidRDefault="007B347A" w:rsidP="004F6525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</w:t>
            </w:r>
            <w:r w:rsidR="006F2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3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Панков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7B347A" w:rsidRPr="007B347A" w:rsidRDefault="007B347A" w:rsidP="007B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13A8D" w:rsidRPr="004F6525" w:rsidRDefault="007B347A" w:rsidP="007B3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7B3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bookmarkStart w:id="0" w:name="_GoBack"/>
      <w:bookmarkEnd w:id="0"/>
      <w:r w:rsidRPr="007B3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274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B3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B3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3A5F">
        <w:rPr>
          <w:rFonts w:ascii="Times New Roman" w:eastAsia="Times New Roman" w:hAnsi="Times New Roman" w:cs="Times New Roman"/>
          <w:color w:val="000000"/>
          <w:sz w:val="20"/>
          <w:szCs w:val="10"/>
          <w:lang w:eastAsia="ru-RU"/>
        </w:rPr>
        <w:t>(п</w:t>
      </w:r>
      <w:r w:rsidRPr="007B347A">
        <w:rPr>
          <w:rFonts w:ascii="Times New Roman" w:eastAsia="Times New Roman" w:hAnsi="Times New Roman" w:cs="Times New Roman"/>
          <w:color w:val="000000"/>
          <w:sz w:val="20"/>
          <w:szCs w:val="10"/>
          <w:lang w:eastAsia="ru-RU"/>
        </w:rPr>
        <w:t xml:space="preserve">одпись)                                                             </w:t>
      </w:r>
    </w:p>
    <w:sectPr w:rsidR="00F13A8D" w:rsidRPr="004F6525" w:rsidSect="000E04A4">
      <w:headerReference w:type="default" r:id="rId8"/>
      <w:footerReference w:type="default" r:id="rId9"/>
      <w:footerReference w:type="first" r:id="rId10"/>
      <w:pgSz w:w="11906" w:h="16838"/>
      <w:pgMar w:top="1134" w:right="567" w:bottom="1134" w:left="1134" w:header="70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336" w:rsidRDefault="00016336">
      <w:pPr>
        <w:spacing w:after="0" w:line="240" w:lineRule="auto"/>
      </w:pPr>
      <w:r>
        <w:separator/>
      </w:r>
    </w:p>
  </w:endnote>
  <w:endnote w:type="continuationSeparator" w:id="0">
    <w:p w:rsidR="00016336" w:rsidRDefault="0001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9B" w:rsidRPr="00F9529F" w:rsidRDefault="00755E9B" w:rsidP="00755E9B">
    <w:pPr>
      <w:pStyle w:val="a5"/>
      <w:rPr>
        <w:rFonts w:ascii="Times New Roman" w:hAnsi="Times New Roman" w:cs="Times New Roman"/>
        <w:sz w:val="20"/>
      </w:rPr>
    </w:pPr>
    <w:r w:rsidRPr="00F9529F">
      <w:rPr>
        <w:rFonts w:ascii="Times New Roman" w:hAnsi="Times New Roman" w:cs="Times New Roman"/>
        <w:sz w:val="20"/>
      </w:rPr>
      <w:t>исп.: Козак В.В.</w:t>
    </w:r>
  </w:p>
  <w:p w:rsidR="00755E9B" w:rsidRPr="00F9529F" w:rsidRDefault="00755E9B" w:rsidP="00755E9B">
    <w:pPr>
      <w:pStyle w:val="a5"/>
      <w:rPr>
        <w:rFonts w:ascii="Times New Roman" w:hAnsi="Times New Roman" w:cs="Times New Roman"/>
        <w:sz w:val="20"/>
      </w:rPr>
    </w:pPr>
    <w:r w:rsidRPr="00F9529F">
      <w:rPr>
        <w:rFonts w:ascii="Times New Roman" w:hAnsi="Times New Roman" w:cs="Times New Roman"/>
        <w:sz w:val="20"/>
      </w:rPr>
      <w:t xml:space="preserve">8(495)587-42-69 </w:t>
    </w:r>
  </w:p>
  <w:p w:rsidR="00755E9B" w:rsidRDefault="00755E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29F" w:rsidRPr="00755E9B" w:rsidRDefault="00F9529F" w:rsidP="00755E9B">
    <w:pPr>
      <w:pStyle w:val="a5"/>
    </w:pPr>
    <w:r w:rsidRPr="00755E9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336" w:rsidRDefault="00016336">
      <w:pPr>
        <w:spacing w:after="0" w:line="240" w:lineRule="auto"/>
      </w:pPr>
      <w:r>
        <w:separator/>
      </w:r>
    </w:p>
  </w:footnote>
  <w:footnote w:type="continuationSeparator" w:id="0">
    <w:p w:rsidR="00016336" w:rsidRDefault="00016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B7" w:rsidRDefault="00EC7211">
    <w:pPr>
      <w:pStyle w:val="1"/>
      <w:jc w:val="center"/>
    </w:pPr>
    <w:r>
      <w:fldChar w:fldCharType="begin"/>
    </w:r>
    <w:r>
      <w:instrText>PAGE   \* MERGEFORMAT</w:instrText>
    </w:r>
    <w:r>
      <w:fldChar w:fldCharType="separate"/>
    </w:r>
    <w:r w:rsidR="00165F6B">
      <w:rPr>
        <w:noProof/>
      </w:rPr>
      <w:t>2</w:t>
    </w:r>
    <w:r>
      <w:fldChar w:fldCharType="end"/>
    </w:r>
  </w:p>
  <w:p w:rsidR="00E91DB7" w:rsidRDefault="00016336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7ED"/>
    <w:multiLevelType w:val="hybridMultilevel"/>
    <w:tmpl w:val="13C4B000"/>
    <w:lvl w:ilvl="0" w:tplc="D1926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7A"/>
    <w:rsid w:val="00016336"/>
    <w:rsid w:val="00070A14"/>
    <w:rsid w:val="000936B8"/>
    <w:rsid w:val="000B0BB7"/>
    <w:rsid w:val="000B1DC4"/>
    <w:rsid w:val="000E04A4"/>
    <w:rsid w:val="000F31E5"/>
    <w:rsid w:val="0011358E"/>
    <w:rsid w:val="00124483"/>
    <w:rsid w:val="00165F6B"/>
    <w:rsid w:val="00185508"/>
    <w:rsid w:val="001C2CD9"/>
    <w:rsid w:val="001E55F2"/>
    <w:rsid w:val="001F5A05"/>
    <w:rsid w:val="00274E87"/>
    <w:rsid w:val="002A2E90"/>
    <w:rsid w:val="002B423F"/>
    <w:rsid w:val="002C0C32"/>
    <w:rsid w:val="002C725E"/>
    <w:rsid w:val="00305FB4"/>
    <w:rsid w:val="00306B4C"/>
    <w:rsid w:val="00311BF3"/>
    <w:rsid w:val="00326714"/>
    <w:rsid w:val="00391919"/>
    <w:rsid w:val="003D547F"/>
    <w:rsid w:val="00407EFE"/>
    <w:rsid w:val="00451027"/>
    <w:rsid w:val="00472D77"/>
    <w:rsid w:val="004C5632"/>
    <w:rsid w:val="004D0EEC"/>
    <w:rsid w:val="004F6525"/>
    <w:rsid w:val="0050005F"/>
    <w:rsid w:val="00540D4B"/>
    <w:rsid w:val="005C30FB"/>
    <w:rsid w:val="006A2441"/>
    <w:rsid w:val="006A4D6E"/>
    <w:rsid w:val="006B4986"/>
    <w:rsid w:val="006B50D7"/>
    <w:rsid w:val="006D028D"/>
    <w:rsid w:val="006F2496"/>
    <w:rsid w:val="00755E9B"/>
    <w:rsid w:val="00763208"/>
    <w:rsid w:val="007B01D7"/>
    <w:rsid w:val="007B347A"/>
    <w:rsid w:val="007D52C6"/>
    <w:rsid w:val="00811380"/>
    <w:rsid w:val="0084458A"/>
    <w:rsid w:val="00873A5F"/>
    <w:rsid w:val="008754AE"/>
    <w:rsid w:val="008809A1"/>
    <w:rsid w:val="00897D57"/>
    <w:rsid w:val="008C6EDF"/>
    <w:rsid w:val="008F644A"/>
    <w:rsid w:val="00901D54"/>
    <w:rsid w:val="00905A31"/>
    <w:rsid w:val="0093587A"/>
    <w:rsid w:val="00976488"/>
    <w:rsid w:val="009B0074"/>
    <w:rsid w:val="009D5F72"/>
    <w:rsid w:val="009E7F18"/>
    <w:rsid w:val="009F2218"/>
    <w:rsid w:val="00A329AC"/>
    <w:rsid w:val="00A52E1C"/>
    <w:rsid w:val="00AD3B17"/>
    <w:rsid w:val="00AE55CA"/>
    <w:rsid w:val="00B149FE"/>
    <w:rsid w:val="00B45781"/>
    <w:rsid w:val="00B471FA"/>
    <w:rsid w:val="00B53C4A"/>
    <w:rsid w:val="00B56D61"/>
    <w:rsid w:val="00B62452"/>
    <w:rsid w:val="00B729FC"/>
    <w:rsid w:val="00B9193B"/>
    <w:rsid w:val="00BB2451"/>
    <w:rsid w:val="00BC4AFE"/>
    <w:rsid w:val="00BC5BBD"/>
    <w:rsid w:val="00C54366"/>
    <w:rsid w:val="00CC2B5B"/>
    <w:rsid w:val="00CC5E3C"/>
    <w:rsid w:val="00CC64EA"/>
    <w:rsid w:val="00D34E18"/>
    <w:rsid w:val="00DC67F0"/>
    <w:rsid w:val="00DF5D2A"/>
    <w:rsid w:val="00E15F7F"/>
    <w:rsid w:val="00EC7211"/>
    <w:rsid w:val="00EE0CC4"/>
    <w:rsid w:val="00EF6F41"/>
    <w:rsid w:val="00F13A8D"/>
    <w:rsid w:val="00F21E04"/>
    <w:rsid w:val="00F307DA"/>
    <w:rsid w:val="00F4380F"/>
    <w:rsid w:val="00F9529F"/>
    <w:rsid w:val="00F975CE"/>
    <w:rsid w:val="00FE7897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7B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7B347A"/>
  </w:style>
  <w:style w:type="paragraph" w:styleId="a3">
    <w:name w:val="header"/>
    <w:basedOn w:val="a"/>
    <w:link w:val="10"/>
    <w:uiPriority w:val="99"/>
    <w:unhideWhenUsed/>
    <w:rsid w:val="007B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rsid w:val="007B347A"/>
  </w:style>
  <w:style w:type="paragraph" w:styleId="a5">
    <w:name w:val="footer"/>
    <w:basedOn w:val="a"/>
    <w:link w:val="a6"/>
    <w:uiPriority w:val="99"/>
    <w:unhideWhenUsed/>
    <w:rsid w:val="00F9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5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7B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7B347A"/>
  </w:style>
  <w:style w:type="paragraph" w:styleId="a3">
    <w:name w:val="header"/>
    <w:basedOn w:val="a"/>
    <w:link w:val="10"/>
    <w:uiPriority w:val="99"/>
    <w:unhideWhenUsed/>
    <w:rsid w:val="007B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rsid w:val="007B347A"/>
  </w:style>
  <w:style w:type="paragraph" w:styleId="a5">
    <w:name w:val="footer"/>
    <w:basedOn w:val="a"/>
    <w:link w:val="a6"/>
    <w:uiPriority w:val="99"/>
    <w:unhideWhenUsed/>
    <w:rsid w:val="00F9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5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Козак Виктория Вячеславовна</dc:creator>
  <cp:lastModifiedBy>Козак Виктория Вячеславовна</cp:lastModifiedBy>
  <cp:revision>61</cp:revision>
  <cp:lastPrinted>2017-07-19T08:32:00Z</cp:lastPrinted>
  <dcterms:created xsi:type="dcterms:W3CDTF">2015-10-20T13:24:00Z</dcterms:created>
  <dcterms:modified xsi:type="dcterms:W3CDTF">2017-10-18T06:56:00Z</dcterms:modified>
</cp:coreProperties>
</file>