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FC" w:rsidRDefault="009F13F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F13FC" w:rsidRDefault="009F13FC">
      <w:pPr>
        <w:pStyle w:val="ConsPlusNormal"/>
        <w:ind w:firstLine="540"/>
        <w:jc w:val="both"/>
        <w:outlineLvl w:val="0"/>
      </w:pPr>
    </w:p>
    <w:p w:rsidR="009F13FC" w:rsidRDefault="009F13FC">
      <w:pPr>
        <w:pStyle w:val="ConsPlusTitle"/>
        <w:jc w:val="center"/>
        <w:outlineLvl w:val="0"/>
      </w:pPr>
      <w:r>
        <w:t>ГОСУДАРСТВЕННАЯ КОМИССИЯ ПО РАДИОЧАСТОТАМ</w:t>
      </w:r>
    </w:p>
    <w:p w:rsidR="009F13FC" w:rsidRDefault="009F13FC">
      <w:pPr>
        <w:pStyle w:val="ConsPlusTitle"/>
        <w:jc w:val="center"/>
      </w:pPr>
      <w:r>
        <w:t>ПРИ МИНИСТЕРСТВЕ ИНФОРМАЦИОННЫХ ТЕХНОЛОГИЙ И СВЯЗИ</w:t>
      </w:r>
    </w:p>
    <w:p w:rsidR="009F13FC" w:rsidRDefault="009F13FC">
      <w:pPr>
        <w:pStyle w:val="ConsPlusTitle"/>
        <w:jc w:val="center"/>
      </w:pPr>
      <w:r>
        <w:t>РОССИЙСКОЙ ФЕДЕРАЦИИ</w:t>
      </w:r>
    </w:p>
    <w:p w:rsidR="009F13FC" w:rsidRDefault="009F13FC">
      <w:pPr>
        <w:pStyle w:val="ConsPlusTitle"/>
        <w:jc w:val="center"/>
      </w:pPr>
    </w:p>
    <w:p w:rsidR="009F13FC" w:rsidRDefault="009F13FC">
      <w:pPr>
        <w:pStyle w:val="ConsPlusTitle"/>
        <w:jc w:val="center"/>
      </w:pPr>
      <w:r>
        <w:t>РЕШЕНИЕ</w:t>
      </w:r>
    </w:p>
    <w:p w:rsidR="009F13FC" w:rsidRDefault="009F13FC">
      <w:pPr>
        <w:pStyle w:val="ConsPlusTitle"/>
        <w:jc w:val="center"/>
      </w:pPr>
      <w:r>
        <w:t>от 12 февраля 2007 г. N 07-19-07-001</w:t>
      </w:r>
    </w:p>
    <w:p w:rsidR="009F13FC" w:rsidRDefault="009F13FC">
      <w:pPr>
        <w:pStyle w:val="ConsPlusTitle"/>
        <w:jc w:val="center"/>
      </w:pPr>
    </w:p>
    <w:p w:rsidR="009F13FC" w:rsidRDefault="009F13FC">
      <w:pPr>
        <w:pStyle w:val="ConsPlusTitle"/>
        <w:jc w:val="center"/>
      </w:pPr>
      <w:r>
        <w:t>ОБ УТВЕРЖДЕНИИ "НОРМ 18-07. РАДИОПЕРЕДАЮЩИЕ УСТРОЙСТВА</w:t>
      </w:r>
    </w:p>
    <w:p w:rsidR="009F13FC" w:rsidRDefault="009F13FC">
      <w:pPr>
        <w:pStyle w:val="ConsPlusTitle"/>
        <w:jc w:val="center"/>
      </w:pPr>
      <w:r>
        <w:t>ГРАЖДАНСКОГО НАЗНАЧЕНИЯ. ТРЕБОВАНИЯ НА ДОПУСТИМЫЕ УРОВНИ</w:t>
      </w:r>
    </w:p>
    <w:p w:rsidR="009F13FC" w:rsidRDefault="009F13FC">
      <w:pPr>
        <w:pStyle w:val="ConsPlusTitle"/>
        <w:jc w:val="center"/>
      </w:pPr>
      <w:r>
        <w:t>ПОБОЧНЫХ ИЗЛУЧЕНИЙ. МЕТОДЫ КОНТРОЛЯ"</w:t>
      </w:r>
    </w:p>
    <w:p w:rsidR="009F13FC" w:rsidRDefault="009F13FC">
      <w:pPr>
        <w:pStyle w:val="ConsPlusNormal"/>
        <w:ind w:firstLine="540"/>
        <w:jc w:val="both"/>
      </w:pPr>
    </w:p>
    <w:p w:rsidR="009F13FC" w:rsidRDefault="009F13FC">
      <w:pPr>
        <w:pStyle w:val="ConsPlusNormal"/>
        <w:ind w:firstLine="540"/>
        <w:jc w:val="both"/>
      </w:pPr>
      <w:r>
        <w:t>Заслушав сообщение ФГУП "Научно-исследовательский институт радио" (ФГУП НИИР) об утверждении "</w:t>
      </w:r>
      <w:hyperlink w:anchor="P28" w:history="1">
        <w:r>
          <w:rPr>
            <w:color w:val="0000FF"/>
          </w:rPr>
          <w:t>Норм 18-07</w:t>
        </w:r>
      </w:hyperlink>
      <w:r>
        <w:t>. Радиопередающие устройства гражданского назначения. Требования на допустимые уровни побочных излучений. Методы контроля" (далее - Нормы 18-07), Государственная комиссия по радиочастотам отмечает.</w:t>
      </w:r>
    </w:p>
    <w:p w:rsidR="009F13FC" w:rsidRDefault="009F13FC">
      <w:pPr>
        <w:pStyle w:val="ConsPlusNormal"/>
        <w:ind w:firstLine="540"/>
        <w:jc w:val="both"/>
      </w:pPr>
      <w:r>
        <w:t>В соответствии с Комплексной программой работ по исследованию вопросов использования радиочастотного спектра, одобренной решением ГКРЧ от 04.04.2005 N 05-05-03-001, ФГУП НИИР разработаны "</w:t>
      </w:r>
      <w:hyperlink w:anchor="P28" w:history="1">
        <w:r>
          <w:rPr>
            <w:color w:val="0000FF"/>
          </w:rPr>
          <w:t>Нормы 18-07</w:t>
        </w:r>
      </w:hyperlink>
      <w:r>
        <w:t>. Радиопередающие устройства гражданского назначения. Требования на допустимые уровни побочных излучений. Методы контроля", учитывающие современное и перспективное развитие средств наземных и космических радиослужб, а также соответствующие решениям ВКР-2003.</w:t>
      </w:r>
    </w:p>
    <w:p w:rsidR="009F13FC" w:rsidRDefault="009F13FC">
      <w:pPr>
        <w:pStyle w:val="ConsPlusNormal"/>
        <w:ind w:firstLine="540"/>
        <w:jc w:val="both"/>
      </w:pPr>
      <w:r>
        <w:t>Признавая необходимость обеспечения электромагнитной совместимости (ЭМС) радиоэлектронных средств (РЭС) гражданского назначения, приведения требований к уровням побочных излучений РЭС в соответствие с международными требованиями, а также учитывая существующий опыт применения в Российской Федерации требований к побочным излучениям РЭС и развитие новых радиотехнологий, ГКРЧ решила:</w:t>
      </w:r>
    </w:p>
    <w:p w:rsidR="009F13FC" w:rsidRDefault="009F13FC">
      <w:pPr>
        <w:pStyle w:val="ConsPlusNormal"/>
        <w:ind w:firstLine="540"/>
        <w:jc w:val="both"/>
      </w:pPr>
      <w:r>
        <w:t>1. Утвердить и ввести в действие на всей территории Российской Федерации с 1 июля 2007 года "</w:t>
      </w:r>
      <w:hyperlink w:anchor="P28" w:history="1">
        <w:r>
          <w:rPr>
            <w:color w:val="0000FF"/>
          </w:rPr>
          <w:t>Нормы 18-07</w:t>
        </w:r>
      </w:hyperlink>
      <w:r>
        <w:t>. Радиопередающие устройства гражданского назначения. Требования на допустимые уровни побочных излучений. Методы контроля" для вновь разрабатываемых и вводимых в эксплуатацию радиопередающих устройств.</w:t>
      </w:r>
    </w:p>
    <w:p w:rsidR="009F13FC" w:rsidRDefault="009F13FC">
      <w:pPr>
        <w:pStyle w:val="ConsPlusNormal"/>
        <w:ind w:firstLine="540"/>
        <w:jc w:val="both"/>
      </w:pPr>
      <w:r>
        <w:t>2. Для радиопередающих устройств, введенных в эксплуатацию до 1 июля 2007 года, действуют до 31 декабря 2012 года включительно требования к предельным уровням побочных излучений, установленные "Общесоюзными нормами на побочные излучения радиопередающих устройств гражданского назначения" (Нормы 18-85).</w:t>
      </w:r>
    </w:p>
    <w:p w:rsidR="009F13FC" w:rsidRDefault="009F13FC">
      <w:pPr>
        <w:pStyle w:val="ConsPlusNormal"/>
        <w:ind w:firstLine="540"/>
        <w:jc w:val="both"/>
      </w:pPr>
      <w:r>
        <w:t>3. Считать "Общесоюзные нормы на побочные излучения радиопередающих устройств гражданского назначения" (Нормы 18-85), утвержденные решением ГКРЧ СССР от 28 августа 1985 года, утратившими силу с 1 января 2013 года.</w:t>
      </w:r>
    </w:p>
    <w:p w:rsidR="009F13FC" w:rsidRDefault="009F13FC">
      <w:pPr>
        <w:pStyle w:val="ConsPlusNormal"/>
        <w:ind w:firstLine="540"/>
        <w:jc w:val="both"/>
      </w:pPr>
      <w:r>
        <w:t>4. Контроль за выполнением юридическими и физическими лицами "</w:t>
      </w:r>
      <w:hyperlink w:anchor="P28" w:history="1">
        <w:r>
          <w:rPr>
            <w:color w:val="0000FF"/>
          </w:rPr>
          <w:t>Норм 18-07</w:t>
        </w:r>
      </w:hyperlink>
      <w:r>
        <w:t>. Радиопередающие устройства гражданского назначения. Требования на допустимые уровни побочных излучений. Методы контроля" осуществляется Федеральной службой по надзору в сфере связи, а также иными органами и организациями в рамках своих полномочий.</w:t>
      </w: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jc w:val="right"/>
        <w:outlineLvl w:val="0"/>
      </w:pPr>
      <w:r>
        <w:t>Приложение</w:t>
      </w:r>
    </w:p>
    <w:p w:rsidR="009F13FC" w:rsidRDefault="009F13FC">
      <w:pPr>
        <w:pStyle w:val="ConsPlusNormal"/>
        <w:jc w:val="right"/>
      </w:pPr>
      <w:r>
        <w:t>к решению ГКРЧ</w:t>
      </w:r>
    </w:p>
    <w:p w:rsidR="009F13FC" w:rsidRDefault="009F13FC">
      <w:pPr>
        <w:pStyle w:val="ConsPlusNormal"/>
        <w:jc w:val="right"/>
      </w:pPr>
      <w:r>
        <w:t>от 12 февраля 2007 г. N 07-19-07-001</w:t>
      </w:r>
    </w:p>
    <w:p w:rsidR="009F13FC" w:rsidRDefault="009F13FC">
      <w:pPr>
        <w:pStyle w:val="ConsPlusNormal"/>
        <w:ind w:firstLine="540"/>
        <w:jc w:val="both"/>
      </w:pPr>
    </w:p>
    <w:p w:rsidR="009F13FC" w:rsidRDefault="009F13FC">
      <w:pPr>
        <w:pStyle w:val="ConsPlusTitle"/>
        <w:jc w:val="center"/>
      </w:pPr>
      <w:bookmarkStart w:id="1" w:name="P28"/>
      <w:bookmarkEnd w:id="1"/>
      <w:r>
        <w:t>РАДИОПЕРЕДАЮЩИЕ УСТРОЙСТВА ГРАЖДАНСКОГО НАЗНАЧЕНИЯ.</w:t>
      </w:r>
    </w:p>
    <w:p w:rsidR="009F13FC" w:rsidRDefault="009F13FC">
      <w:pPr>
        <w:pStyle w:val="ConsPlusTitle"/>
        <w:jc w:val="center"/>
      </w:pPr>
      <w:r>
        <w:lastRenderedPageBreak/>
        <w:t>ТРЕБОВАНИЯ НА ДОПУСТИМЫЕ УРОВНИ ПОБОЧНЫХ ИЗЛУЧЕНИЙ.</w:t>
      </w:r>
    </w:p>
    <w:p w:rsidR="009F13FC" w:rsidRDefault="009F13FC">
      <w:pPr>
        <w:pStyle w:val="ConsPlusTitle"/>
        <w:jc w:val="center"/>
      </w:pPr>
      <w:r>
        <w:t>МЕТОДЫ КОНТРОЛЯ</w:t>
      </w:r>
    </w:p>
    <w:p w:rsidR="009F13FC" w:rsidRDefault="009F13FC">
      <w:pPr>
        <w:pStyle w:val="ConsPlusTitle"/>
        <w:jc w:val="center"/>
      </w:pPr>
    </w:p>
    <w:p w:rsidR="009F13FC" w:rsidRDefault="009F13FC">
      <w:pPr>
        <w:pStyle w:val="ConsPlusTitle"/>
        <w:jc w:val="center"/>
      </w:pPr>
      <w:r>
        <w:t>НОРМЫ 18-07</w:t>
      </w:r>
    </w:p>
    <w:p w:rsidR="009F13FC" w:rsidRDefault="009F13FC">
      <w:pPr>
        <w:pStyle w:val="ConsPlusNormal"/>
        <w:ind w:firstLine="540"/>
        <w:jc w:val="both"/>
      </w:pPr>
    </w:p>
    <w:p w:rsidR="009F13FC" w:rsidRDefault="009F13FC">
      <w:pPr>
        <w:pStyle w:val="ConsPlusNormal"/>
        <w:jc w:val="center"/>
        <w:outlineLvl w:val="1"/>
      </w:pPr>
      <w:r>
        <w:t>1 Область применения</w:t>
      </w:r>
    </w:p>
    <w:p w:rsidR="009F13FC" w:rsidRDefault="009F13FC">
      <w:pPr>
        <w:pStyle w:val="ConsPlusNormal"/>
        <w:ind w:firstLine="540"/>
        <w:jc w:val="both"/>
      </w:pPr>
    </w:p>
    <w:p w:rsidR="009F13FC" w:rsidRDefault="009F13FC">
      <w:pPr>
        <w:pStyle w:val="ConsPlusNormal"/>
        <w:ind w:firstLine="540"/>
        <w:jc w:val="both"/>
      </w:pPr>
      <w:r>
        <w:t>1.1 Настоящие Нормы устанавливают требования на уровни побочных излучений радиопередающих устройств гражданского назначения в диапазоне рабочих частот от 9 кГц до 17,7 ГГц.</w:t>
      </w:r>
    </w:p>
    <w:p w:rsidR="009F13FC" w:rsidRDefault="009F13FC">
      <w:pPr>
        <w:pStyle w:val="ConsPlusNormal"/>
        <w:ind w:firstLine="540"/>
        <w:jc w:val="both"/>
      </w:pPr>
      <w:r>
        <w:t>1.2 Настоящие Нормы распространяются на все действующие, закупаемые за рубежом, выпускаемые, устанавливаемые и вновь разрабатываемые (модернизируемые) радиопередатчики гражданского назначения, за исключением переносных радиопередатчиков спасательных средств, радиопередатчиков, используемых для передачи сигналов тревоги и бедствия, и радиопередатчиков, работающих в полосах частот ниже 30 МГц с пиковой мощностью менее 1 Вт.</w:t>
      </w:r>
    </w:p>
    <w:p w:rsidR="009F13FC" w:rsidRDefault="009F13FC">
      <w:pPr>
        <w:pStyle w:val="ConsPlusNormal"/>
        <w:ind w:firstLine="540"/>
        <w:jc w:val="both"/>
      </w:pPr>
      <w:r>
        <w:t>1.3 Нормы ГКРЧ являются обязательными для всех юридических и физических лиц на территории Российской Федерации, занимающихся разработкой, изготовлением, эксплуатацией (применением) и ввозом из-за границы на территорию Российской Федерации радиопередающих устройств гражданского назначения.</w:t>
      </w:r>
    </w:p>
    <w:p w:rsidR="009F13FC" w:rsidRDefault="009F13FC">
      <w:pPr>
        <w:pStyle w:val="ConsPlusNormal"/>
        <w:ind w:firstLine="540"/>
        <w:jc w:val="both"/>
      </w:pPr>
      <w:r>
        <w:t>1.4 Контроль нормируемых параметров побочных излучений радиопередающих устройств гражданского назначения осуществляется:</w:t>
      </w:r>
    </w:p>
    <w:p w:rsidR="009F13FC" w:rsidRDefault="009F13FC">
      <w:pPr>
        <w:pStyle w:val="ConsPlusNormal"/>
        <w:ind w:firstLine="540"/>
        <w:jc w:val="both"/>
      </w:pPr>
      <w:r>
        <w:t>а) при испытаниях на этапах разработки, изготовления и подтверждения соответствия установленным требованиям. При этом порядок контроля в ходе других видов испытаний устанавливается в соответствии с техническими условиями на радиопередающие устройства;</w:t>
      </w:r>
    </w:p>
    <w:p w:rsidR="009F13FC" w:rsidRDefault="009F13FC">
      <w:pPr>
        <w:pStyle w:val="ConsPlusNormal"/>
        <w:ind w:firstLine="540"/>
        <w:jc w:val="both"/>
      </w:pPr>
      <w:r>
        <w:t>б) органами радиочастотной службы и государственного надзора за деятельностью в области связи в случаях возникновения радиопомех на этапах эксплуатации РЭС.</w:t>
      </w:r>
    </w:p>
    <w:p w:rsidR="009F13FC" w:rsidRDefault="009F13FC">
      <w:pPr>
        <w:pStyle w:val="ConsPlusNormal"/>
        <w:ind w:firstLine="540"/>
        <w:jc w:val="both"/>
      </w:pPr>
    </w:p>
    <w:p w:rsidR="009F13FC" w:rsidRDefault="009F13FC">
      <w:pPr>
        <w:pStyle w:val="ConsPlusNormal"/>
        <w:jc w:val="center"/>
        <w:outlineLvl w:val="1"/>
      </w:pPr>
      <w:r>
        <w:t>2 Нормативные ссылки</w:t>
      </w:r>
    </w:p>
    <w:p w:rsidR="009F13FC" w:rsidRDefault="009F13FC">
      <w:pPr>
        <w:pStyle w:val="ConsPlusNormal"/>
        <w:ind w:firstLine="540"/>
        <w:jc w:val="both"/>
      </w:pPr>
    </w:p>
    <w:p w:rsidR="009F13FC" w:rsidRDefault="009F13FC">
      <w:pPr>
        <w:pStyle w:val="ConsPlusNormal"/>
        <w:ind w:firstLine="540"/>
        <w:jc w:val="both"/>
      </w:pPr>
      <w:r>
        <w:t xml:space="preserve">В настоящих Нормах использованы положения документов </w:t>
      </w:r>
      <w:hyperlink w:anchor="P2086" w:history="1">
        <w:r>
          <w:rPr>
            <w:color w:val="0000FF"/>
          </w:rPr>
          <w:t>[1]</w:t>
        </w:r>
      </w:hyperlink>
      <w:r>
        <w:t xml:space="preserve"> - [7] и ссылки на следующие стандарты:</w:t>
      </w:r>
    </w:p>
    <w:p w:rsidR="009F13FC" w:rsidRDefault="00AC5301">
      <w:pPr>
        <w:pStyle w:val="ConsPlusNormal"/>
        <w:ind w:firstLine="540"/>
        <w:jc w:val="both"/>
      </w:pPr>
      <w:hyperlink r:id="rId6" w:history="1">
        <w:r w:rsidR="009F13FC">
          <w:rPr>
            <w:color w:val="0000FF"/>
          </w:rPr>
          <w:t>ГОСТ 23611-79</w:t>
        </w:r>
      </w:hyperlink>
      <w:r w:rsidR="009F13FC">
        <w:t xml:space="preserve"> Совместимость радиоэлектронных средств электромагнитная. Термины и определения.</w:t>
      </w:r>
    </w:p>
    <w:p w:rsidR="009F13FC" w:rsidRDefault="009F13FC">
      <w:pPr>
        <w:pStyle w:val="ConsPlusNormal"/>
        <w:ind w:firstLine="540"/>
        <w:jc w:val="both"/>
      </w:pPr>
      <w:r>
        <w:t>ГОСТ 24375-80 Радиосвязь. Термины и определения.</w:t>
      </w:r>
    </w:p>
    <w:p w:rsidR="009F13FC" w:rsidRDefault="009F13FC">
      <w:pPr>
        <w:pStyle w:val="ConsPlusNormal"/>
        <w:ind w:firstLine="540"/>
        <w:jc w:val="both"/>
      </w:pPr>
    </w:p>
    <w:p w:rsidR="009F13FC" w:rsidRDefault="009F13FC">
      <w:pPr>
        <w:pStyle w:val="ConsPlusNormal"/>
        <w:jc w:val="center"/>
        <w:outlineLvl w:val="1"/>
      </w:pPr>
      <w:r>
        <w:t>3 Термины и определения</w:t>
      </w:r>
    </w:p>
    <w:p w:rsidR="009F13FC" w:rsidRDefault="009F13FC">
      <w:pPr>
        <w:pStyle w:val="ConsPlusNormal"/>
        <w:ind w:firstLine="540"/>
        <w:jc w:val="both"/>
      </w:pPr>
    </w:p>
    <w:p w:rsidR="009F13FC" w:rsidRDefault="009F13FC">
      <w:pPr>
        <w:pStyle w:val="ConsPlusNormal"/>
        <w:ind w:firstLine="540"/>
        <w:jc w:val="both"/>
      </w:pPr>
      <w:r>
        <w:t xml:space="preserve">В настоящих Нормах применены термины и определения, установленные в </w:t>
      </w:r>
      <w:hyperlink r:id="rId7" w:history="1">
        <w:r>
          <w:rPr>
            <w:color w:val="0000FF"/>
          </w:rPr>
          <w:t>ГОСТ 23611-79</w:t>
        </w:r>
      </w:hyperlink>
      <w:r>
        <w:t xml:space="preserve"> и ГОСТ 24375-80, а также следующие:</w:t>
      </w:r>
    </w:p>
    <w:p w:rsidR="009F13FC" w:rsidRDefault="009F13FC">
      <w:pPr>
        <w:pStyle w:val="ConsPlusNormal"/>
        <w:ind w:firstLine="540"/>
        <w:jc w:val="both"/>
      </w:pPr>
      <w:r>
        <w:t>3.1 Побочное излучение: нежелательное радиоизлучение через антенну радиопередающего устройства, возникающее в результате любых нелинейных процессов в радиопередающем устройстве, кроме процесса модуляции.</w:t>
      </w:r>
    </w:p>
    <w:p w:rsidR="009F13FC" w:rsidRDefault="009F13FC">
      <w:pPr>
        <w:pStyle w:val="ConsPlusNormal"/>
        <w:ind w:firstLine="540"/>
        <w:jc w:val="both"/>
      </w:pPr>
      <w:r>
        <w:t>3.2 Побочные колебания: нежелательные радиоколебания на выходе радиопередатчика, возникающие в результате любых нелинейных процессов в радиопередатчике, кроме процесса модуляции.</w:t>
      </w:r>
    </w:p>
    <w:p w:rsidR="009F13FC" w:rsidRDefault="009F13FC">
      <w:pPr>
        <w:pStyle w:val="ConsPlusNormal"/>
        <w:ind w:firstLine="540"/>
        <w:jc w:val="both"/>
      </w:pPr>
      <w:r>
        <w:t>3.3 Диапазон частот контроля: область побочных излучений, в которой контроль уровней побочных излучений является обязательным.</w:t>
      </w:r>
    </w:p>
    <w:p w:rsidR="009F13FC" w:rsidRDefault="009F13FC">
      <w:pPr>
        <w:pStyle w:val="ConsPlusNormal"/>
        <w:ind w:firstLine="540"/>
        <w:jc w:val="both"/>
      </w:pPr>
      <w:r>
        <w:t>3.4 Эквивалентное нагрузочное сопротивление: сопротивление нагрузки, равное волновому сопротивлению антенно-фидерного тракта контролируемого радиопередатчика.</w:t>
      </w:r>
    </w:p>
    <w:p w:rsidR="009F13FC" w:rsidRDefault="009F13FC">
      <w:pPr>
        <w:pStyle w:val="ConsPlusNormal"/>
        <w:ind w:firstLine="540"/>
        <w:jc w:val="both"/>
      </w:pPr>
      <w:r>
        <w:t>3.5 Радиослужба: служба, определенная Регламентом радиосвязи, включающая передачу, излучение и/или прием радиоизлучений для определенных целей электросвязи.</w:t>
      </w:r>
    </w:p>
    <w:p w:rsidR="009F13FC" w:rsidRDefault="009F13FC">
      <w:pPr>
        <w:pStyle w:val="ConsPlusNormal"/>
        <w:jc w:val="center"/>
      </w:pPr>
    </w:p>
    <w:p w:rsidR="009F13FC" w:rsidRDefault="009F13FC">
      <w:pPr>
        <w:pStyle w:val="ConsPlusNormal"/>
        <w:jc w:val="center"/>
        <w:outlineLvl w:val="1"/>
      </w:pPr>
      <w:r>
        <w:t>4 Обозначения, сокращения и размерности величин</w:t>
      </w:r>
    </w:p>
    <w:p w:rsidR="009F13FC" w:rsidRDefault="009F13FC">
      <w:pPr>
        <w:pStyle w:val="ConsPlusNormal"/>
        <w:ind w:firstLine="540"/>
        <w:jc w:val="both"/>
      </w:pPr>
    </w:p>
    <w:p w:rsidR="009F13FC" w:rsidRDefault="009F13FC">
      <w:pPr>
        <w:pStyle w:val="ConsPlusNormal"/>
        <w:ind w:firstLine="540"/>
        <w:jc w:val="both"/>
        <w:outlineLvl w:val="2"/>
      </w:pPr>
      <w:r>
        <w:t>4.1 Обозначения</w:t>
      </w:r>
    </w:p>
    <w:p w:rsidR="009F13FC" w:rsidRDefault="009F13FC">
      <w:pPr>
        <w:pStyle w:val="ConsPlusNormal"/>
        <w:ind w:firstLine="540"/>
        <w:jc w:val="both"/>
      </w:pPr>
    </w:p>
    <w:p w:rsidR="009F13FC" w:rsidRDefault="009F13FC">
      <w:pPr>
        <w:pStyle w:val="ConsPlusNonformat"/>
      </w:pPr>
      <w:r>
        <w:t>А   - ослабление  побочных   колебаний   относительно   уровня  мощности на</w:t>
      </w:r>
    </w:p>
    <w:p w:rsidR="009F13FC" w:rsidRDefault="009F13FC">
      <w:pPr>
        <w:pStyle w:val="ConsPlusNonformat"/>
      </w:pPr>
      <w:r>
        <w:t xml:space="preserve"> пи</w:t>
      </w:r>
    </w:p>
    <w:p w:rsidR="009F13FC" w:rsidRDefault="009F13FC">
      <w:pPr>
        <w:pStyle w:val="ConsPlusNonformat"/>
      </w:pPr>
      <w:r>
        <w:t>выходе радиопередатчика, дБ;</w:t>
      </w:r>
    </w:p>
    <w:p w:rsidR="009F13FC" w:rsidRDefault="009F13FC">
      <w:pPr>
        <w:pStyle w:val="ConsPlusNonformat"/>
      </w:pPr>
      <w:r>
        <w:t>В  - необходимая ширина полосы радиочастот;</w:t>
      </w:r>
    </w:p>
    <w:p w:rsidR="009F13FC" w:rsidRDefault="009F13FC">
      <w:pPr>
        <w:pStyle w:val="ConsPlusNonformat"/>
      </w:pPr>
      <w:r>
        <w:t xml:space="preserve"> н</w:t>
      </w:r>
    </w:p>
    <w:p w:rsidR="009F13FC" w:rsidRDefault="009F13FC">
      <w:pPr>
        <w:pStyle w:val="ConsPlusNonformat"/>
      </w:pPr>
      <w:r>
        <w:t>В  - контрольная   ширина   полосы   частот   (на   уровне   минус   30  дБ</w:t>
      </w:r>
    </w:p>
    <w:p w:rsidR="009F13FC" w:rsidRDefault="009F13FC">
      <w:pPr>
        <w:pStyle w:val="ConsPlusNonformat"/>
      </w:pPr>
      <w:r>
        <w:t xml:space="preserve"> к</w:t>
      </w:r>
    </w:p>
    <w:p w:rsidR="009F13FC" w:rsidRDefault="009F13FC">
      <w:pPr>
        <w:pStyle w:val="ConsPlusNonformat"/>
      </w:pPr>
      <w:r>
        <w:t>относительно максимального уровня сигнала);</w:t>
      </w:r>
    </w:p>
    <w:p w:rsidR="009F13FC" w:rsidRDefault="009F13FC">
      <w:pPr>
        <w:pStyle w:val="ConsPlusNonformat"/>
      </w:pPr>
      <w:r>
        <w:t>В   - полоса частот пропускания измерительного приемника, кГц, МГц;</w:t>
      </w:r>
    </w:p>
    <w:p w:rsidR="009F13FC" w:rsidRDefault="009F13FC">
      <w:pPr>
        <w:pStyle w:val="ConsPlusNonformat"/>
      </w:pPr>
      <w:r>
        <w:t xml:space="preserve"> пр</w:t>
      </w:r>
    </w:p>
    <w:p w:rsidR="009F13FC" w:rsidRDefault="009F13FC">
      <w:pPr>
        <w:pStyle w:val="ConsPlusNonformat"/>
      </w:pPr>
      <w:r>
        <w:t>В  - полоса   частот   пропускания  измерительного  приемника, используемая</w:t>
      </w:r>
    </w:p>
    <w:p w:rsidR="009F13FC" w:rsidRDefault="009F13FC">
      <w:pPr>
        <w:pStyle w:val="ConsPlusNonformat"/>
      </w:pPr>
      <w:r>
        <w:t xml:space="preserve"> i</w:t>
      </w:r>
    </w:p>
    <w:p w:rsidR="009F13FC" w:rsidRDefault="009F13FC">
      <w:pPr>
        <w:pStyle w:val="ConsPlusNonformat"/>
      </w:pPr>
      <w:r>
        <w:t>при измерении уровней ПК (ПИ), кГц, МГц;</w:t>
      </w:r>
    </w:p>
    <w:p w:rsidR="009F13FC" w:rsidRDefault="009F13FC">
      <w:pPr>
        <w:pStyle w:val="ConsPlusNonformat"/>
      </w:pPr>
      <w:r>
        <w:t>С  - затухание, вносимое фильтром вне полосы пропускания, дБ;</w:t>
      </w:r>
    </w:p>
    <w:p w:rsidR="009F13FC" w:rsidRDefault="009F13FC">
      <w:pPr>
        <w:pStyle w:val="ConsPlusNonformat"/>
      </w:pPr>
      <w:r>
        <w:t xml:space="preserve"> ф</w:t>
      </w:r>
    </w:p>
    <w:p w:rsidR="009F13FC" w:rsidRDefault="009F13FC">
      <w:pPr>
        <w:pStyle w:val="ConsPlusNonformat"/>
      </w:pPr>
      <w:r>
        <w:t>D  - максимальный размер раскрыва антенны испытуемого РЭС, м (см);</w:t>
      </w:r>
    </w:p>
    <w:p w:rsidR="009F13FC" w:rsidRDefault="009F13FC">
      <w:pPr>
        <w:pStyle w:val="ConsPlusNonformat"/>
      </w:pPr>
      <w:r>
        <w:t xml:space="preserve"> а</w:t>
      </w:r>
    </w:p>
    <w:p w:rsidR="009F13FC" w:rsidRDefault="009F13FC">
      <w:pPr>
        <w:pStyle w:val="ConsPlusNonformat"/>
      </w:pPr>
      <w:r>
        <w:t>D    - максимальный размер раскрыва измерительной антенны, м (см);</w:t>
      </w:r>
    </w:p>
    <w:p w:rsidR="009F13FC" w:rsidRDefault="009F13FC">
      <w:pPr>
        <w:pStyle w:val="ConsPlusNonformat"/>
      </w:pPr>
      <w:r>
        <w:t xml:space="preserve"> и.а</w:t>
      </w:r>
    </w:p>
    <w:p w:rsidR="009F13FC" w:rsidRDefault="009F13FC">
      <w:pPr>
        <w:pStyle w:val="ConsPlusNonformat"/>
      </w:pPr>
      <w:r>
        <w:t>f  - рабочая частота радиопередатчика, кГц, МГц;</w:t>
      </w:r>
    </w:p>
    <w:p w:rsidR="009F13FC" w:rsidRDefault="009F13FC">
      <w:pPr>
        <w:pStyle w:val="ConsPlusNonformat"/>
      </w:pPr>
      <w:r>
        <w:t xml:space="preserve"> 0</w:t>
      </w:r>
    </w:p>
    <w:p w:rsidR="009F13FC" w:rsidRDefault="009F13FC">
      <w:pPr>
        <w:pStyle w:val="ConsPlusNonformat"/>
      </w:pPr>
      <w:r>
        <w:t>f  - рабочая частота дополнительного передатчика, кГц, МГц;</w:t>
      </w:r>
    </w:p>
    <w:p w:rsidR="009F13FC" w:rsidRDefault="009F13FC">
      <w:pPr>
        <w:pStyle w:val="ConsPlusNonformat"/>
      </w:pPr>
      <w:r>
        <w:t xml:space="preserve"> д</w:t>
      </w:r>
    </w:p>
    <w:p w:rsidR="009F13FC" w:rsidRDefault="009F13FC">
      <w:pPr>
        <w:pStyle w:val="ConsPlusNonformat"/>
      </w:pPr>
      <w:r>
        <w:t>f  - частота побочного излучения, кГц, МГц;</w:t>
      </w:r>
    </w:p>
    <w:p w:rsidR="009F13FC" w:rsidRDefault="009F13FC">
      <w:pPr>
        <w:pStyle w:val="ConsPlusNonformat"/>
      </w:pPr>
      <w:r>
        <w:t xml:space="preserve"> i</w:t>
      </w:r>
    </w:p>
    <w:p w:rsidR="009F13FC" w:rsidRDefault="009F13FC">
      <w:pPr>
        <w:pStyle w:val="ConsPlusNonformat"/>
      </w:pPr>
      <w:r>
        <w:t>f    - критическая  частота  коаксиальной  линии  передачи  при одномодовом</w:t>
      </w:r>
    </w:p>
    <w:p w:rsidR="009F13FC" w:rsidRDefault="009F13FC">
      <w:pPr>
        <w:pStyle w:val="ConsPlusNonformat"/>
      </w:pPr>
      <w:r>
        <w:t xml:space="preserve"> в.к</w:t>
      </w:r>
    </w:p>
    <w:p w:rsidR="009F13FC" w:rsidRDefault="009F13FC">
      <w:pPr>
        <w:pStyle w:val="ConsPlusNonformat"/>
      </w:pPr>
      <w:r>
        <w:t>режиме распространении колебаний, МГц;</w:t>
      </w:r>
    </w:p>
    <w:p w:rsidR="009F13FC" w:rsidRDefault="009F13FC">
      <w:pPr>
        <w:pStyle w:val="ConsPlusNonformat"/>
      </w:pPr>
      <w:r>
        <w:t>f   - критическая  частота  для  радиопередающих  устройств  с волноводными</w:t>
      </w:r>
    </w:p>
    <w:p w:rsidR="009F13FC" w:rsidRDefault="009F13FC">
      <w:pPr>
        <w:pStyle w:val="ConsPlusNonformat"/>
      </w:pPr>
      <w:r>
        <w:t xml:space="preserve"> кр</w:t>
      </w:r>
    </w:p>
    <w:p w:rsidR="009F13FC" w:rsidRDefault="009F13FC">
      <w:pPr>
        <w:pStyle w:val="ConsPlusNonformat"/>
      </w:pPr>
      <w:r>
        <w:t>трактами, МГц;</w:t>
      </w:r>
    </w:p>
    <w:p w:rsidR="009F13FC" w:rsidRDefault="009F13FC">
      <w:pPr>
        <w:pStyle w:val="ConsPlusNonformat"/>
      </w:pPr>
      <w:r>
        <w:t>G  -  коэффициент   усиления   антенны   радиопередающего   устройства   на</w:t>
      </w:r>
    </w:p>
    <w:p w:rsidR="009F13FC" w:rsidRDefault="009F13FC">
      <w:pPr>
        <w:pStyle w:val="ConsPlusNonformat"/>
      </w:pPr>
      <w:r>
        <w:t xml:space="preserve"> 0</w:t>
      </w:r>
    </w:p>
    <w:p w:rsidR="009F13FC" w:rsidRDefault="009F13FC">
      <w:pPr>
        <w:pStyle w:val="ConsPlusNonformat"/>
      </w:pPr>
      <w:r>
        <w:t>частоте измерений основного излучения, дБ;</w:t>
      </w:r>
    </w:p>
    <w:p w:rsidR="009F13FC" w:rsidRDefault="009F13FC">
      <w:pPr>
        <w:pStyle w:val="ConsPlusNonformat"/>
      </w:pPr>
      <w:r>
        <w:t>G  -   коэффициент   усиления   антенны   радиопередающего   устройства  на</w:t>
      </w:r>
    </w:p>
    <w:p w:rsidR="009F13FC" w:rsidRDefault="009F13FC">
      <w:pPr>
        <w:pStyle w:val="ConsPlusNonformat"/>
      </w:pPr>
      <w:r>
        <w:t xml:space="preserve"> i</w:t>
      </w:r>
    </w:p>
    <w:p w:rsidR="009F13FC" w:rsidRDefault="009F13FC">
      <w:pPr>
        <w:pStyle w:val="ConsPlusNonformat"/>
      </w:pPr>
      <w:r>
        <w:t>частоте измерений побочного излучения, дБ;</w:t>
      </w:r>
    </w:p>
    <w:p w:rsidR="009F13FC" w:rsidRDefault="009F13FC">
      <w:pPr>
        <w:pStyle w:val="ConsPlusNonformat"/>
      </w:pPr>
      <w:r>
        <w:t>G  - коэффициент усиления измерительной антенны, дБ;</w:t>
      </w:r>
    </w:p>
    <w:p w:rsidR="009F13FC" w:rsidRDefault="009F13FC">
      <w:pPr>
        <w:pStyle w:val="ConsPlusNonformat"/>
      </w:pPr>
      <w:r>
        <w:t xml:space="preserve"> f</w:t>
      </w:r>
    </w:p>
    <w:p w:rsidR="009F13FC" w:rsidRDefault="009F13FC">
      <w:pPr>
        <w:pStyle w:val="ConsPlusNonformat"/>
      </w:pPr>
      <w:r>
        <w:t>H -  ослабление  чувствительности  измерительного  приемника  на   побочных</w:t>
      </w:r>
    </w:p>
    <w:p w:rsidR="009F13FC" w:rsidRDefault="009F13FC">
      <w:pPr>
        <w:pStyle w:val="ConsPlusNonformat"/>
      </w:pPr>
      <w:r>
        <w:t>каналах приема  относительно  чувствительности приемника на основном канале</w:t>
      </w:r>
    </w:p>
    <w:p w:rsidR="009F13FC" w:rsidRDefault="009F13FC">
      <w:pPr>
        <w:pStyle w:val="ConsPlusNonformat"/>
      </w:pPr>
      <w:r>
        <w:t>приема, дБ;</w:t>
      </w:r>
    </w:p>
    <w:p w:rsidR="009F13FC" w:rsidRDefault="009F13FC">
      <w:pPr>
        <w:pStyle w:val="ConsPlusNonformat"/>
      </w:pPr>
      <w:r>
        <w:t>k     -     коэффициент     передачи     по    мощности    высокочастотного</w:t>
      </w:r>
    </w:p>
    <w:p w:rsidR="009F13FC" w:rsidRDefault="009F13FC">
      <w:pPr>
        <w:pStyle w:val="ConsPlusNonformat"/>
      </w:pPr>
      <w:r>
        <w:t xml:space="preserve"> 0(i)</w:t>
      </w:r>
    </w:p>
    <w:p w:rsidR="009F13FC" w:rsidRDefault="009F13FC">
      <w:pPr>
        <w:pStyle w:val="ConsPlusNonformat"/>
      </w:pPr>
      <w:r>
        <w:t>измерительного тракта на частоте измерений;</w:t>
      </w:r>
    </w:p>
    <w:p w:rsidR="009F13FC" w:rsidRDefault="009F13FC">
      <w:pPr>
        <w:pStyle w:val="ConsPlusNonformat"/>
      </w:pPr>
      <w:r>
        <w:t>k        -    коэффициент    передачи    по   напряжению   высокочастотного</w:t>
      </w:r>
    </w:p>
    <w:p w:rsidR="009F13FC" w:rsidRDefault="009F13FC">
      <w:pPr>
        <w:pStyle w:val="ConsPlusNonformat"/>
      </w:pPr>
      <w:r>
        <w:t xml:space="preserve"> u0(ui)</w:t>
      </w:r>
    </w:p>
    <w:p w:rsidR="009F13FC" w:rsidRDefault="009F13FC">
      <w:pPr>
        <w:pStyle w:val="ConsPlusNonformat"/>
      </w:pPr>
      <w:r>
        <w:t>измерительного тракта на частоте измерений;</w:t>
      </w:r>
    </w:p>
    <w:p w:rsidR="009F13FC" w:rsidRDefault="009F13FC">
      <w:pPr>
        <w:pStyle w:val="ConsPlusNonformat"/>
      </w:pPr>
      <w:r>
        <w:t>k     -   минимальный   коэффициент   передачи по мощности высокочастотного</w:t>
      </w:r>
    </w:p>
    <w:p w:rsidR="009F13FC" w:rsidRDefault="009F13FC">
      <w:pPr>
        <w:pStyle w:val="ConsPlusNonformat"/>
      </w:pPr>
      <w:r>
        <w:t xml:space="preserve"> мин</w:t>
      </w:r>
    </w:p>
    <w:p w:rsidR="009F13FC" w:rsidRDefault="009F13FC">
      <w:pPr>
        <w:pStyle w:val="ConsPlusNonformat"/>
      </w:pPr>
      <w:r>
        <w:t>измерительного тракта в диапазоне частот контроля;</w:t>
      </w:r>
    </w:p>
    <w:p w:rsidR="009F13FC" w:rsidRDefault="009F13FC">
      <w:pPr>
        <w:pStyle w:val="ConsPlusNonformat"/>
      </w:pPr>
      <w:r>
        <w:t>k         -   коэффициент   передачи  по мощности направленного ответвителя</w:t>
      </w:r>
    </w:p>
    <w:p w:rsidR="009F13FC" w:rsidRDefault="009F13FC">
      <w:pPr>
        <w:pStyle w:val="ConsPlusNonformat"/>
      </w:pPr>
      <w:r>
        <w:t xml:space="preserve"> н.0(н.i)</w:t>
      </w:r>
    </w:p>
    <w:p w:rsidR="009F13FC" w:rsidRDefault="009F13FC">
      <w:pPr>
        <w:pStyle w:val="ConsPlusNonformat"/>
      </w:pPr>
      <w:r>
        <w:t>(развязывающего аттенюатора) на частоте измерений;</w:t>
      </w:r>
    </w:p>
    <w:p w:rsidR="009F13FC" w:rsidRDefault="00AC5301">
      <w:pPr>
        <w:pStyle w:val="ConsPlusNonformat"/>
      </w:pPr>
      <w:r>
        <w:rPr>
          <w:position w:val="-12"/>
        </w:rPr>
        <w:pict>
          <v:shape id="_x0000_i1025" style="width:18.75pt;height:15.75pt" coordsize="" o:spt="100" adj="0,,0" path="" filled="f" stroked="f">
            <v:stroke joinstyle="miter"/>
            <v:imagedata r:id="rId8" o:title="base_50_573309_61"/>
            <v:formulas/>
            <v:path o:connecttype="segments"/>
          </v:shape>
        </w:pict>
      </w:r>
      <w:r w:rsidR="009F13FC">
        <w:t xml:space="preserve"> - длина волны, на которой производятся измерения, м (см);</w:t>
      </w:r>
    </w:p>
    <w:p w:rsidR="009F13FC" w:rsidRDefault="009F13FC">
      <w:pPr>
        <w:pStyle w:val="ConsPlusNonformat"/>
      </w:pPr>
      <w:r>
        <w:t>P - средняя мощность на выходе радиопередающего устройства, Вт, дБ</w:t>
      </w:r>
    </w:p>
    <w:p w:rsidR="009F13FC" w:rsidRDefault="009F13FC">
      <w:pPr>
        <w:pStyle w:val="ConsPlusNonformat"/>
      </w:pPr>
      <w:r>
        <w:t>(отн. 1 Вт).</w:t>
      </w:r>
    </w:p>
    <w:p w:rsidR="009F13FC" w:rsidRDefault="009F13FC">
      <w:pPr>
        <w:pStyle w:val="ConsPlusNonformat"/>
      </w:pPr>
      <w:r>
        <w:t xml:space="preserve">    В случае применения  пакетной  передачи  средняя   мощность P и средняя</w:t>
      </w:r>
    </w:p>
    <w:p w:rsidR="009F13FC" w:rsidRDefault="009F13FC">
      <w:pPr>
        <w:pStyle w:val="ConsPlusNonformat"/>
      </w:pPr>
      <w:r>
        <w:t>мощность любых побочных излучений измеряются путем усреднения  мощности  за</w:t>
      </w:r>
    </w:p>
    <w:p w:rsidR="009F13FC" w:rsidRDefault="009F13FC">
      <w:pPr>
        <w:pStyle w:val="ConsPlusNonformat"/>
      </w:pPr>
      <w:r>
        <w:t>время длительности пакета;</w:t>
      </w:r>
    </w:p>
    <w:p w:rsidR="009F13FC" w:rsidRDefault="009F13FC">
      <w:pPr>
        <w:pStyle w:val="ConsPlusNonformat"/>
      </w:pPr>
      <w:r>
        <w:lastRenderedPageBreak/>
        <w:t>P    -   мощность   на   выходе радиопередающего устройства, усредненная за</w:t>
      </w:r>
    </w:p>
    <w:p w:rsidR="009F13FC" w:rsidRDefault="009F13FC">
      <w:pPr>
        <w:pStyle w:val="ConsPlusNonformat"/>
      </w:pPr>
      <w:r>
        <w:t xml:space="preserve"> пик</w:t>
      </w:r>
    </w:p>
    <w:p w:rsidR="009F13FC" w:rsidRDefault="009F13FC">
      <w:pPr>
        <w:pStyle w:val="ConsPlusNonformat"/>
      </w:pPr>
      <w:r>
        <w:t>время  одного  радиочастотного периода, соответствующая максимуму огибающей</w:t>
      </w:r>
    </w:p>
    <w:p w:rsidR="009F13FC" w:rsidRDefault="009F13FC">
      <w:pPr>
        <w:pStyle w:val="ConsPlusNonformat"/>
      </w:pPr>
      <w:r>
        <w:t>модуляции при нормальных условиях работы, Вт, дБ (отн. 1 Вт);</w:t>
      </w:r>
    </w:p>
    <w:p w:rsidR="009F13FC" w:rsidRDefault="009F13FC">
      <w:pPr>
        <w:pStyle w:val="ConsPlusNonformat"/>
      </w:pPr>
      <w:r>
        <w:t>P         - плотность потока мощности;</w:t>
      </w:r>
    </w:p>
    <w:p w:rsidR="009F13FC" w:rsidRDefault="009F13FC">
      <w:pPr>
        <w:pStyle w:val="ConsPlusNonformat"/>
      </w:pPr>
      <w:r>
        <w:t xml:space="preserve"> (п.п.м.)</w:t>
      </w:r>
    </w:p>
    <w:p w:rsidR="009F13FC" w:rsidRDefault="009F13FC">
      <w:pPr>
        <w:pStyle w:val="ConsPlusNonformat"/>
      </w:pPr>
      <w:r>
        <w:t>P    (U   ) -     нижний    предел    измерения    мощности    (напряжения)</w:t>
      </w:r>
    </w:p>
    <w:p w:rsidR="009F13FC" w:rsidRDefault="009F13FC">
      <w:pPr>
        <w:pStyle w:val="ConsPlusNonformat"/>
      </w:pPr>
      <w:r>
        <w:t xml:space="preserve"> н.п   н.п</w:t>
      </w:r>
    </w:p>
    <w:p w:rsidR="009F13FC" w:rsidRDefault="009F13FC">
      <w:pPr>
        <w:pStyle w:val="ConsPlusNonformat"/>
      </w:pPr>
      <w:r>
        <w:t>измерительного приемника, Вт (В);</w:t>
      </w:r>
    </w:p>
    <w:p w:rsidR="009F13FC" w:rsidRDefault="009F13FC">
      <w:pPr>
        <w:pStyle w:val="ConsPlusNonformat"/>
      </w:pPr>
      <w:r>
        <w:t>P    (U   ) -    верхний    предел    измерения    мощности    (напряжения)</w:t>
      </w:r>
    </w:p>
    <w:p w:rsidR="009F13FC" w:rsidRDefault="009F13FC">
      <w:pPr>
        <w:pStyle w:val="ConsPlusNonformat"/>
      </w:pPr>
      <w:r>
        <w:t xml:space="preserve"> в.п   в.п</w:t>
      </w:r>
    </w:p>
    <w:p w:rsidR="009F13FC" w:rsidRDefault="009F13FC">
      <w:pPr>
        <w:pStyle w:val="ConsPlusNonformat"/>
      </w:pPr>
      <w:r>
        <w:t>измерительного приемника, Вт (В);</w:t>
      </w:r>
    </w:p>
    <w:p w:rsidR="009F13FC" w:rsidRDefault="009F13FC">
      <w:pPr>
        <w:pStyle w:val="ConsPlusNonformat"/>
      </w:pPr>
      <w:r>
        <w:t>P       (U      )   -   максимальная   мощность   (напряжение)    наводимой</w:t>
      </w:r>
    </w:p>
    <w:p w:rsidR="009F13FC" w:rsidRDefault="009F13FC">
      <w:pPr>
        <w:pStyle w:val="ConsPlusNonformat"/>
      </w:pPr>
      <w:r>
        <w:t xml:space="preserve"> н.макс   н.макс</w:t>
      </w:r>
    </w:p>
    <w:p w:rsidR="009F13FC" w:rsidRDefault="009F13FC">
      <w:pPr>
        <w:pStyle w:val="ConsPlusNonformat"/>
      </w:pPr>
      <w:r>
        <w:t>помехи, Вт (В);</w:t>
      </w:r>
    </w:p>
    <w:p w:rsidR="009F13FC" w:rsidRDefault="009F13FC">
      <w:pPr>
        <w:pStyle w:val="ConsPlusNonformat"/>
      </w:pPr>
      <w:r>
        <w:t>P  - мощность радиопередатчика на рабочей частоте, Вт, дБ (отн. 1 Вт);</w:t>
      </w:r>
    </w:p>
    <w:p w:rsidR="009F13FC" w:rsidRDefault="009F13FC">
      <w:pPr>
        <w:pStyle w:val="ConsPlusNonformat"/>
      </w:pPr>
      <w:r>
        <w:t xml:space="preserve"> 0</w:t>
      </w:r>
    </w:p>
    <w:p w:rsidR="009F13FC" w:rsidRDefault="009F13FC">
      <w:pPr>
        <w:pStyle w:val="ConsPlusNonformat"/>
      </w:pPr>
      <w:r>
        <w:t>P   (U   ) -   измеренное   значение   мощности    (напряжения)  на   входе</w:t>
      </w:r>
    </w:p>
    <w:p w:rsidR="009F13FC" w:rsidRDefault="009F13FC">
      <w:pPr>
        <w:pStyle w:val="ConsPlusNonformat"/>
      </w:pPr>
      <w:r>
        <w:t xml:space="preserve"> и0   и0</w:t>
      </w:r>
    </w:p>
    <w:p w:rsidR="009F13FC" w:rsidRDefault="009F13FC">
      <w:pPr>
        <w:pStyle w:val="ConsPlusNonformat"/>
      </w:pPr>
      <w:r>
        <w:t>измерительного    приемника    на    рабочей    частоте     контролируемого</w:t>
      </w:r>
    </w:p>
    <w:p w:rsidR="009F13FC" w:rsidRDefault="009F13FC">
      <w:pPr>
        <w:pStyle w:val="ConsPlusNonformat"/>
      </w:pPr>
      <w:r>
        <w:t>радиопередатчика, Вт (В);</w:t>
      </w:r>
    </w:p>
    <w:p w:rsidR="009F13FC" w:rsidRDefault="009F13FC">
      <w:pPr>
        <w:pStyle w:val="ConsPlusNonformat"/>
      </w:pPr>
      <w:r>
        <w:t>P   (U   ) -   измеренное   значение   мощности   (напряжения)   на   входе</w:t>
      </w:r>
    </w:p>
    <w:p w:rsidR="009F13FC" w:rsidRDefault="009F13FC">
      <w:pPr>
        <w:pStyle w:val="ConsPlusNonformat"/>
      </w:pPr>
      <w:r>
        <w:t xml:space="preserve"> иi   иi</w:t>
      </w:r>
    </w:p>
    <w:p w:rsidR="009F13FC" w:rsidRDefault="009F13FC">
      <w:pPr>
        <w:pStyle w:val="ConsPlusNonformat"/>
      </w:pPr>
      <w:r>
        <w:t>измерительного приемника на частоте i-го ПК (ПИ), Вт (В);</w:t>
      </w:r>
    </w:p>
    <w:p w:rsidR="009F13FC" w:rsidRDefault="009F13FC">
      <w:pPr>
        <w:pStyle w:val="ConsPlusNonformat"/>
      </w:pPr>
      <w:r>
        <w:t>P   -   допустимая  мощность     рассеяния     аттенюатора   (направленного</w:t>
      </w:r>
    </w:p>
    <w:p w:rsidR="009F13FC" w:rsidRDefault="009F13FC">
      <w:pPr>
        <w:pStyle w:val="ConsPlusNonformat"/>
      </w:pPr>
      <w:r>
        <w:t xml:space="preserve"> ат</w:t>
      </w:r>
    </w:p>
    <w:p w:rsidR="009F13FC" w:rsidRDefault="009F13FC">
      <w:pPr>
        <w:pStyle w:val="ConsPlusNonformat"/>
      </w:pPr>
      <w:r>
        <w:t>ответвителя), Вт, дБ (отн. 1 Вт) ;</w:t>
      </w:r>
    </w:p>
    <w:p w:rsidR="009F13FC" w:rsidRDefault="009F13FC">
      <w:pPr>
        <w:pStyle w:val="ConsPlusNonformat"/>
      </w:pPr>
      <w:r>
        <w:t>P           -   мощность,   снимаемая   с   ответвителей,   ориентированных</w:t>
      </w:r>
    </w:p>
    <w:p w:rsidR="009F13FC" w:rsidRDefault="009F13FC">
      <w:pPr>
        <w:pStyle w:val="ConsPlusNonformat"/>
      </w:pPr>
      <w:r>
        <w:t xml:space="preserve"> пад (отр)</w:t>
      </w:r>
    </w:p>
    <w:p w:rsidR="009F13FC" w:rsidRDefault="009F13FC">
      <w:pPr>
        <w:pStyle w:val="ConsPlusNonformat"/>
      </w:pPr>
      <w:r>
        <w:t>соответственно на падающую и отраженную волны, Вт;</w:t>
      </w:r>
    </w:p>
    <w:p w:rsidR="009F13FC" w:rsidRDefault="009F13FC">
      <w:pPr>
        <w:pStyle w:val="ConsPlusNonformat"/>
      </w:pPr>
      <w:r>
        <w:t>U           -   напряжение,   снимаемое  с   ответвителей,  ориентированных</w:t>
      </w:r>
    </w:p>
    <w:p w:rsidR="009F13FC" w:rsidRDefault="009F13FC">
      <w:pPr>
        <w:pStyle w:val="ConsPlusNonformat"/>
      </w:pPr>
      <w:r>
        <w:t xml:space="preserve"> пад (отр)</w:t>
      </w:r>
    </w:p>
    <w:p w:rsidR="009F13FC" w:rsidRDefault="009F13FC">
      <w:pPr>
        <w:pStyle w:val="ConsPlusNonformat"/>
      </w:pPr>
      <w:r>
        <w:t>соответственно на падающую и отраженную волны, В;</w:t>
      </w:r>
    </w:p>
    <w:p w:rsidR="009F13FC" w:rsidRDefault="009F13FC">
      <w:pPr>
        <w:pStyle w:val="ConsPlusNonformat"/>
      </w:pPr>
      <w:r>
        <w:t>P        - проходящая мощность ПК (ПИ) на частоте измерения, Вт;</w:t>
      </w:r>
    </w:p>
    <w:p w:rsidR="009F13FC" w:rsidRDefault="009F13FC">
      <w:pPr>
        <w:pStyle w:val="ConsPlusNonformat"/>
      </w:pPr>
      <w:r>
        <w:t xml:space="preserve"> пр.0(i)</w:t>
      </w:r>
    </w:p>
    <w:p w:rsidR="009F13FC" w:rsidRDefault="009F13FC">
      <w:pPr>
        <w:pStyle w:val="ConsPlusNonformat"/>
      </w:pPr>
      <w:r>
        <w:t>P  -  максимально  допустимая  мощность  в  области  побочных излучений при</w:t>
      </w:r>
    </w:p>
    <w:p w:rsidR="009F13FC" w:rsidRDefault="009F13FC">
      <w:pPr>
        <w:pStyle w:val="ConsPlusNonformat"/>
      </w:pPr>
      <w:r>
        <w:t xml:space="preserve"> i</w:t>
      </w:r>
    </w:p>
    <w:p w:rsidR="009F13FC" w:rsidRDefault="009F13FC">
      <w:pPr>
        <w:pStyle w:val="ConsPlusNonformat"/>
      </w:pPr>
      <w:r>
        <w:t>соответствующей ширине полосы и мощности P, мВт, дБ (отн. 1 мВт);</w:t>
      </w:r>
    </w:p>
    <w:p w:rsidR="009F13FC" w:rsidRDefault="009F13FC">
      <w:pPr>
        <w:pStyle w:val="ConsPlusNonformat"/>
      </w:pPr>
      <w:r>
        <w:t>P   -   мощность   побочных   излучений   по    показаниям   измерительного</w:t>
      </w:r>
    </w:p>
    <w:p w:rsidR="009F13FC" w:rsidRDefault="009F13FC">
      <w:pPr>
        <w:pStyle w:val="ConsPlusNonformat"/>
      </w:pPr>
      <w:r>
        <w:t xml:space="preserve"> if</w:t>
      </w:r>
    </w:p>
    <w:p w:rsidR="009F13FC" w:rsidRDefault="009F13FC">
      <w:pPr>
        <w:pStyle w:val="ConsPlusNonformat"/>
      </w:pPr>
      <w:r>
        <w:t>приемника на частоте f, мВт, дБ ( отн. 1 мВт);</w:t>
      </w:r>
    </w:p>
    <w:p w:rsidR="009F13FC" w:rsidRDefault="009F13FC">
      <w:pPr>
        <w:pStyle w:val="ConsPlusNonformat"/>
      </w:pPr>
      <w:r>
        <w:t>R  - входное сопротивление измерительной антенны, Ом;</w:t>
      </w:r>
    </w:p>
    <w:p w:rsidR="009F13FC" w:rsidRDefault="009F13FC">
      <w:pPr>
        <w:pStyle w:val="ConsPlusNonformat"/>
      </w:pPr>
      <w:r>
        <w:t xml:space="preserve"> a</w:t>
      </w:r>
    </w:p>
    <w:p w:rsidR="009F13FC" w:rsidRDefault="009F13FC">
      <w:pPr>
        <w:pStyle w:val="ConsPlusNonformat"/>
      </w:pPr>
      <w:r>
        <w:t>R   - входное сопротивление измерительного приемника, Ом;</w:t>
      </w:r>
    </w:p>
    <w:p w:rsidR="009F13FC" w:rsidRDefault="009F13FC">
      <w:pPr>
        <w:pStyle w:val="ConsPlusNonformat"/>
      </w:pPr>
      <w:r>
        <w:t xml:space="preserve"> вх</w:t>
      </w:r>
    </w:p>
    <w:p w:rsidR="009F13FC" w:rsidRDefault="009F13FC">
      <w:pPr>
        <w:pStyle w:val="ConsPlusNonformat"/>
      </w:pPr>
      <w:r>
        <w:t>R    - выходное сопротивление измерительного генератора, Ом;</w:t>
      </w:r>
    </w:p>
    <w:p w:rsidR="009F13FC" w:rsidRDefault="009F13FC">
      <w:pPr>
        <w:pStyle w:val="ConsPlusNonformat"/>
      </w:pPr>
      <w:r>
        <w:t xml:space="preserve"> вых</w:t>
      </w:r>
    </w:p>
    <w:p w:rsidR="009F13FC" w:rsidRDefault="009F13FC">
      <w:pPr>
        <w:pStyle w:val="ConsPlusNonformat"/>
      </w:pPr>
      <w:r>
        <w:t>r -  расстояние  между антенной контролируемого радиопередающего устройства</w:t>
      </w:r>
    </w:p>
    <w:p w:rsidR="009F13FC" w:rsidRDefault="009F13FC">
      <w:pPr>
        <w:pStyle w:val="ConsPlusNonformat"/>
      </w:pPr>
      <w:r>
        <w:t>и измерительной антенной, м;</w:t>
      </w:r>
    </w:p>
    <w:p w:rsidR="009F13FC" w:rsidRDefault="009F13FC">
      <w:pPr>
        <w:pStyle w:val="ConsPlusNonformat"/>
      </w:pPr>
      <w:r>
        <w:t>S  -   эффективная   площадь   измерительной   антенны на частоте основного</w:t>
      </w:r>
    </w:p>
    <w:p w:rsidR="009F13FC" w:rsidRDefault="009F13FC">
      <w:pPr>
        <w:pStyle w:val="ConsPlusNonformat"/>
      </w:pPr>
      <w:r>
        <w:t xml:space="preserve"> 0</w:t>
      </w:r>
    </w:p>
    <w:p w:rsidR="009F13FC" w:rsidRDefault="009F13FC">
      <w:pPr>
        <w:pStyle w:val="ConsPlusNonformat"/>
      </w:pPr>
      <w:r>
        <w:t>излучения, кв. м (кв. см);</w:t>
      </w:r>
    </w:p>
    <w:p w:rsidR="009F13FC" w:rsidRDefault="009F13FC">
      <w:pPr>
        <w:pStyle w:val="ConsPlusNonformat"/>
      </w:pPr>
      <w:r>
        <w:t>S  -   эффективная   площадь   измерительной   антенны на частоте побочного</w:t>
      </w:r>
    </w:p>
    <w:p w:rsidR="009F13FC" w:rsidRDefault="009F13FC">
      <w:pPr>
        <w:pStyle w:val="ConsPlusNonformat"/>
      </w:pPr>
      <w:r>
        <w:t xml:space="preserve"> i</w:t>
      </w:r>
    </w:p>
    <w:p w:rsidR="009F13FC" w:rsidRDefault="009F13FC">
      <w:pPr>
        <w:pStyle w:val="ConsPlusNonformat"/>
      </w:pPr>
      <w:r>
        <w:t>излучения, кв. м (кв. см).</w:t>
      </w:r>
    </w:p>
    <w:p w:rsidR="009F13FC" w:rsidRDefault="009F13FC">
      <w:pPr>
        <w:pStyle w:val="ConsPlusNormal"/>
        <w:ind w:firstLine="540"/>
        <w:jc w:val="both"/>
      </w:pPr>
      <w:r>
        <w:t>Примечание - Индекс "0" относится к рабочей частоте, индекс "i" - к частоте i-го ПИ (ПК).</w:t>
      </w:r>
    </w:p>
    <w:p w:rsidR="009F13FC" w:rsidRDefault="009F13FC">
      <w:pPr>
        <w:pStyle w:val="ConsPlusNormal"/>
        <w:ind w:firstLine="540"/>
        <w:jc w:val="both"/>
      </w:pPr>
    </w:p>
    <w:p w:rsidR="009F13FC" w:rsidRDefault="009F13FC">
      <w:pPr>
        <w:pStyle w:val="ConsPlusNormal"/>
        <w:ind w:firstLine="540"/>
        <w:jc w:val="both"/>
        <w:outlineLvl w:val="2"/>
      </w:pPr>
      <w:r>
        <w:t>4.2 Сокращения</w:t>
      </w:r>
    </w:p>
    <w:p w:rsidR="009F13FC" w:rsidRDefault="009F13FC">
      <w:pPr>
        <w:pStyle w:val="ConsPlusNormal"/>
        <w:ind w:firstLine="540"/>
        <w:jc w:val="both"/>
      </w:pPr>
    </w:p>
    <w:p w:rsidR="009F13FC" w:rsidRDefault="009F13FC">
      <w:pPr>
        <w:pStyle w:val="ConsPlusNormal"/>
        <w:ind w:firstLine="540"/>
        <w:jc w:val="both"/>
      </w:pPr>
      <w:r>
        <w:t>НОМ - направленный одномодовый ответвитель</w:t>
      </w:r>
    </w:p>
    <w:p w:rsidR="009F13FC" w:rsidRDefault="009F13FC">
      <w:pPr>
        <w:pStyle w:val="ConsPlusNormal"/>
        <w:ind w:firstLine="540"/>
        <w:jc w:val="both"/>
      </w:pPr>
      <w:r>
        <w:t>НОММ - направленный многомодовый ответвитель</w:t>
      </w:r>
    </w:p>
    <w:p w:rsidR="009F13FC" w:rsidRDefault="009F13FC">
      <w:pPr>
        <w:pStyle w:val="ConsPlusNormal"/>
        <w:ind w:firstLine="540"/>
        <w:jc w:val="both"/>
      </w:pPr>
      <w:r>
        <w:t>НШПЧ - необходимая ширина полосы частот</w:t>
      </w:r>
    </w:p>
    <w:p w:rsidR="009F13FC" w:rsidRDefault="009F13FC">
      <w:pPr>
        <w:pStyle w:val="ConsPlusNormal"/>
        <w:ind w:firstLine="540"/>
        <w:jc w:val="both"/>
      </w:pPr>
      <w:r>
        <w:lastRenderedPageBreak/>
        <w:t>КСВН - коэффициент стоячей волны по напряжению</w:t>
      </w:r>
    </w:p>
    <w:p w:rsidR="009F13FC" w:rsidRDefault="009F13FC">
      <w:pPr>
        <w:pStyle w:val="ConsPlusNormal"/>
        <w:ind w:firstLine="540"/>
        <w:jc w:val="both"/>
      </w:pPr>
      <w:r>
        <w:t>ПИ - побочные излучения</w:t>
      </w:r>
    </w:p>
    <w:p w:rsidR="009F13FC" w:rsidRDefault="009F13FC">
      <w:pPr>
        <w:pStyle w:val="ConsPlusNormal"/>
        <w:ind w:firstLine="540"/>
        <w:jc w:val="both"/>
      </w:pPr>
      <w:r>
        <w:t>ПК - побочные колебания</w:t>
      </w:r>
    </w:p>
    <w:p w:rsidR="009F13FC" w:rsidRDefault="009F13FC">
      <w:pPr>
        <w:pStyle w:val="ConsPlusNormal"/>
        <w:ind w:firstLine="540"/>
        <w:jc w:val="both"/>
      </w:pPr>
      <w:r>
        <w:t>РЛС - радиолокационная станция (станции)</w:t>
      </w:r>
    </w:p>
    <w:p w:rsidR="009F13FC" w:rsidRDefault="009F13FC">
      <w:pPr>
        <w:pStyle w:val="ConsPlusNormal"/>
        <w:ind w:firstLine="540"/>
        <w:jc w:val="both"/>
      </w:pPr>
      <w:r>
        <w:t>РР - Регламент радиосвязи</w:t>
      </w:r>
    </w:p>
    <w:p w:rsidR="009F13FC" w:rsidRDefault="009F13FC">
      <w:pPr>
        <w:pStyle w:val="ConsPlusNormal"/>
        <w:ind w:firstLine="540"/>
        <w:jc w:val="both"/>
      </w:pPr>
    </w:p>
    <w:p w:rsidR="009F13FC" w:rsidRDefault="009F13FC">
      <w:pPr>
        <w:pStyle w:val="ConsPlusNormal"/>
        <w:jc w:val="center"/>
        <w:outlineLvl w:val="1"/>
      </w:pPr>
      <w:r>
        <w:t>5 Диапазон частот контроля побочных излучений</w:t>
      </w:r>
    </w:p>
    <w:p w:rsidR="009F13FC" w:rsidRDefault="009F13FC">
      <w:pPr>
        <w:pStyle w:val="ConsPlusNormal"/>
        <w:ind w:firstLine="540"/>
        <w:jc w:val="both"/>
      </w:pPr>
    </w:p>
    <w:p w:rsidR="009F13FC" w:rsidRDefault="009F13FC">
      <w:pPr>
        <w:pStyle w:val="ConsPlusNonformat"/>
      </w:pPr>
      <w:r>
        <w:t xml:space="preserve">    5.1 Диапазон частот контроля побочных излучений  располагается  ниже  и</w:t>
      </w:r>
    </w:p>
    <w:p w:rsidR="009F13FC" w:rsidRDefault="009F13FC">
      <w:pPr>
        <w:pStyle w:val="ConsPlusNonformat"/>
      </w:pPr>
      <w:r>
        <w:t>выше области  в  неполосных излучений   радиопередатчика   и   определяется</w:t>
      </w:r>
    </w:p>
    <w:p w:rsidR="009F13FC" w:rsidRDefault="009F13FC">
      <w:pPr>
        <w:pStyle w:val="ConsPlusNonformat"/>
      </w:pPr>
      <w:r>
        <w:t>нижней F  и верхней F  границами (см. рисунок 1).</w:t>
      </w:r>
    </w:p>
    <w:p w:rsidR="009F13FC" w:rsidRDefault="009F13FC">
      <w:pPr>
        <w:pStyle w:val="ConsPlusNonformat"/>
      </w:pPr>
      <w:r>
        <w:t xml:space="preserve">        н            в</w:t>
      </w:r>
    </w:p>
    <w:p w:rsidR="009F13FC" w:rsidRDefault="009F13FC">
      <w:pPr>
        <w:pStyle w:val="ConsPlusNormal"/>
        <w:ind w:firstLine="540"/>
        <w:jc w:val="both"/>
      </w:pPr>
    </w:p>
    <w:p w:rsidR="009F13FC" w:rsidRDefault="00AC5301">
      <w:pPr>
        <w:pStyle w:val="ConsPlusNormal"/>
        <w:jc w:val="center"/>
      </w:pPr>
      <w:r>
        <w:pict>
          <v:shape id="_x0000_i1026" style="width:434.25pt;height:212.25pt" coordsize="" o:spt="100" adj="0,,0" path="" filled="f" stroked="f">
            <v:stroke joinstyle="miter"/>
            <v:imagedata r:id="rId9" o:title="base_50_573309_62"/>
            <v:formulas/>
            <v:path o:connecttype="segments"/>
          </v:shape>
        </w:pict>
      </w:r>
    </w:p>
    <w:p w:rsidR="009F13FC" w:rsidRDefault="009F13FC">
      <w:pPr>
        <w:pStyle w:val="ConsPlusNormal"/>
        <w:ind w:firstLine="540"/>
        <w:jc w:val="both"/>
      </w:pPr>
    </w:p>
    <w:p w:rsidR="009F13FC" w:rsidRDefault="009F13FC">
      <w:pPr>
        <w:pStyle w:val="ConsPlusNormal"/>
        <w:jc w:val="center"/>
      </w:pPr>
      <w:r>
        <w:t>Рисунок 1 - Области контроля побочных изучений</w:t>
      </w:r>
    </w:p>
    <w:p w:rsidR="009F13FC" w:rsidRDefault="009F13FC">
      <w:pPr>
        <w:pStyle w:val="ConsPlusNormal"/>
      </w:pPr>
    </w:p>
    <w:p w:rsidR="009F13FC" w:rsidRDefault="009F13FC">
      <w:pPr>
        <w:pStyle w:val="ConsPlusNonformat"/>
      </w:pPr>
      <w:r>
        <w:t xml:space="preserve">    Границы   области   контроля   побочных   излучений   в  общем   случае</w:t>
      </w:r>
    </w:p>
    <w:p w:rsidR="009F13FC" w:rsidRDefault="009F13FC">
      <w:pPr>
        <w:pStyle w:val="ConsPlusNonformat"/>
      </w:pPr>
      <w:r>
        <w:t>отсчитываются от центральной частоты основного излучения f .</w:t>
      </w:r>
    </w:p>
    <w:p w:rsidR="009F13FC" w:rsidRDefault="009F13FC">
      <w:pPr>
        <w:pStyle w:val="ConsPlusNonformat"/>
      </w:pPr>
      <w:r>
        <w:t xml:space="preserve">                                                          с</w:t>
      </w:r>
    </w:p>
    <w:p w:rsidR="009F13FC" w:rsidRDefault="009F13FC">
      <w:pPr>
        <w:pStyle w:val="ConsPlusNormal"/>
        <w:ind w:firstLine="540"/>
        <w:jc w:val="both"/>
      </w:pPr>
      <w:r>
        <w:t>Примечания</w:t>
      </w:r>
    </w:p>
    <w:p w:rsidR="009F13FC" w:rsidRDefault="009F13FC">
      <w:pPr>
        <w:pStyle w:val="ConsPlusNormal"/>
        <w:ind w:firstLine="540"/>
        <w:jc w:val="both"/>
      </w:pPr>
      <w:r>
        <w:t>1 Для большинства классов излучения центральная (присвоенная) частота излучения совпадает с центром НШПЧ (кроме, например, однополосных одноканальных излучений в морской и воздушной подвижных службах).</w:t>
      </w:r>
    </w:p>
    <w:p w:rsidR="009F13FC" w:rsidRDefault="009F13FC">
      <w:pPr>
        <w:pStyle w:val="ConsPlusNormal"/>
        <w:ind w:firstLine="540"/>
        <w:jc w:val="both"/>
      </w:pPr>
      <w:r>
        <w:t>2 Для многоканальных систем или транспондеров с многими несущими, излучаемыми одновременно через оконечный усилитель и/или активную антенну, центральной частотой излучения должен считаться центр полосы на уровне минус 3 дБ такого радиопередатчика или транспондера, и именно эта ширина полосы служит для определения границ излучения вместо НШПЧ.</w:t>
      </w:r>
    </w:p>
    <w:p w:rsidR="009F13FC" w:rsidRDefault="009F13FC">
      <w:pPr>
        <w:pStyle w:val="ConsPlusNormal"/>
        <w:ind w:firstLine="540"/>
        <w:jc w:val="both"/>
      </w:pPr>
    </w:p>
    <w:p w:rsidR="009F13FC" w:rsidRDefault="009F13FC">
      <w:pPr>
        <w:pStyle w:val="ConsPlusNormal"/>
        <w:ind w:firstLine="540"/>
        <w:jc w:val="both"/>
      </w:pPr>
      <w:r>
        <w:t>5.2 Нижняя граница диапазона частот контроля побочных излучений находится на частотах, которые отстоят от центральной частоты излучения на величины, указанные в таблице 1.</w:t>
      </w:r>
    </w:p>
    <w:p w:rsidR="009F13FC" w:rsidRDefault="009F13FC">
      <w:pPr>
        <w:pStyle w:val="ConsPlusNormal"/>
        <w:ind w:firstLine="540"/>
        <w:jc w:val="both"/>
      </w:pPr>
    </w:p>
    <w:p w:rsidR="009F13FC" w:rsidRDefault="009F13FC">
      <w:pPr>
        <w:pStyle w:val="ConsPlusNormal"/>
        <w:jc w:val="right"/>
      </w:pPr>
      <w:r>
        <w:t>Таблица 1</w:t>
      </w:r>
    </w:p>
    <w:p w:rsidR="009F13FC" w:rsidRDefault="009F13FC">
      <w:pPr>
        <w:pStyle w:val="ConsPlusNormal"/>
        <w:ind w:firstLine="540"/>
        <w:jc w:val="both"/>
      </w:pPr>
    </w:p>
    <w:p w:rsidR="009F13FC" w:rsidRDefault="009F13FC">
      <w:pPr>
        <w:pStyle w:val="ConsPlusNonformat"/>
      </w:pPr>
      <w:r>
        <w:t xml:space="preserve">             РАЗНОС  ЧАСТОТ (ОТСТРОЙКА </w:t>
      </w:r>
      <w:r w:rsidR="00AC5301">
        <w:rPr>
          <w:position w:val="-4"/>
        </w:rPr>
        <w:pict>
          <v:shape id="_x0000_i1027" style="width:21pt;height:11.25pt" coordsize="" o:spt="100" adj="0,,0" path="" filled="f" stroked="f">
            <v:stroke joinstyle="miter"/>
            <v:imagedata r:id="rId10" o:title="base_50_573309_63"/>
            <v:formulas/>
            <v:path o:connecttype="segments"/>
          </v:shape>
        </w:pict>
      </w:r>
      <w:r>
        <w:t>) МЕЖДУ ЦЕНТРАЛЬНОЙ</w:t>
      </w:r>
    </w:p>
    <w:p w:rsidR="009F13FC" w:rsidRDefault="009F13FC">
      <w:pPr>
        <w:pStyle w:val="ConsPlusNonformat"/>
      </w:pPr>
      <w:r>
        <w:t xml:space="preserve">            ЧАСТОТОЙ ОСНОВНОГО ИЗЛУЧЕНИЯ f  И НИЖНЕЙ ГРАНИЦЕЙ F</w:t>
      </w:r>
    </w:p>
    <w:p w:rsidR="009F13FC" w:rsidRDefault="009F13FC">
      <w:pPr>
        <w:pStyle w:val="ConsPlusNonformat"/>
      </w:pPr>
      <w:r>
        <w:t xml:space="preserve">                                          с                    н</w:t>
      </w:r>
    </w:p>
    <w:p w:rsidR="009F13FC" w:rsidRDefault="009F13FC">
      <w:pPr>
        <w:pStyle w:val="ConsPlusNonformat"/>
      </w:pPr>
      <w:r>
        <w:t xml:space="preserve">                 ИЗМЕРЕНИЙ В ОБЛАСТИ ПОБОЧНЫХ ИЗЛУЧЕНИЙ</w:t>
      </w:r>
    </w:p>
    <w:p w:rsidR="009F13FC" w:rsidRDefault="009F13FC">
      <w:pPr>
        <w:pStyle w:val="ConsPlusNormal"/>
        <w:ind w:firstLine="540"/>
        <w:jc w:val="both"/>
      </w:pPr>
    </w:p>
    <w:p w:rsidR="009F13FC" w:rsidRDefault="009F13FC">
      <w:pPr>
        <w:pStyle w:val="ConsPlusCell"/>
      </w:pPr>
      <w:r>
        <w:t>───────────────────────────────────────────────────────────────────────────</w:t>
      </w:r>
    </w:p>
    <w:p w:rsidR="009F13FC" w:rsidRDefault="009F13FC">
      <w:pPr>
        <w:pStyle w:val="ConsPlusCell"/>
      </w:pPr>
      <w:r>
        <w:lastRenderedPageBreak/>
        <w:t xml:space="preserve"> Полоса рабочих частот    Узкополосные   Отстрой- Широкополосные передачи</w:t>
      </w:r>
    </w:p>
    <w:p w:rsidR="009F13FC" w:rsidRDefault="009F13FC">
      <w:pPr>
        <w:pStyle w:val="ConsPlusCell"/>
      </w:pPr>
      <w:r>
        <w:t xml:space="preserve">                            передачи     ка </w:t>
      </w:r>
      <w:r w:rsidR="00AC5301">
        <w:rPr>
          <w:position w:val="-4"/>
        </w:rPr>
        <w:pict>
          <v:shape id="_x0000_i1028" style="width:21pt;height:11.25pt" coordsize="" o:spt="100" adj="0,,0" path="" filled="f" stroked="f">
            <v:stroke joinstyle="miter"/>
            <v:imagedata r:id="rId10" o:title="base_50_573309_64"/>
            <v:formulas/>
            <v:path o:connecttype="segments"/>
          </v:shape>
        </w:pict>
      </w:r>
    </w:p>
    <w:p w:rsidR="009F13FC" w:rsidRDefault="009F13FC">
      <w:pPr>
        <w:pStyle w:val="ConsPlusCell"/>
      </w:pPr>
      <w:r>
        <w:t xml:space="preserve">                       ──────────────────        ──────────────────────────</w:t>
      </w:r>
    </w:p>
    <w:p w:rsidR="009F13FC" w:rsidRDefault="009F13FC">
      <w:pPr>
        <w:pStyle w:val="ConsPlusCell"/>
      </w:pPr>
      <w:r>
        <w:t xml:space="preserve">                          Для   Отстрой- для        Для   Отстройка </w:t>
      </w:r>
      <w:r w:rsidR="00AC5301">
        <w:rPr>
          <w:position w:val="-4"/>
        </w:rPr>
        <w:pict>
          <v:shape id="_x0000_i1029" style="width:21pt;height:11.25pt" coordsize="" o:spt="100" adj="0,,0" path="" filled="f" stroked="f">
            <v:stroke joinstyle="miter"/>
            <v:imagedata r:id="rId10" o:title="base_50_573309_65"/>
            <v:formulas/>
            <v:path o:connecttype="segments"/>
          </v:shape>
        </w:pict>
      </w:r>
    </w:p>
    <w:p w:rsidR="009F13FC" w:rsidRDefault="009F13FC">
      <w:pPr>
        <w:pStyle w:val="ConsPlusCell"/>
      </w:pPr>
      <w:r>
        <w:t xml:space="preserve">                         В  &lt;   ка </w:t>
      </w:r>
      <w:r w:rsidR="00AC5301">
        <w:rPr>
          <w:position w:val="-4"/>
        </w:rPr>
        <w:pict>
          <v:shape id="_x0000_i1030" style="width:21pt;height:11.25pt" coordsize="" o:spt="100" adj="0,,0" path="" filled="f" stroked="f">
            <v:stroke joinstyle="miter"/>
            <v:imagedata r:id="rId10" o:title="base_50_573309_66"/>
            <v:formulas/>
            <v:path o:connecttype="segments"/>
          </v:shape>
        </w:pict>
      </w:r>
      <w:r>
        <w:t xml:space="preserve">  промежу-  В  &gt;</w:t>
      </w:r>
    </w:p>
    <w:p w:rsidR="009F13FC" w:rsidRDefault="009F13FC">
      <w:pPr>
        <w:pStyle w:val="ConsPlusCell"/>
      </w:pPr>
      <w:r>
        <w:t xml:space="preserve">                          н              точных     н</w:t>
      </w:r>
    </w:p>
    <w:p w:rsidR="009F13FC" w:rsidRDefault="009F13FC">
      <w:pPr>
        <w:pStyle w:val="ConsPlusCell"/>
      </w:pPr>
      <w:r>
        <w:t xml:space="preserve">                                         значений</w:t>
      </w:r>
    </w:p>
    <w:p w:rsidR="009F13FC" w:rsidRDefault="009F13FC">
      <w:pPr>
        <w:pStyle w:val="ConsPlusCell"/>
      </w:pPr>
      <w:r>
        <w:t xml:space="preserve">                                         В</w:t>
      </w:r>
    </w:p>
    <w:p w:rsidR="009F13FC" w:rsidRDefault="009F13FC">
      <w:pPr>
        <w:pStyle w:val="ConsPlusCell"/>
      </w:pPr>
      <w:r>
        <w:t xml:space="preserve">                                          н</w:t>
      </w:r>
    </w:p>
    <w:p w:rsidR="009F13FC" w:rsidRDefault="009F13FC">
      <w:pPr>
        <w:pStyle w:val="ConsPlusCell"/>
      </w:pPr>
      <w:r>
        <w:t>───────────────────────────────────────────────────────────────────────────</w:t>
      </w:r>
    </w:p>
    <w:p w:rsidR="009F13FC" w:rsidRDefault="009F13FC">
      <w:pPr>
        <w:pStyle w:val="ConsPlusCell"/>
      </w:pPr>
      <w:r>
        <w:t xml:space="preserve"> 9 кГц &lt; f  &lt;= 150 кГц  250 Гц  625 Гц   2,5 В    10 кГц  1,5 В  + 10 кГц</w:t>
      </w:r>
    </w:p>
    <w:p w:rsidR="009F13FC" w:rsidRDefault="009F13FC">
      <w:pPr>
        <w:pStyle w:val="ConsPlusCell"/>
      </w:pPr>
      <w:r>
        <w:t xml:space="preserve">          с                                   н                н</w:t>
      </w:r>
    </w:p>
    <w:p w:rsidR="009F13FC" w:rsidRDefault="009F13FC">
      <w:pPr>
        <w:pStyle w:val="ConsPlusCell"/>
      </w:pPr>
      <w:r>
        <w:t>───────────────────────────────────────────────────────────────────────────</w:t>
      </w:r>
    </w:p>
    <w:p w:rsidR="009F13FC" w:rsidRDefault="009F13FC">
      <w:pPr>
        <w:pStyle w:val="ConsPlusCell"/>
      </w:pPr>
      <w:r>
        <w:t xml:space="preserve"> 150 кГц &lt; f  &lt;= 30 МГц 4 кГц   10 кГц   2,5 В    100 кГц 1,5 В  + 100 кГц</w:t>
      </w:r>
    </w:p>
    <w:p w:rsidR="009F13FC" w:rsidRDefault="009F13FC">
      <w:pPr>
        <w:pStyle w:val="ConsPlusCell"/>
      </w:pPr>
      <w:r>
        <w:t xml:space="preserve">            с                                 н                н</w:t>
      </w:r>
    </w:p>
    <w:p w:rsidR="009F13FC" w:rsidRDefault="009F13FC">
      <w:pPr>
        <w:pStyle w:val="ConsPlusCell"/>
      </w:pPr>
      <w:r>
        <w:t>───────────────────────────────────────────────────────────────────────────</w:t>
      </w:r>
    </w:p>
    <w:p w:rsidR="009F13FC" w:rsidRDefault="009F13FC">
      <w:pPr>
        <w:pStyle w:val="ConsPlusCell"/>
      </w:pPr>
      <w:r>
        <w:t xml:space="preserve"> 30 МГц &lt; f  &lt;= 1 ГГц   25 кГц  62,5 кГц 2,5 В    10 МГц  1,5 В  + 10 МГц</w:t>
      </w:r>
    </w:p>
    <w:p w:rsidR="009F13FC" w:rsidRDefault="009F13FC">
      <w:pPr>
        <w:pStyle w:val="ConsPlusCell"/>
      </w:pPr>
      <w:r>
        <w:t xml:space="preserve">           с                                  н                н</w:t>
      </w:r>
    </w:p>
    <w:p w:rsidR="009F13FC" w:rsidRDefault="009F13FC">
      <w:pPr>
        <w:pStyle w:val="ConsPlusCell"/>
      </w:pPr>
      <w:r>
        <w:t>───────────────────────────────────────────────────────────────────────────</w:t>
      </w:r>
    </w:p>
    <w:p w:rsidR="009F13FC" w:rsidRDefault="009F13FC">
      <w:pPr>
        <w:pStyle w:val="ConsPlusCell"/>
      </w:pPr>
      <w:r>
        <w:t xml:space="preserve"> 1 ГГц &lt; f  &lt;= 3 ГГц    100 кГц 250 кГц  2,5 В    50 МГц  1,5 В  + 50 МГц</w:t>
      </w:r>
    </w:p>
    <w:p w:rsidR="009F13FC" w:rsidRDefault="009F13FC">
      <w:pPr>
        <w:pStyle w:val="ConsPlusCell"/>
      </w:pPr>
      <w:r>
        <w:t xml:space="preserve">          с                                   н                н</w:t>
      </w:r>
    </w:p>
    <w:p w:rsidR="009F13FC" w:rsidRDefault="009F13FC">
      <w:pPr>
        <w:pStyle w:val="ConsPlusCell"/>
      </w:pPr>
      <w:r>
        <w:t>───────────────────────────────────────────────────────────────────────────</w:t>
      </w:r>
    </w:p>
    <w:p w:rsidR="009F13FC" w:rsidRDefault="009F13FC">
      <w:pPr>
        <w:pStyle w:val="ConsPlusCell"/>
      </w:pPr>
      <w:r>
        <w:t xml:space="preserve"> 3 ГГц &lt; f  &lt;= 10 ГГц   100 кГц 250 кГц  2,5 В    100 МГц 1,5 В  + 100 МГц</w:t>
      </w:r>
    </w:p>
    <w:p w:rsidR="009F13FC" w:rsidRDefault="009F13FC">
      <w:pPr>
        <w:pStyle w:val="ConsPlusCell"/>
      </w:pPr>
      <w:r>
        <w:t xml:space="preserve">          с                                   н                н</w:t>
      </w:r>
    </w:p>
    <w:p w:rsidR="009F13FC" w:rsidRDefault="009F13FC">
      <w:pPr>
        <w:pStyle w:val="ConsPlusCell"/>
      </w:pPr>
      <w:r>
        <w:t>───────────────────────────────────────────────────────────────────────────</w:t>
      </w:r>
    </w:p>
    <w:p w:rsidR="009F13FC" w:rsidRDefault="009F13FC">
      <w:pPr>
        <w:pStyle w:val="ConsPlusCell"/>
      </w:pPr>
      <w:r>
        <w:t xml:space="preserve"> f  &gt; 10 ГГц            300 кГц 750 кГц  2,5 В    250 МГц 1,5 В  + 250 МГц</w:t>
      </w:r>
    </w:p>
    <w:p w:rsidR="009F13FC" w:rsidRDefault="009F13FC">
      <w:pPr>
        <w:pStyle w:val="ConsPlusCell"/>
      </w:pPr>
      <w:r>
        <w:t xml:space="preserve">  с                                           н                н</w:t>
      </w:r>
    </w:p>
    <w:p w:rsidR="009F13FC" w:rsidRDefault="009F13FC">
      <w:pPr>
        <w:pStyle w:val="ConsPlusCell"/>
      </w:pPr>
      <w:r>
        <w:t xml:space="preserve">                       ────────────────────────────────────────────────────</w:t>
      </w:r>
    </w:p>
    <w:p w:rsidR="009F13FC" w:rsidRDefault="009F13FC">
      <w:pPr>
        <w:pStyle w:val="ConsPlusCell"/>
      </w:pPr>
      <w:r>
        <w:t xml:space="preserve">                        500 кГц 1,25 МГц 2,5 В    500 МГц 1,5 В  + 500 МГц</w:t>
      </w:r>
    </w:p>
    <w:p w:rsidR="009F13FC" w:rsidRDefault="009F13FC">
      <w:pPr>
        <w:pStyle w:val="ConsPlusCell"/>
      </w:pPr>
      <w:r>
        <w:t xml:space="preserve">                                              н                н</w:t>
      </w:r>
    </w:p>
    <w:p w:rsidR="009F13FC" w:rsidRDefault="009F13FC">
      <w:pPr>
        <w:pStyle w:val="ConsPlusCell"/>
      </w:pPr>
      <w:r>
        <w:t xml:space="preserve">                       ───────────────────────────</w:t>
      </w:r>
    </w:p>
    <w:p w:rsidR="009F13FC" w:rsidRDefault="009F13FC">
      <w:pPr>
        <w:pStyle w:val="ConsPlusCell"/>
      </w:pPr>
      <w:r>
        <w:t xml:space="preserve">                        1 МГц   2,5 МГц  2,5 В</w:t>
      </w:r>
    </w:p>
    <w:p w:rsidR="009F13FC" w:rsidRDefault="009F13FC">
      <w:pPr>
        <w:pStyle w:val="ConsPlusCell"/>
      </w:pPr>
      <w:r>
        <w:t xml:space="preserve">                                              н</w:t>
      </w:r>
    </w:p>
    <w:p w:rsidR="009F13FC" w:rsidRDefault="009F13FC">
      <w:pPr>
        <w:pStyle w:val="ConsPlusCell"/>
      </w:pPr>
      <w:r>
        <w:t>───────────────────────────────────────────────────────────────────────────</w:t>
      </w:r>
    </w:p>
    <w:p w:rsidR="009F13FC" w:rsidRDefault="009F13FC">
      <w:pPr>
        <w:pStyle w:val="ConsPlusNormal"/>
        <w:ind w:firstLine="540"/>
        <w:jc w:val="both"/>
      </w:pPr>
    </w:p>
    <w:p w:rsidR="009F13FC" w:rsidRDefault="009F13FC">
      <w:pPr>
        <w:pStyle w:val="ConsPlusNonformat"/>
      </w:pPr>
      <w:r>
        <w:t xml:space="preserve">    5.3 Верхняя граница диапазона  частот  контроля  побочных  излучений F</w:t>
      </w:r>
    </w:p>
    <w:p w:rsidR="009F13FC" w:rsidRDefault="009F13FC">
      <w:pPr>
        <w:pStyle w:val="ConsPlusNonformat"/>
      </w:pPr>
      <w:r>
        <w:t xml:space="preserve">                                                                          В</w:t>
      </w:r>
    </w:p>
    <w:p w:rsidR="009F13FC" w:rsidRDefault="009F13FC">
      <w:pPr>
        <w:pStyle w:val="ConsPlusNonformat"/>
      </w:pPr>
      <w:r>
        <w:t>определяется по таблице 2.</w:t>
      </w:r>
    </w:p>
    <w:p w:rsidR="009F13FC" w:rsidRDefault="009F13FC">
      <w:pPr>
        <w:pStyle w:val="ConsPlusNormal"/>
        <w:ind w:firstLine="540"/>
        <w:jc w:val="both"/>
      </w:pPr>
    </w:p>
    <w:p w:rsidR="009F13FC" w:rsidRDefault="009F13FC">
      <w:pPr>
        <w:pStyle w:val="ConsPlusNormal"/>
        <w:jc w:val="right"/>
      </w:pPr>
      <w:r>
        <w:t>Таблица 2</w:t>
      </w:r>
    </w:p>
    <w:p w:rsidR="009F13FC" w:rsidRDefault="009F13FC">
      <w:pPr>
        <w:pStyle w:val="ConsPlusNormal"/>
        <w:ind w:firstLine="540"/>
        <w:jc w:val="both"/>
      </w:pPr>
    </w:p>
    <w:p w:rsidR="009F13FC" w:rsidRDefault="009F13FC">
      <w:pPr>
        <w:pStyle w:val="ConsPlusNonformat"/>
      </w:pPr>
      <w:r>
        <w:t xml:space="preserve">               ВЕРХНЯЯ ГРАНИЦА F  ДИАПАЗОНА ЧАСТОТ КОНТРОЛЯ</w:t>
      </w:r>
    </w:p>
    <w:p w:rsidR="009F13FC" w:rsidRDefault="009F13FC">
      <w:pPr>
        <w:pStyle w:val="ConsPlusNonformat"/>
      </w:pPr>
      <w:r>
        <w:t xml:space="preserve">                                в</w:t>
      </w:r>
    </w:p>
    <w:p w:rsidR="009F13FC" w:rsidRDefault="009F13FC">
      <w:pPr>
        <w:pStyle w:val="ConsPlusNonformat"/>
      </w:pPr>
      <w:r>
        <w:t xml:space="preserve">                             ПОБОЧНЫХ ИЗЛУЧЕНИЙ</w:t>
      </w:r>
    </w:p>
    <w:p w:rsidR="009F13FC" w:rsidRDefault="009F13FC">
      <w:pPr>
        <w:pStyle w:val="ConsPlusNormal"/>
        <w:ind w:firstLine="540"/>
        <w:jc w:val="both"/>
      </w:pPr>
    </w:p>
    <w:p w:rsidR="009F13FC" w:rsidRDefault="009F13FC">
      <w:pPr>
        <w:pStyle w:val="ConsPlusCell"/>
      </w:pPr>
      <w:r>
        <w:t>┌───────────────────┬─────────────────────────────────────────────────────┐</w:t>
      </w:r>
    </w:p>
    <w:p w:rsidR="009F13FC" w:rsidRDefault="009F13FC">
      <w:pPr>
        <w:pStyle w:val="ConsPlusCell"/>
      </w:pPr>
      <w:r>
        <w:t>│Частотный диапазон │   Границы диапазонов измерений побочных излучений   │</w:t>
      </w:r>
    </w:p>
    <w:p w:rsidR="009F13FC" w:rsidRDefault="009F13FC">
      <w:pPr>
        <w:pStyle w:val="ConsPlusCell"/>
      </w:pPr>
      <w:r>
        <w:t>│ радиопередатчика  ├─────────────────────────┬───────────────────────────┤</w:t>
      </w:r>
    </w:p>
    <w:p w:rsidR="009F13FC" w:rsidRDefault="009F13FC">
      <w:pPr>
        <w:pStyle w:val="ConsPlusCell"/>
      </w:pPr>
      <w:r>
        <w:t>│                   │Ниже области внеполосных │ Выше области внеполосных  │</w:t>
      </w:r>
    </w:p>
    <w:p w:rsidR="009F13FC" w:rsidRDefault="009F13FC">
      <w:pPr>
        <w:pStyle w:val="ConsPlusCell"/>
      </w:pPr>
      <w:r>
        <w:t>│                   │      излучений (F')     │      излучений (F )       │</w:t>
      </w:r>
    </w:p>
    <w:p w:rsidR="009F13FC" w:rsidRDefault="009F13FC">
      <w:pPr>
        <w:pStyle w:val="ConsPlusCell"/>
      </w:pPr>
      <w:r>
        <w:t>│                   │                  В      │                  В        │</w:t>
      </w:r>
    </w:p>
    <w:p w:rsidR="009F13FC" w:rsidRDefault="009F13FC">
      <w:pPr>
        <w:pStyle w:val="ConsPlusCell"/>
      </w:pPr>
      <w:r>
        <w:t>├───────────────────┼─────────────────────────┼───────────────────────────┤</w:t>
      </w:r>
    </w:p>
    <w:p w:rsidR="009F13FC" w:rsidRDefault="009F13FC">
      <w:pPr>
        <w:pStyle w:val="ConsPlusCell"/>
      </w:pPr>
      <w:r>
        <w:t>│9 кГц - 300 МГц    │9 кГц                    │9-я гармоника              │</w:t>
      </w:r>
    </w:p>
    <w:p w:rsidR="009F13FC" w:rsidRDefault="009F13FC">
      <w:pPr>
        <w:pStyle w:val="ConsPlusCell"/>
      </w:pPr>
      <w:r>
        <w:t>├───────────────────┼─────────────────────────┼───────────────────────────┤</w:t>
      </w:r>
    </w:p>
    <w:p w:rsidR="009F13FC" w:rsidRDefault="009F13FC">
      <w:pPr>
        <w:pStyle w:val="ConsPlusCell"/>
      </w:pPr>
      <w:r>
        <w:t>│300 МГц - 5200 МГц │30 МГц                   │5-я гармоника              │</w:t>
      </w:r>
    </w:p>
    <w:p w:rsidR="009F13FC" w:rsidRDefault="009F13FC">
      <w:pPr>
        <w:pStyle w:val="ConsPlusCell"/>
      </w:pPr>
      <w:r>
        <w:t>├───────────────────┼─────────────────────────┼───────────────────────────┤</w:t>
      </w:r>
    </w:p>
    <w:p w:rsidR="009F13FC" w:rsidRDefault="009F13FC">
      <w:pPr>
        <w:pStyle w:val="ConsPlusCell"/>
      </w:pPr>
      <w:r>
        <w:t>│5,2 ГГц - 17,7 ГГц │1 ГГц                    │3-я гармоника              │</w:t>
      </w:r>
    </w:p>
    <w:p w:rsidR="009F13FC" w:rsidRDefault="009F13FC">
      <w:pPr>
        <w:pStyle w:val="ConsPlusCell"/>
      </w:pPr>
      <w:r>
        <w:t>└───────────────────┴─────────────────────────┴───────────────────────────┘</w:t>
      </w:r>
    </w:p>
    <w:p w:rsidR="009F13FC" w:rsidRDefault="009F13FC">
      <w:pPr>
        <w:pStyle w:val="ConsPlusNormal"/>
        <w:jc w:val="center"/>
      </w:pPr>
    </w:p>
    <w:p w:rsidR="009F13FC" w:rsidRDefault="009F13FC">
      <w:pPr>
        <w:pStyle w:val="ConsPlusNormal"/>
        <w:jc w:val="center"/>
        <w:outlineLvl w:val="1"/>
      </w:pPr>
      <w:bookmarkStart w:id="2" w:name="P277"/>
      <w:bookmarkEnd w:id="2"/>
      <w:r>
        <w:t>6 Нормы на допустимые уровни побочных колебаний (излучений)</w:t>
      </w:r>
    </w:p>
    <w:p w:rsidR="009F13FC" w:rsidRDefault="009F13FC">
      <w:pPr>
        <w:pStyle w:val="ConsPlusNormal"/>
        <w:ind w:firstLine="540"/>
        <w:jc w:val="both"/>
      </w:pPr>
    </w:p>
    <w:p w:rsidR="009F13FC" w:rsidRDefault="009F13FC">
      <w:pPr>
        <w:pStyle w:val="ConsPlusNonformat"/>
      </w:pPr>
      <w:r>
        <w:t xml:space="preserve">    Требования   на    допустимые   уровни   побочных колебаний (излучений)</w:t>
      </w:r>
    </w:p>
    <w:p w:rsidR="009F13FC" w:rsidRDefault="009F13FC">
      <w:pPr>
        <w:pStyle w:val="ConsPlusNonformat"/>
      </w:pPr>
      <w:r>
        <w:lastRenderedPageBreak/>
        <w:t>радиопередающих   устройств   гражданского  назначения в   диапазоне частот</w:t>
      </w:r>
    </w:p>
    <w:p w:rsidR="009F13FC" w:rsidRDefault="009F13FC">
      <w:pPr>
        <w:pStyle w:val="ConsPlusNonformat"/>
      </w:pPr>
      <w:r>
        <w:t xml:space="preserve">контроля   побочных   излучений   установлены   в   </w:t>
      </w:r>
      <w:hyperlink w:anchor="P295" w:history="1">
        <w:r>
          <w:rPr>
            <w:color w:val="0000FF"/>
          </w:rPr>
          <w:t>таблице  3</w:t>
        </w:r>
      </w:hyperlink>
      <w:r>
        <w:t>.  Требования</w:t>
      </w:r>
    </w:p>
    <w:p w:rsidR="009F13FC" w:rsidRDefault="009F13FC">
      <w:pPr>
        <w:pStyle w:val="ConsPlusNonformat"/>
      </w:pPr>
      <w:r>
        <w:t>предусматривают   выполнение   необходимого   ослабления   (А  )   мощности</w:t>
      </w:r>
    </w:p>
    <w:p w:rsidR="009F13FC" w:rsidRDefault="009F13FC">
      <w:pPr>
        <w:pStyle w:val="ConsPlusNonformat"/>
      </w:pPr>
      <w:r>
        <w:t xml:space="preserve">                                                             пи</w:t>
      </w:r>
    </w:p>
    <w:p w:rsidR="009F13FC" w:rsidRDefault="009F13FC">
      <w:pPr>
        <w:pStyle w:val="ConsPlusNonformat"/>
      </w:pPr>
      <w:r>
        <w:t>побочных  колебаний  относительно  мощности  основного  излучения на выходе</w:t>
      </w:r>
    </w:p>
    <w:p w:rsidR="009F13FC" w:rsidRDefault="009F13FC">
      <w:pPr>
        <w:pStyle w:val="ConsPlusNonformat"/>
      </w:pPr>
      <w:r>
        <w:t>радиопередатчика.</w:t>
      </w:r>
    </w:p>
    <w:p w:rsidR="009F13FC" w:rsidRDefault="009F13FC">
      <w:pPr>
        <w:pStyle w:val="ConsPlusNonformat"/>
      </w:pPr>
      <w:r>
        <w:t xml:space="preserve">    В таблице 3 (третий столбец) приведены также  требования  к  допустимым</w:t>
      </w:r>
    </w:p>
    <w:p w:rsidR="009F13FC" w:rsidRDefault="009F13FC">
      <w:pPr>
        <w:pStyle w:val="ConsPlusNonformat"/>
      </w:pPr>
      <w:r>
        <w:t>уровням  побочных  колебаний в виде  максимально  допустимой  мощности (P )</w:t>
      </w:r>
    </w:p>
    <w:p w:rsidR="009F13FC" w:rsidRDefault="009F13FC">
      <w:pPr>
        <w:pStyle w:val="ConsPlusNonformat"/>
      </w:pPr>
      <w:r>
        <w:t xml:space="preserve">                                                                         i</w:t>
      </w:r>
    </w:p>
    <w:p w:rsidR="009F13FC" w:rsidRDefault="009F13FC">
      <w:pPr>
        <w:pStyle w:val="ConsPlusNonformat"/>
      </w:pPr>
      <w:r>
        <w:t>любых составляющих побочных колебаний, поступающих от  радиопередатчика  на</w:t>
      </w:r>
    </w:p>
    <w:p w:rsidR="009F13FC" w:rsidRDefault="009F13FC">
      <w:pPr>
        <w:pStyle w:val="ConsPlusNonformat"/>
      </w:pPr>
      <w:r>
        <w:t>антенну, которые эквивалентны требованиям А  .</w:t>
      </w:r>
    </w:p>
    <w:p w:rsidR="009F13FC" w:rsidRDefault="009F13FC">
      <w:pPr>
        <w:pStyle w:val="ConsPlusNonformat"/>
      </w:pPr>
      <w:r>
        <w:t xml:space="preserve">                                           пи</w:t>
      </w:r>
    </w:p>
    <w:p w:rsidR="009F13FC" w:rsidRDefault="009F13FC">
      <w:pPr>
        <w:pStyle w:val="ConsPlusNormal"/>
        <w:ind w:firstLine="540"/>
        <w:jc w:val="both"/>
      </w:pPr>
    </w:p>
    <w:p w:rsidR="009F13FC" w:rsidRDefault="009F13FC">
      <w:pPr>
        <w:pStyle w:val="ConsPlusNormal"/>
        <w:jc w:val="right"/>
      </w:pPr>
      <w:r>
        <w:t>Таблица 3</w:t>
      </w:r>
    </w:p>
    <w:p w:rsidR="009F13FC" w:rsidRDefault="009F13FC">
      <w:pPr>
        <w:pStyle w:val="ConsPlusNormal"/>
        <w:ind w:firstLine="540"/>
        <w:jc w:val="both"/>
      </w:pPr>
    </w:p>
    <w:p w:rsidR="009F13FC" w:rsidRDefault="009F13FC">
      <w:pPr>
        <w:pStyle w:val="ConsPlusNormal"/>
        <w:jc w:val="center"/>
      </w:pPr>
      <w:bookmarkStart w:id="3" w:name="P295"/>
      <w:bookmarkEnd w:id="3"/>
      <w:r>
        <w:t>ДОПУСТИМЫЕ УРОВНИ ПОБОЧНЫХ КОЛЕБАНИЙ (ИЗЛУЧЕНИЙ)</w:t>
      </w:r>
    </w:p>
    <w:p w:rsidR="009F13FC" w:rsidRDefault="009F13FC">
      <w:pPr>
        <w:pStyle w:val="ConsPlusNormal"/>
        <w:jc w:val="center"/>
      </w:pPr>
      <w:r>
        <w:t>РАДИОПЕРЕДАЮЩИХ УСТРОЙСТВ</w:t>
      </w:r>
    </w:p>
    <w:p w:rsidR="009F13FC" w:rsidRDefault="009F13FC">
      <w:pPr>
        <w:pStyle w:val="ConsPlusNormal"/>
        <w:ind w:firstLine="540"/>
        <w:jc w:val="both"/>
      </w:pPr>
    </w:p>
    <w:p w:rsidR="009F13FC" w:rsidRDefault="009F13FC">
      <w:pPr>
        <w:pStyle w:val="ConsPlusCell"/>
      </w:pPr>
      <w:r>
        <w:t>┌──┬─────────────────────────────────┬───────────────────────────────┬────┐</w:t>
      </w:r>
    </w:p>
    <w:p w:rsidR="009F13FC" w:rsidRDefault="009F13FC">
      <w:pPr>
        <w:pStyle w:val="ConsPlusCell"/>
      </w:pPr>
      <w:r>
        <w:t>│N │Минимально допустимое ослабление │Максимально допустимая мощность│При-│</w:t>
      </w:r>
    </w:p>
    <w:p w:rsidR="009F13FC" w:rsidRDefault="009F13FC">
      <w:pPr>
        <w:pStyle w:val="ConsPlusCell"/>
      </w:pPr>
      <w:r>
        <w:t>│  │ побочных А   (дБ) относительно  │в области побочных излучений P │ме- │</w:t>
      </w:r>
    </w:p>
    <w:p w:rsidR="009F13FC" w:rsidRDefault="009F13FC">
      <w:pPr>
        <w:pStyle w:val="ConsPlusCell"/>
      </w:pPr>
      <w:r>
        <w:t>│  │           пи                    │                              i│ча- │</w:t>
      </w:r>
    </w:p>
    <w:p w:rsidR="009F13FC" w:rsidRDefault="009F13FC">
      <w:pPr>
        <w:pStyle w:val="ConsPlusCell"/>
      </w:pPr>
      <w:r>
        <w:t>│  │    уровня мощности на выходе    │   (в децибелах относительно   │ния │</w:t>
      </w:r>
    </w:p>
    <w:p w:rsidR="009F13FC" w:rsidRDefault="009F13FC">
      <w:pPr>
        <w:pStyle w:val="ConsPlusCell"/>
      </w:pPr>
      <w:r>
        <w:t>│  │ радиопередатчика (применяются   │  1 мВт) при соответствующих   │    │</w:t>
      </w:r>
    </w:p>
    <w:p w:rsidR="009F13FC" w:rsidRDefault="009F13FC">
      <w:pPr>
        <w:pStyle w:val="ConsPlusCell"/>
      </w:pPr>
      <w:r>
        <w:t>│  │    менее жесткие требования)    │   ширине полосы и мощности    │    │</w:t>
      </w:r>
    </w:p>
    <w:p w:rsidR="009F13FC" w:rsidRDefault="009F13FC">
      <w:pPr>
        <w:pStyle w:val="ConsPlusCell"/>
      </w:pPr>
      <w:r>
        <w:t xml:space="preserve">│  │                                 │         P (P   ) </w:t>
      </w:r>
      <w:hyperlink w:anchor="P535" w:history="1">
        <w:r>
          <w:rPr>
            <w:color w:val="0000FF"/>
          </w:rPr>
          <w:t>&lt;1&gt;</w:t>
        </w:r>
      </w:hyperlink>
      <w:r>
        <w:t xml:space="preserve">          │    │</w:t>
      </w:r>
    </w:p>
    <w:p w:rsidR="009F13FC" w:rsidRDefault="009F13FC">
      <w:pPr>
        <w:pStyle w:val="ConsPlusCell"/>
      </w:pPr>
      <w:r>
        <w:t>│  │                                 │             пик               │    │</w:t>
      </w:r>
    </w:p>
    <w:p w:rsidR="009F13FC" w:rsidRDefault="009F13FC">
      <w:pPr>
        <w:pStyle w:val="ConsPlusCell"/>
      </w:pPr>
      <w:r>
        <w:t>├──┴─────────────────────────────────┴───────────────────────────────┴────┤</w:t>
      </w:r>
    </w:p>
    <w:p w:rsidR="009F13FC" w:rsidRDefault="009F13FC">
      <w:pPr>
        <w:pStyle w:val="ConsPlusCell"/>
      </w:pPr>
      <w:r>
        <w:t>│Примечание ко всей таблице - Применяется одно из указанных ниже          │</w:t>
      </w:r>
    </w:p>
    <w:p w:rsidR="009F13FC" w:rsidRDefault="009F13FC">
      <w:pPr>
        <w:pStyle w:val="ConsPlusCell"/>
      </w:pPr>
      <w:r>
        <w:t>│требований к А   в зависимости от того, какой уровень побочных излучений │</w:t>
      </w:r>
    </w:p>
    <w:p w:rsidR="009F13FC" w:rsidRDefault="009F13FC">
      <w:pPr>
        <w:pStyle w:val="ConsPlusCell"/>
      </w:pPr>
      <w:r>
        <w:t>│              пи                                                         │</w:t>
      </w:r>
    </w:p>
    <w:p w:rsidR="009F13FC" w:rsidRDefault="009F13FC">
      <w:pPr>
        <w:pStyle w:val="ConsPlusCell"/>
      </w:pPr>
      <w:r>
        <w:t>│соответствует менее жестким требованиям. Обязательными являются менее    │</w:t>
      </w:r>
    </w:p>
    <w:p w:rsidR="009F13FC" w:rsidRDefault="009F13FC">
      <w:pPr>
        <w:pStyle w:val="ConsPlusCell"/>
      </w:pPr>
      <w:r>
        <w:t>│жесткие требования, выполнение более жестких требований - желательно.    │</w:t>
      </w:r>
    </w:p>
    <w:p w:rsidR="009F13FC" w:rsidRDefault="009F13FC">
      <w:pPr>
        <w:pStyle w:val="ConsPlusCell"/>
      </w:pPr>
      <w:r>
        <w:t>├────────────────────────────────────────────────────────────────────┬────┤</w:t>
      </w:r>
    </w:p>
    <w:p w:rsidR="009F13FC" w:rsidRDefault="009F13FC">
      <w:pPr>
        <w:pStyle w:val="ConsPlusCell"/>
      </w:pPr>
      <w:r>
        <w:t xml:space="preserve">│     Все радиослужбы, за исключением указанных в </w:t>
      </w:r>
      <w:hyperlink w:anchor="P341" w:history="1">
        <w:r>
          <w:rPr>
            <w:color w:val="0000FF"/>
          </w:rPr>
          <w:t>пунктах 3</w:t>
        </w:r>
      </w:hyperlink>
      <w:r>
        <w:t xml:space="preserve"> - 18     │    │</w:t>
      </w:r>
    </w:p>
    <w:p w:rsidR="009F13FC" w:rsidRDefault="009F13FC">
      <w:pPr>
        <w:pStyle w:val="ConsPlusCell"/>
      </w:pPr>
      <w:r>
        <w:t>├────────────────────────────────────────────────────────────────────┴────┤</w:t>
      </w:r>
    </w:p>
    <w:p w:rsidR="009F13FC" w:rsidRDefault="009F13FC">
      <w:pPr>
        <w:pStyle w:val="ConsPlusCell"/>
      </w:pPr>
      <w:r>
        <w:t>│На частотах выше 30 МГц                                                  │</w:t>
      </w:r>
    </w:p>
    <w:p w:rsidR="009F13FC" w:rsidRDefault="009F13FC">
      <w:pPr>
        <w:pStyle w:val="ConsPlusCell"/>
      </w:pPr>
      <w:r>
        <w:t>├──┬─────────────────────────────────┬───────────────────────────────┬────┤</w:t>
      </w:r>
    </w:p>
    <w:p w:rsidR="009F13FC" w:rsidRDefault="009F13FC">
      <w:pPr>
        <w:pStyle w:val="ConsPlusCell"/>
      </w:pPr>
      <w:r>
        <w:t>│1 │А   = 43 + Р,                    │При P &lt;= 500 Вт P  = -13;      │</w:t>
      </w:r>
      <w:hyperlink w:anchor="P542" w:history="1">
        <w:r>
          <w:rPr>
            <w:color w:val="0000FF"/>
          </w:rPr>
          <w:t>1</w:t>
        </w:r>
      </w:hyperlink>
      <w:r>
        <w:t xml:space="preserve">   │</w:t>
      </w:r>
    </w:p>
    <w:p w:rsidR="009F13FC" w:rsidRDefault="009F13FC">
      <w:pPr>
        <w:pStyle w:val="ConsPlusCell"/>
      </w:pPr>
      <w:r>
        <w:t>│  │ пи                              │                 i             │    │</w:t>
      </w:r>
    </w:p>
    <w:p w:rsidR="009F13FC" w:rsidRDefault="009F13FC">
      <w:pPr>
        <w:pStyle w:val="ConsPlusCell"/>
      </w:pPr>
      <w:r>
        <w:t>│  │где Р - мощность, дБ (отн. 1 Вт),│при P  &gt; 500 Вт P  = (P - 40), │    │</w:t>
      </w:r>
    </w:p>
    <w:p w:rsidR="009F13FC" w:rsidRDefault="009F13FC">
      <w:pPr>
        <w:pStyle w:val="ConsPlusCell"/>
      </w:pPr>
      <w:r>
        <w:t>│  │или А   = 70                     │                 i             │    │</w:t>
      </w:r>
    </w:p>
    <w:p w:rsidR="009F13FC" w:rsidRDefault="009F13FC">
      <w:pPr>
        <w:pStyle w:val="ConsPlusCell"/>
      </w:pPr>
      <w:r>
        <w:t>│  │     пи                          │где P - мощность, дБ           │    │</w:t>
      </w:r>
    </w:p>
    <w:p w:rsidR="009F13FC" w:rsidRDefault="009F13FC">
      <w:pPr>
        <w:pStyle w:val="ConsPlusCell"/>
      </w:pPr>
      <w:r>
        <w:t>│  │                                 │(отн. 1 Вт)                    │    │</w:t>
      </w:r>
    </w:p>
    <w:p w:rsidR="009F13FC" w:rsidRDefault="009F13FC">
      <w:pPr>
        <w:pStyle w:val="ConsPlusCell"/>
      </w:pPr>
      <w:r>
        <w:t>├──┴─────────────────────────────────┴───────────────────────────────┴────┤</w:t>
      </w:r>
    </w:p>
    <w:p w:rsidR="009F13FC" w:rsidRDefault="009F13FC">
      <w:pPr>
        <w:pStyle w:val="ConsPlusCell"/>
      </w:pPr>
      <w:r>
        <w:t>│На частотах ниже 30 МГц (кроме космических, радиоопределения,            │</w:t>
      </w:r>
    </w:p>
    <w:p w:rsidR="009F13FC" w:rsidRDefault="009F13FC">
      <w:pPr>
        <w:pStyle w:val="ConsPlusCell"/>
      </w:pPr>
      <w:r>
        <w:t>│радиовещательной, а также служб с использованием ОБП на                  │</w:t>
      </w:r>
    </w:p>
    <w:p w:rsidR="009F13FC" w:rsidRDefault="009F13FC">
      <w:pPr>
        <w:pStyle w:val="ConsPlusCell"/>
      </w:pPr>
      <w:r>
        <w:t>│подвижных станциях и любительской)                                       │</w:t>
      </w:r>
    </w:p>
    <w:p w:rsidR="009F13FC" w:rsidRDefault="009F13FC">
      <w:pPr>
        <w:pStyle w:val="ConsPlusCell"/>
      </w:pPr>
      <w:r>
        <w:t>├──┬─────────────────────────────────┬───────────────────────────────┬────┤</w:t>
      </w:r>
    </w:p>
    <w:p w:rsidR="009F13FC" w:rsidRDefault="009F13FC">
      <w:pPr>
        <w:pStyle w:val="ConsPlusCell"/>
      </w:pPr>
      <w:r>
        <w:t>│2 │А   = 43 + X,                    │При X &lt;= 50 Вт P  = -13;       │</w:t>
      </w:r>
      <w:hyperlink w:anchor="P542" w:history="1">
        <w:r>
          <w:rPr>
            <w:color w:val="0000FF"/>
          </w:rPr>
          <w:t>1</w:t>
        </w:r>
      </w:hyperlink>
      <w:r>
        <w:t xml:space="preserve">   │</w:t>
      </w:r>
    </w:p>
    <w:p w:rsidR="009F13FC" w:rsidRDefault="009F13FC">
      <w:pPr>
        <w:pStyle w:val="ConsPlusCell"/>
      </w:pPr>
      <w:r>
        <w:t>│  │ пи                              │                i              │    │</w:t>
      </w:r>
    </w:p>
    <w:p w:rsidR="009F13FC" w:rsidRDefault="009F13FC">
      <w:pPr>
        <w:pStyle w:val="ConsPlusCell"/>
      </w:pPr>
      <w:r>
        <w:t>│  │где X = P    дБ (отн. 1 Вт) для  │при X &gt; 50 Вт P  = (X - 30),   │    │</w:t>
      </w:r>
    </w:p>
    <w:p w:rsidR="009F13FC" w:rsidRDefault="009F13FC">
      <w:pPr>
        <w:pStyle w:val="ConsPlusCell"/>
      </w:pPr>
      <w:r>
        <w:t>│  │         пик                     │               i               │    │</w:t>
      </w:r>
    </w:p>
    <w:p w:rsidR="009F13FC" w:rsidRDefault="009F13FC">
      <w:pPr>
        <w:pStyle w:val="ConsPlusCell"/>
      </w:pPr>
      <w:r>
        <w:t>│  │ОБП модуляции и                  │где X - мощность, дБ           │    │</w:t>
      </w:r>
    </w:p>
    <w:p w:rsidR="009F13FC" w:rsidRDefault="009F13FC">
      <w:pPr>
        <w:pStyle w:val="ConsPlusCell"/>
      </w:pPr>
      <w:r>
        <w:t>│  │X = P дБ (отн. 1 Вт) для         │(отн. 1 Вт)                    │    │</w:t>
      </w:r>
    </w:p>
    <w:p w:rsidR="009F13FC" w:rsidRDefault="009F13FC">
      <w:pPr>
        <w:pStyle w:val="ConsPlusCell"/>
      </w:pPr>
      <w:r>
        <w:t>│  │остальных типов модуляции,       │                               │    │</w:t>
      </w:r>
    </w:p>
    <w:p w:rsidR="009F13FC" w:rsidRDefault="009F13FC">
      <w:pPr>
        <w:pStyle w:val="ConsPlusCell"/>
      </w:pPr>
      <w:r>
        <w:t>│  │или А   = 60                     │                               │    │</w:t>
      </w:r>
    </w:p>
    <w:p w:rsidR="009F13FC" w:rsidRDefault="009F13FC">
      <w:pPr>
        <w:pStyle w:val="ConsPlusCell"/>
      </w:pPr>
      <w:r>
        <w:t>│  │     пи                          │                               │    │</w:t>
      </w:r>
    </w:p>
    <w:p w:rsidR="009F13FC" w:rsidRDefault="009F13FC">
      <w:pPr>
        <w:pStyle w:val="ConsPlusCell"/>
      </w:pPr>
      <w:r>
        <w:t>├──┴─────────────────────────────────┴───────────────────────────────┴────┤</w:t>
      </w:r>
    </w:p>
    <w:p w:rsidR="009F13FC" w:rsidRDefault="009F13FC">
      <w:pPr>
        <w:pStyle w:val="ConsPlusCell"/>
      </w:pPr>
      <w:r>
        <w:t>│                         Маломощные радиоприборы                         │</w:t>
      </w:r>
    </w:p>
    <w:p w:rsidR="009F13FC" w:rsidRDefault="009F13FC">
      <w:pPr>
        <w:pStyle w:val="ConsPlusCell"/>
      </w:pPr>
      <w:r>
        <w:t>├──┬─────────────────────────────────┬───────────────────────────────┬────┤</w:t>
      </w:r>
    </w:p>
    <w:p w:rsidR="009F13FC" w:rsidRDefault="009F13FC">
      <w:pPr>
        <w:pStyle w:val="ConsPlusCell"/>
      </w:pPr>
      <w:bookmarkStart w:id="4" w:name="P341"/>
      <w:bookmarkEnd w:id="4"/>
      <w:r>
        <w:t>│3 │А   = 56 + P,                    │При P &lt;= 0,025 Вт P  = -26;    │</w:t>
      </w:r>
      <w:hyperlink w:anchor="P543" w:history="1">
        <w:r>
          <w:rPr>
            <w:color w:val="0000FF"/>
          </w:rPr>
          <w:t>2</w:t>
        </w:r>
      </w:hyperlink>
      <w:r>
        <w:t xml:space="preserve">   │</w:t>
      </w:r>
    </w:p>
    <w:p w:rsidR="009F13FC" w:rsidRDefault="009F13FC">
      <w:pPr>
        <w:pStyle w:val="ConsPlusCell"/>
      </w:pPr>
      <w:r>
        <w:t>│  │ пи                              │                   i           │    │</w:t>
      </w:r>
    </w:p>
    <w:p w:rsidR="009F13FC" w:rsidRDefault="009F13FC">
      <w:pPr>
        <w:pStyle w:val="ConsPlusCell"/>
      </w:pPr>
      <w:r>
        <w:lastRenderedPageBreak/>
        <w:t>│  │где P - мощность, дБ (отн. 1 Вт),│при 0,025 Вт &lt; P &lt;= 0,1 Вт,    │    │</w:t>
      </w:r>
    </w:p>
    <w:p w:rsidR="009F13FC" w:rsidRDefault="009F13FC">
      <w:pPr>
        <w:pStyle w:val="ConsPlusCell"/>
      </w:pPr>
      <w:r>
        <w:t>│  │или А   = 40                     │P  = (P - 10),                 │    │</w:t>
      </w:r>
    </w:p>
    <w:p w:rsidR="009F13FC" w:rsidRDefault="009F13FC">
      <w:pPr>
        <w:pStyle w:val="ConsPlusCell"/>
      </w:pPr>
      <w:r>
        <w:t>│  │     пи                          │ i                             │    │</w:t>
      </w:r>
    </w:p>
    <w:p w:rsidR="009F13FC" w:rsidRDefault="009F13FC">
      <w:pPr>
        <w:pStyle w:val="ConsPlusCell"/>
      </w:pPr>
      <w:r>
        <w:t>│  │                                 │где P - мощность, дБ           │    │</w:t>
      </w:r>
    </w:p>
    <w:p w:rsidR="009F13FC" w:rsidRDefault="009F13FC">
      <w:pPr>
        <w:pStyle w:val="ConsPlusCell"/>
      </w:pPr>
      <w:r>
        <w:t>│  │                                 │(отн. 1 Вт)                    │    │</w:t>
      </w:r>
    </w:p>
    <w:p w:rsidR="009F13FC" w:rsidRDefault="009F13FC">
      <w:pPr>
        <w:pStyle w:val="ConsPlusCell"/>
      </w:pPr>
      <w:r>
        <w:t>├──┴─────────────────────────────────┴───────────────────────────────┴────┤</w:t>
      </w:r>
    </w:p>
    <w:p w:rsidR="009F13FC" w:rsidRDefault="009F13FC">
      <w:pPr>
        <w:pStyle w:val="ConsPlusCell"/>
      </w:pPr>
      <w:r>
        <w:t>│           Средства радиотелеметрии воздушной подвижной службы           │</w:t>
      </w:r>
    </w:p>
    <w:p w:rsidR="009F13FC" w:rsidRDefault="009F13FC">
      <w:pPr>
        <w:pStyle w:val="ConsPlusCell"/>
      </w:pPr>
      <w:r>
        <w:t>├──┬─────────────────────────────────┬───────────────────────────────┬────┤</w:t>
      </w:r>
    </w:p>
    <w:p w:rsidR="009F13FC" w:rsidRDefault="009F13FC">
      <w:pPr>
        <w:pStyle w:val="ConsPlusCell"/>
      </w:pPr>
      <w:r>
        <w:t>│4 │А   = 55 + P,                    │При P &lt;= 30 Вт P  = -25;       │    │</w:t>
      </w:r>
    </w:p>
    <w:p w:rsidR="009F13FC" w:rsidRDefault="009F13FC">
      <w:pPr>
        <w:pStyle w:val="ConsPlusCell"/>
      </w:pPr>
      <w:r>
        <w:t>│  │ пи                              │                i              │    │</w:t>
      </w:r>
    </w:p>
    <w:p w:rsidR="009F13FC" w:rsidRDefault="009F13FC">
      <w:pPr>
        <w:pStyle w:val="ConsPlusCell"/>
      </w:pPr>
      <w:r>
        <w:t>│  │где P - мощность в дБ            │при P &gt; 30 Вт P  = (P - 40),   │    │</w:t>
      </w:r>
    </w:p>
    <w:p w:rsidR="009F13FC" w:rsidRDefault="009F13FC">
      <w:pPr>
        <w:pStyle w:val="ConsPlusCell"/>
      </w:pPr>
      <w:r>
        <w:t>│  │(отн. 1 Вт),                     │               i               │    │</w:t>
      </w:r>
    </w:p>
    <w:p w:rsidR="009F13FC" w:rsidRDefault="009F13FC">
      <w:pPr>
        <w:pStyle w:val="ConsPlusCell"/>
      </w:pPr>
      <w:r>
        <w:t>│  │или А   = 70                     │где P - мощность, дБ           │    │</w:t>
      </w:r>
    </w:p>
    <w:p w:rsidR="009F13FC" w:rsidRDefault="009F13FC">
      <w:pPr>
        <w:pStyle w:val="ConsPlusCell"/>
      </w:pPr>
      <w:r>
        <w:t>│  │     пи                          │(отн. 1 Вт)                    │    │</w:t>
      </w:r>
    </w:p>
    <w:p w:rsidR="009F13FC" w:rsidRDefault="009F13FC">
      <w:pPr>
        <w:pStyle w:val="ConsPlusCell"/>
      </w:pPr>
      <w:r>
        <w:t>├──┴─────────────────────────────────┴───────────────────────────────┴────┤</w:t>
      </w:r>
    </w:p>
    <w:p w:rsidR="009F13FC" w:rsidRDefault="009F13FC">
      <w:pPr>
        <w:pStyle w:val="ConsPlusCell"/>
      </w:pPr>
      <w:r>
        <w:t>│                     Космические, спутниковые службы                     │</w:t>
      </w:r>
    </w:p>
    <w:p w:rsidR="009F13FC" w:rsidRDefault="009F13FC">
      <w:pPr>
        <w:pStyle w:val="ConsPlusCell"/>
      </w:pPr>
      <w:r>
        <w:t>├─────────────────────────────────────────────────────────────────────────┤</w:t>
      </w:r>
    </w:p>
    <w:p w:rsidR="009F13FC" w:rsidRDefault="009F13FC">
      <w:pPr>
        <w:pStyle w:val="ConsPlusCell"/>
      </w:pPr>
      <w:r>
        <w:t>│Фиксированные и подвижные земные станции                                 │</w:t>
      </w:r>
    </w:p>
    <w:p w:rsidR="009F13FC" w:rsidRDefault="009F13FC">
      <w:pPr>
        <w:pStyle w:val="ConsPlusCell"/>
      </w:pPr>
      <w:r>
        <w:t>├──┬─────────────────────────────────┬───────────────────────────────┬────┤</w:t>
      </w:r>
    </w:p>
    <w:p w:rsidR="009F13FC" w:rsidRDefault="009F13FC">
      <w:pPr>
        <w:pStyle w:val="ConsPlusCell"/>
      </w:pPr>
      <w:r>
        <w:t>│5 │А   = 43 + P, где P - мощность,  │При P &lt;= 50 Вт P  = -13;       │</w:t>
      </w:r>
      <w:hyperlink w:anchor="P544" w:history="1">
        <w:r>
          <w:rPr>
            <w:color w:val="0000FF"/>
          </w:rPr>
          <w:t>3</w:t>
        </w:r>
      </w:hyperlink>
      <w:r>
        <w:t xml:space="preserve">, </w:t>
      </w:r>
      <w:hyperlink w:anchor="P545" w:history="1">
        <w:r>
          <w:rPr>
            <w:color w:val="0000FF"/>
          </w:rPr>
          <w:t>4</w:t>
        </w:r>
      </w:hyperlink>
      <w:r>
        <w:t>│</w:t>
      </w:r>
    </w:p>
    <w:p w:rsidR="009F13FC" w:rsidRDefault="009F13FC">
      <w:pPr>
        <w:pStyle w:val="ConsPlusCell"/>
      </w:pPr>
      <w:r>
        <w:t>│  │ пи                              │                i              │    │</w:t>
      </w:r>
    </w:p>
    <w:p w:rsidR="009F13FC" w:rsidRDefault="009F13FC">
      <w:pPr>
        <w:pStyle w:val="ConsPlusCell"/>
      </w:pPr>
      <w:r>
        <w:t>│  │дБ (отн. 1 Вт), или А   = 60     │при P &gt; 50 Вт P  = (Р - 30),   │    │</w:t>
      </w:r>
    </w:p>
    <w:p w:rsidR="009F13FC" w:rsidRDefault="009F13FC">
      <w:pPr>
        <w:pStyle w:val="ConsPlusCell"/>
      </w:pPr>
      <w:r>
        <w:t>│  │                     пи          │               i               │    │</w:t>
      </w:r>
    </w:p>
    <w:p w:rsidR="009F13FC" w:rsidRDefault="009F13FC">
      <w:pPr>
        <w:pStyle w:val="ConsPlusCell"/>
      </w:pPr>
      <w:r>
        <w:t>│  │                                 │где P - мощность, дБ           │    │</w:t>
      </w:r>
    </w:p>
    <w:p w:rsidR="009F13FC" w:rsidRDefault="009F13FC">
      <w:pPr>
        <w:pStyle w:val="ConsPlusCell"/>
      </w:pPr>
      <w:r>
        <w:t>│  │                                 │(отн. 1 Вт)                    │    │</w:t>
      </w:r>
    </w:p>
    <w:p w:rsidR="009F13FC" w:rsidRDefault="009F13FC">
      <w:pPr>
        <w:pStyle w:val="ConsPlusCell"/>
      </w:pPr>
      <w:r>
        <w:t>├──┴─────────────────────────────────┴───────────────────────────────┴────┤</w:t>
      </w:r>
    </w:p>
    <w:p w:rsidR="009F13FC" w:rsidRDefault="009F13FC">
      <w:pPr>
        <w:pStyle w:val="ConsPlusCell"/>
      </w:pPr>
      <w:r>
        <w:t>│Космические станции                                                      │</w:t>
      </w:r>
    </w:p>
    <w:p w:rsidR="009F13FC" w:rsidRDefault="009F13FC">
      <w:pPr>
        <w:pStyle w:val="ConsPlusCell"/>
      </w:pPr>
      <w:r>
        <w:t>├──┬─────────────────────────────────┬───────────────────────────────┬────┤</w:t>
      </w:r>
    </w:p>
    <w:p w:rsidR="009F13FC" w:rsidRDefault="009F13FC">
      <w:pPr>
        <w:pStyle w:val="ConsPlusCell"/>
      </w:pPr>
      <w:r>
        <w:t>│6 │А   = 43 + P,                    │При P &lt;= 50 Вт P  = -13;       │</w:t>
      </w:r>
      <w:hyperlink w:anchor="P544" w:history="1">
        <w:r>
          <w:rPr>
            <w:color w:val="0000FF"/>
          </w:rPr>
          <w:t>3</w:t>
        </w:r>
      </w:hyperlink>
      <w:r>
        <w:t xml:space="preserve">, </w:t>
      </w:r>
      <w:hyperlink w:anchor="P546" w:history="1">
        <w:r>
          <w:rPr>
            <w:color w:val="0000FF"/>
          </w:rPr>
          <w:t>5</w:t>
        </w:r>
      </w:hyperlink>
      <w:r>
        <w:t>│</w:t>
      </w:r>
    </w:p>
    <w:p w:rsidR="009F13FC" w:rsidRDefault="009F13FC">
      <w:pPr>
        <w:pStyle w:val="ConsPlusCell"/>
      </w:pPr>
      <w:r>
        <w:t>│  │ пи                              │                i              │    │</w:t>
      </w:r>
    </w:p>
    <w:p w:rsidR="009F13FC" w:rsidRDefault="009F13FC">
      <w:pPr>
        <w:pStyle w:val="ConsPlusCell"/>
      </w:pPr>
      <w:r>
        <w:t>│  │где P - мощность, дБ (отн. 1 Вт),│при P &gt; 50 Вт P  = (Р - 30),   │    │</w:t>
      </w:r>
    </w:p>
    <w:p w:rsidR="009F13FC" w:rsidRDefault="009F13FC">
      <w:pPr>
        <w:pStyle w:val="ConsPlusCell"/>
      </w:pPr>
      <w:r>
        <w:t>│  │или А   = 60                     │               i               │    │</w:t>
      </w:r>
    </w:p>
    <w:p w:rsidR="009F13FC" w:rsidRDefault="009F13FC">
      <w:pPr>
        <w:pStyle w:val="ConsPlusCell"/>
      </w:pPr>
      <w:r>
        <w:t>│  │     пи                          │где P - мощность, дБ           │    │</w:t>
      </w:r>
    </w:p>
    <w:p w:rsidR="009F13FC" w:rsidRDefault="009F13FC">
      <w:pPr>
        <w:pStyle w:val="ConsPlusCell"/>
      </w:pPr>
      <w:r>
        <w:t>│  │                                 │(отн. 1 Вт)                    │    │</w:t>
      </w:r>
    </w:p>
    <w:p w:rsidR="009F13FC" w:rsidRDefault="009F13FC">
      <w:pPr>
        <w:pStyle w:val="ConsPlusCell"/>
      </w:pPr>
      <w:r>
        <w:t>├──┴─────────────────────────────────┴───────────────────────────────┴────┤</w:t>
      </w:r>
    </w:p>
    <w:p w:rsidR="009F13FC" w:rsidRDefault="009F13FC">
      <w:pPr>
        <w:pStyle w:val="ConsPlusCell"/>
      </w:pPr>
      <w:r>
        <w:t>│                            Радиоопределение                             │</w:t>
      </w:r>
    </w:p>
    <w:p w:rsidR="009F13FC" w:rsidRDefault="009F13FC">
      <w:pPr>
        <w:pStyle w:val="ConsPlusCell"/>
      </w:pPr>
      <w:r>
        <w:t>├─────────────────────────────────────────────────────────────────────────┤</w:t>
      </w:r>
    </w:p>
    <w:p w:rsidR="009F13FC" w:rsidRDefault="009F13FC">
      <w:pPr>
        <w:pStyle w:val="ConsPlusCell"/>
      </w:pPr>
      <w:r>
        <w:t>│Стационарные станции радиолокационных систем                             │</w:t>
      </w:r>
    </w:p>
    <w:p w:rsidR="009F13FC" w:rsidRDefault="009F13FC">
      <w:pPr>
        <w:pStyle w:val="ConsPlusCell"/>
      </w:pPr>
      <w:r>
        <w:t>├──┬─────────────────────────────────┬───────────────────────────────┬────┤</w:t>
      </w:r>
    </w:p>
    <w:p w:rsidR="009F13FC" w:rsidRDefault="009F13FC">
      <w:pPr>
        <w:pStyle w:val="ConsPlusCell"/>
      </w:pPr>
      <w:r>
        <w:t>│7 │А   = 60 + P   ,                 │При P    &lt;= 10 кВт P  = -30;   │</w:t>
      </w:r>
      <w:hyperlink w:anchor="P547" w:history="1">
        <w:r>
          <w:rPr>
            <w:color w:val="0000FF"/>
          </w:rPr>
          <w:t>6</w:t>
        </w:r>
      </w:hyperlink>
      <w:r>
        <w:t xml:space="preserve">, </w:t>
      </w:r>
      <w:hyperlink w:anchor="P548" w:history="1">
        <w:r>
          <w:rPr>
            <w:color w:val="0000FF"/>
          </w:rPr>
          <w:t>7</w:t>
        </w:r>
      </w:hyperlink>
      <w:r>
        <w:t>│</w:t>
      </w:r>
    </w:p>
    <w:p w:rsidR="009F13FC" w:rsidRDefault="009F13FC">
      <w:pPr>
        <w:pStyle w:val="ConsPlusCell"/>
      </w:pPr>
      <w:r>
        <w:t>│  │ пи         пик                  │     пик            i          │    │</w:t>
      </w:r>
    </w:p>
    <w:p w:rsidR="009F13FC" w:rsidRDefault="009F13FC">
      <w:pPr>
        <w:pStyle w:val="ConsPlusCell"/>
      </w:pPr>
      <w:r>
        <w:t>│  │где P    - пиковая мощность, дБ  │при P    &gt; 10 кВт              │    │</w:t>
      </w:r>
    </w:p>
    <w:p w:rsidR="009F13FC" w:rsidRDefault="009F13FC">
      <w:pPr>
        <w:pStyle w:val="ConsPlusCell"/>
      </w:pPr>
      <w:r>
        <w:t>│  │     пик                         │     пик                       │    │</w:t>
      </w:r>
    </w:p>
    <w:p w:rsidR="009F13FC" w:rsidRDefault="009F13FC">
      <w:pPr>
        <w:pStyle w:val="ConsPlusCell"/>
      </w:pPr>
      <w:r>
        <w:t>│  │(отн. 1 Вт),                     │P  = (P    - 70),              │    │</w:t>
      </w:r>
    </w:p>
    <w:p w:rsidR="009F13FC" w:rsidRDefault="009F13FC">
      <w:pPr>
        <w:pStyle w:val="ConsPlusCell"/>
      </w:pPr>
      <w:r>
        <w:t>│  │или А   = 100 ниже пиковой       │ i     пик                     │    │</w:t>
      </w:r>
    </w:p>
    <w:p w:rsidR="009F13FC" w:rsidRDefault="009F13FC">
      <w:pPr>
        <w:pStyle w:val="ConsPlusCell"/>
      </w:pPr>
      <w:r>
        <w:t>│  │     пи                          │где P    - пиковая мощность, дБ│    │</w:t>
      </w:r>
    </w:p>
    <w:p w:rsidR="009F13FC" w:rsidRDefault="009F13FC">
      <w:pPr>
        <w:pStyle w:val="ConsPlusCell"/>
      </w:pPr>
      <w:r>
        <w:t>│  │мощности - P                     │     пик                       │    │</w:t>
      </w:r>
    </w:p>
    <w:p w:rsidR="009F13FC" w:rsidRDefault="009F13FC">
      <w:pPr>
        <w:pStyle w:val="ConsPlusCell"/>
      </w:pPr>
      <w:r>
        <w:t>│  │            пик                  │(отн. 1 Вт)                    │    │</w:t>
      </w:r>
    </w:p>
    <w:p w:rsidR="009F13FC" w:rsidRDefault="009F13FC">
      <w:pPr>
        <w:pStyle w:val="ConsPlusCell"/>
      </w:pPr>
      <w:r>
        <w:t>├──┴─────────────────────────────────┴───────────────────────────────┴────┤</w:t>
      </w:r>
    </w:p>
    <w:p w:rsidR="009F13FC" w:rsidRDefault="009F13FC">
      <w:pPr>
        <w:pStyle w:val="ConsPlusCell"/>
      </w:pPr>
      <w:r>
        <w:t>│Прочие РЭС службы радиоопределения                                       │</w:t>
      </w:r>
    </w:p>
    <w:p w:rsidR="009F13FC" w:rsidRDefault="009F13FC">
      <w:pPr>
        <w:pStyle w:val="ConsPlusCell"/>
      </w:pPr>
      <w:r>
        <w:t>├──┬─────────────────────────────────┬───────────────────────────────┬────┤</w:t>
      </w:r>
    </w:p>
    <w:p w:rsidR="009F13FC" w:rsidRDefault="009F13FC">
      <w:pPr>
        <w:pStyle w:val="ConsPlusCell"/>
      </w:pPr>
      <w:r>
        <w:t>│8 │А   = 43 + P   ,                 │При P    &lt;= 50 кВт P  = -30;   │</w:t>
      </w:r>
      <w:hyperlink w:anchor="P547" w:history="1">
        <w:r>
          <w:rPr>
            <w:color w:val="0000FF"/>
          </w:rPr>
          <w:t>6</w:t>
        </w:r>
      </w:hyperlink>
      <w:r>
        <w:t xml:space="preserve">   │</w:t>
      </w:r>
    </w:p>
    <w:p w:rsidR="009F13FC" w:rsidRDefault="009F13FC">
      <w:pPr>
        <w:pStyle w:val="ConsPlusCell"/>
      </w:pPr>
      <w:r>
        <w:t>│  │ пи         пик                  │     пик            i          │    │</w:t>
      </w:r>
    </w:p>
    <w:p w:rsidR="009F13FC" w:rsidRDefault="009F13FC">
      <w:pPr>
        <w:pStyle w:val="ConsPlusCell"/>
      </w:pPr>
      <w:r>
        <w:t>│  │где P    - пиковая мощность, дБ  │при P    &gt; 50 кВт              │    │</w:t>
      </w:r>
    </w:p>
    <w:p w:rsidR="009F13FC" w:rsidRDefault="009F13FC">
      <w:pPr>
        <w:pStyle w:val="ConsPlusCell"/>
      </w:pPr>
      <w:r>
        <w:t>│  │     пик                         │     пик                       │    │</w:t>
      </w:r>
    </w:p>
    <w:p w:rsidR="009F13FC" w:rsidRDefault="009F13FC">
      <w:pPr>
        <w:pStyle w:val="ConsPlusCell"/>
      </w:pPr>
      <w:r>
        <w:t>│  │(отн. 1 Вт),                     │P  = (P    - 30),              │    │</w:t>
      </w:r>
    </w:p>
    <w:p w:rsidR="009F13FC" w:rsidRDefault="009F13FC">
      <w:pPr>
        <w:pStyle w:val="ConsPlusCell"/>
      </w:pPr>
      <w:r>
        <w:t>│  │или А   = 60 ниже пиковой        │ i     пик                     │    │</w:t>
      </w:r>
    </w:p>
    <w:p w:rsidR="009F13FC" w:rsidRDefault="009F13FC">
      <w:pPr>
        <w:pStyle w:val="ConsPlusCell"/>
      </w:pPr>
      <w:r>
        <w:t>│  │     пи                          │где P    - пиковая мощность, дБ│    │</w:t>
      </w:r>
    </w:p>
    <w:p w:rsidR="009F13FC" w:rsidRDefault="009F13FC">
      <w:pPr>
        <w:pStyle w:val="ConsPlusCell"/>
      </w:pPr>
      <w:r>
        <w:t>│  │мощности - P                     │     пик                       │    │</w:t>
      </w:r>
    </w:p>
    <w:p w:rsidR="009F13FC" w:rsidRDefault="009F13FC">
      <w:pPr>
        <w:pStyle w:val="ConsPlusCell"/>
      </w:pPr>
      <w:r>
        <w:t>│  │            пик                  │(отн. 1 Вт)                    │    │</w:t>
      </w:r>
    </w:p>
    <w:p w:rsidR="009F13FC" w:rsidRDefault="009F13FC">
      <w:pPr>
        <w:pStyle w:val="ConsPlusCell"/>
      </w:pPr>
      <w:r>
        <w:t>├──┴─────────────────────────────────┴───────────────────────────────┴────┤</w:t>
      </w:r>
    </w:p>
    <w:p w:rsidR="009F13FC" w:rsidRDefault="009F13FC">
      <w:pPr>
        <w:pStyle w:val="ConsPlusCell"/>
      </w:pPr>
      <w:r>
        <w:t>│Телевизионное вещание                                                    │</w:t>
      </w:r>
    </w:p>
    <w:p w:rsidR="009F13FC" w:rsidRDefault="009F13FC">
      <w:pPr>
        <w:pStyle w:val="ConsPlusCell"/>
      </w:pPr>
      <w:r>
        <w:t>├──┬─────────────────────────────────┬────────────────────────────────────┤</w:t>
      </w:r>
    </w:p>
    <w:p w:rsidR="009F13FC" w:rsidRDefault="009F13FC">
      <w:pPr>
        <w:pStyle w:val="ConsPlusCell"/>
      </w:pPr>
      <w:r>
        <w:t>│9 │А   = 46 + Р,                    │Радиопередатчики ОВЧ (48,5 230 МГц) │</w:t>
      </w:r>
    </w:p>
    <w:p w:rsidR="009F13FC" w:rsidRDefault="009F13FC">
      <w:pPr>
        <w:pStyle w:val="ConsPlusCell"/>
      </w:pPr>
      <w:r>
        <w:lastRenderedPageBreak/>
        <w:t>│  │ пи                              ├───────────────────────────────┬────┤</w:t>
      </w:r>
    </w:p>
    <w:p w:rsidR="009F13FC" w:rsidRDefault="009F13FC">
      <w:pPr>
        <w:pStyle w:val="ConsPlusCell"/>
      </w:pPr>
      <w:r>
        <w:t>│  │где Р - мощность, дБ (отн. 1 Вт),│При P &lt;= 250 Вт P  = -16;      │</w:t>
      </w:r>
      <w:hyperlink w:anchor="P549" w:history="1">
        <w:r>
          <w:rPr>
            <w:color w:val="0000FF"/>
          </w:rPr>
          <w:t>8</w:t>
        </w:r>
      </w:hyperlink>
      <w:r>
        <w:t xml:space="preserve">, </w:t>
      </w:r>
      <w:hyperlink w:anchor="P550" w:history="1">
        <w:r>
          <w:rPr>
            <w:color w:val="0000FF"/>
          </w:rPr>
          <w:t>9</w:t>
        </w:r>
      </w:hyperlink>
      <w:r>
        <w:t>│</w:t>
      </w:r>
    </w:p>
    <w:p w:rsidR="009F13FC" w:rsidRDefault="009F13FC">
      <w:pPr>
        <w:pStyle w:val="ConsPlusCell"/>
      </w:pPr>
      <w:r>
        <w:t>│  │или А   = 70                     │                 i             │    │</w:t>
      </w:r>
    </w:p>
    <w:p w:rsidR="009F13FC" w:rsidRDefault="009F13FC">
      <w:pPr>
        <w:pStyle w:val="ConsPlusCell"/>
      </w:pPr>
      <w:r>
        <w:t>│  │     пи                          │при 250 Вт &lt; Р &lt;= 10 кВт       │    │</w:t>
      </w:r>
    </w:p>
    <w:p w:rsidR="009F13FC" w:rsidRDefault="009F13FC">
      <w:pPr>
        <w:pStyle w:val="ConsPlusCell"/>
      </w:pPr>
      <w:r>
        <w:t>│  │                                 │P  = (P - 40),                 │    │</w:t>
      </w:r>
    </w:p>
    <w:p w:rsidR="009F13FC" w:rsidRDefault="009F13FC">
      <w:pPr>
        <w:pStyle w:val="ConsPlusCell"/>
      </w:pPr>
      <w:r>
        <w:t>│  │                                 │ i                             │    │</w:t>
      </w:r>
    </w:p>
    <w:p w:rsidR="009F13FC" w:rsidRDefault="009F13FC">
      <w:pPr>
        <w:pStyle w:val="ConsPlusCell"/>
      </w:pPr>
      <w:r>
        <w:t>│  │                                 │где P - мощность, дБ           │    │</w:t>
      </w:r>
    </w:p>
    <w:p w:rsidR="009F13FC" w:rsidRDefault="009F13FC">
      <w:pPr>
        <w:pStyle w:val="ConsPlusCell"/>
      </w:pPr>
      <w:r>
        <w:t>│  │                                 │(отн. 1 Вт);                   │    │</w:t>
      </w:r>
    </w:p>
    <w:p w:rsidR="009F13FC" w:rsidRDefault="009F13FC">
      <w:pPr>
        <w:pStyle w:val="ConsPlusCell"/>
      </w:pPr>
      <w:r>
        <w:t>│  │                                 │при P &gt; 10 кВт P  = 0          │    │</w:t>
      </w:r>
    </w:p>
    <w:p w:rsidR="009F13FC" w:rsidRDefault="009F13FC">
      <w:pPr>
        <w:pStyle w:val="ConsPlusCell"/>
      </w:pPr>
      <w:r>
        <w:t>│  │                                 │                i              │    │</w:t>
      </w:r>
    </w:p>
    <w:p w:rsidR="009F13FC" w:rsidRDefault="009F13FC">
      <w:pPr>
        <w:pStyle w:val="ConsPlusCell"/>
      </w:pPr>
      <w:r>
        <w:t>├──┤                                 ├───────────────────────────────┴────┤</w:t>
      </w:r>
    </w:p>
    <w:p w:rsidR="009F13FC" w:rsidRDefault="009F13FC">
      <w:pPr>
        <w:pStyle w:val="ConsPlusCell"/>
      </w:pPr>
      <w:r>
        <w:t>│10│                                 │Радиопередатчики УВЧ (470 - 960 МГц)│</w:t>
      </w:r>
    </w:p>
    <w:p w:rsidR="009F13FC" w:rsidRDefault="009F13FC">
      <w:pPr>
        <w:pStyle w:val="ConsPlusCell"/>
      </w:pPr>
      <w:r>
        <w:t>│  │                                 ├───────────────────────────────┬────┤</w:t>
      </w:r>
    </w:p>
    <w:p w:rsidR="009F13FC" w:rsidRDefault="009F13FC">
      <w:pPr>
        <w:pStyle w:val="ConsPlusCell"/>
      </w:pPr>
      <w:r>
        <w:t>│  │                                 │При P &lt;= 250 Вт P  = -16;      │</w:t>
      </w:r>
      <w:hyperlink w:anchor="P549" w:history="1">
        <w:r>
          <w:rPr>
            <w:color w:val="0000FF"/>
          </w:rPr>
          <w:t>8</w:t>
        </w:r>
      </w:hyperlink>
      <w:r>
        <w:t xml:space="preserve">, </w:t>
      </w:r>
      <w:hyperlink w:anchor="P550" w:history="1">
        <w:r>
          <w:rPr>
            <w:color w:val="0000FF"/>
          </w:rPr>
          <w:t>9</w:t>
        </w:r>
      </w:hyperlink>
      <w:r>
        <w:t>│</w:t>
      </w:r>
    </w:p>
    <w:p w:rsidR="009F13FC" w:rsidRDefault="009F13FC">
      <w:pPr>
        <w:pStyle w:val="ConsPlusCell"/>
      </w:pPr>
      <w:r>
        <w:t>│  │                                 │                 i             │    │</w:t>
      </w:r>
    </w:p>
    <w:p w:rsidR="009F13FC" w:rsidRDefault="009F13FC">
      <w:pPr>
        <w:pStyle w:val="ConsPlusCell"/>
      </w:pPr>
      <w:r>
        <w:t>│  │                                 │при 250 Вт &lt; P &lt;= 12 кВт       │    │</w:t>
      </w:r>
    </w:p>
    <w:p w:rsidR="009F13FC" w:rsidRDefault="009F13FC">
      <w:pPr>
        <w:pStyle w:val="ConsPlusCell"/>
      </w:pPr>
      <w:r>
        <w:t>│  │                                 │P  = (P - 40),                 │    │</w:t>
      </w:r>
    </w:p>
    <w:p w:rsidR="009F13FC" w:rsidRDefault="009F13FC">
      <w:pPr>
        <w:pStyle w:val="ConsPlusCell"/>
      </w:pPr>
      <w:r>
        <w:t>│  │                                 │ i                             │    │</w:t>
      </w:r>
    </w:p>
    <w:p w:rsidR="009F13FC" w:rsidRDefault="009F13FC">
      <w:pPr>
        <w:pStyle w:val="ConsPlusCell"/>
      </w:pPr>
      <w:r>
        <w:t>│  │                                 │где P - мощность, дБ           │    │</w:t>
      </w:r>
    </w:p>
    <w:p w:rsidR="009F13FC" w:rsidRDefault="009F13FC">
      <w:pPr>
        <w:pStyle w:val="ConsPlusCell"/>
      </w:pPr>
      <w:r>
        <w:t>│  │                                 │(отн. 1 Вт);                   │    │</w:t>
      </w:r>
    </w:p>
    <w:p w:rsidR="009F13FC" w:rsidRDefault="009F13FC">
      <w:pPr>
        <w:pStyle w:val="ConsPlusCell"/>
      </w:pPr>
      <w:r>
        <w:t>│  │                                 │при P &gt; 12 кВт P  = 10,8       │    │</w:t>
      </w:r>
    </w:p>
    <w:p w:rsidR="009F13FC" w:rsidRDefault="009F13FC">
      <w:pPr>
        <w:pStyle w:val="ConsPlusCell"/>
      </w:pPr>
      <w:r>
        <w:t>│  │                                 │                i              │    │</w:t>
      </w:r>
    </w:p>
    <w:p w:rsidR="009F13FC" w:rsidRDefault="009F13FC">
      <w:pPr>
        <w:pStyle w:val="ConsPlusCell"/>
      </w:pPr>
      <w:r>
        <w:t>├──┴─────────────────────────────────┴───────────────────────────────┴────┤</w:t>
      </w:r>
    </w:p>
    <w:p w:rsidR="009F13FC" w:rsidRDefault="009F13FC">
      <w:pPr>
        <w:pStyle w:val="ConsPlusCell"/>
      </w:pPr>
      <w:r>
        <w:t>│                Звуковое радиовещание СЧ/ВЧ (ниже 30 МГц)                │</w:t>
      </w:r>
    </w:p>
    <w:p w:rsidR="009F13FC" w:rsidRDefault="009F13FC">
      <w:pPr>
        <w:pStyle w:val="ConsPlusCell"/>
      </w:pPr>
      <w:r>
        <w:t>├──┬─────────────────────────────────┬───────────────────────────────┬────┤</w:t>
      </w:r>
    </w:p>
    <w:p w:rsidR="009F13FC" w:rsidRDefault="009F13FC">
      <w:pPr>
        <w:pStyle w:val="ConsPlusCell"/>
      </w:pPr>
      <w:r>
        <w:t>│11│А   = 50                         │При P &lt;= 5 кВт P = (P - 20),   │</w:t>
      </w:r>
      <w:hyperlink w:anchor="P554" w:history="1">
        <w:r>
          <w:rPr>
            <w:color w:val="0000FF"/>
          </w:rPr>
          <w:t>11</w:t>
        </w:r>
      </w:hyperlink>
      <w:r>
        <w:t xml:space="preserve">  │</w:t>
      </w:r>
    </w:p>
    <w:p w:rsidR="009F13FC" w:rsidRDefault="009F13FC">
      <w:pPr>
        <w:pStyle w:val="ConsPlusCell"/>
      </w:pPr>
      <w:r>
        <w:t>│  │ пи                              │                i              │    │</w:t>
      </w:r>
    </w:p>
    <w:p w:rsidR="009F13FC" w:rsidRDefault="009F13FC">
      <w:pPr>
        <w:pStyle w:val="ConsPlusCell"/>
      </w:pPr>
      <w:r>
        <w:t>│  │                                 │где P - мощность, дБ           │    │</w:t>
      </w:r>
    </w:p>
    <w:p w:rsidR="009F13FC" w:rsidRDefault="009F13FC">
      <w:pPr>
        <w:pStyle w:val="ConsPlusCell"/>
      </w:pPr>
      <w:r>
        <w:t>│  │                                 │(отн. 1 Вт);                   │    │</w:t>
      </w:r>
    </w:p>
    <w:p w:rsidR="009F13FC" w:rsidRDefault="009F13FC">
      <w:pPr>
        <w:pStyle w:val="ConsPlusCell"/>
      </w:pPr>
      <w:r>
        <w:t>│  │                                 │при P &gt; 5 кВт P  = 17          │    │</w:t>
      </w:r>
    </w:p>
    <w:p w:rsidR="009F13FC" w:rsidRDefault="009F13FC">
      <w:pPr>
        <w:pStyle w:val="ConsPlusCell"/>
      </w:pPr>
      <w:r>
        <w:t>│  │                                 │               i               │    │</w:t>
      </w:r>
    </w:p>
    <w:p w:rsidR="009F13FC" w:rsidRDefault="009F13FC">
      <w:pPr>
        <w:pStyle w:val="ConsPlusCell"/>
      </w:pPr>
      <w:r>
        <w:t>├──┴─────────────────────────────────┴───────────────────────────────┴────┤</w:t>
      </w:r>
    </w:p>
    <w:p w:rsidR="009F13FC" w:rsidRDefault="009F13FC">
      <w:pPr>
        <w:pStyle w:val="ConsPlusCell"/>
      </w:pPr>
      <w:r>
        <w:t>│              Звуковое радиовещание ЧМ в полосе 66 - 74 МГц              │</w:t>
      </w:r>
    </w:p>
    <w:p w:rsidR="009F13FC" w:rsidRDefault="009F13FC">
      <w:pPr>
        <w:pStyle w:val="ConsPlusCell"/>
      </w:pPr>
      <w:r>
        <w:t>├──┬─────────────────────────────────┬───────────────────────────────┬────┤</w:t>
      </w:r>
    </w:p>
    <w:p w:rsidR="009F13FC" w:rsidRDefault="009F13FC">
      <w:pPr>
        <w:pStyle w:val="ConsPlusCell"/>
      </w:pPr>
      <w:r>
        <w:t>│12│А   = 46 + Р,                    │При P &lt;= 250 Вт P  = -16;      │</w:t>
      </w:r>
      <w:hyperlink w:anchor="P555" w:history="1">
        <w:r>
          <w:rPr>
            <w:color w:val="0000FF"/>
          </w:rPr>
          <w:t>12</w:t>
        </w:r>
      </w:hyperlink>
      <w:r>
        <w:t xml:space="preserve">  │</w:t>
      </w:r>
    </w:p>
    <w:p w:rsidR="009F13FC" w:rsidRDefault="009F13FC">
      <w:pPr>
        <w:pStyle w:val="ConsPlusCell"/>
      </w:pPr>
      <w:r>
        <w:t>│  │ пи                              │                 i             │    │</w:t>
      </w:r>
    </w:p>
    <w:p w:rsidR="009F13FC" w:rsidRDefault="009F13FC">
      <w:pPr>
        <w:pStyle w:val="ConsPlusCell"/>
      </w:pPr>
      <w:r>
        <w:t>│  │где P - мощность, дБ (отн. 1 Вт),│при 250 Вт &lt; P &lt; 10 кВт        │    │</w:t>
      </w:r>
    </w:p>
    <w:p w:rsidR="009F13FC" w:rsidRDefault="009F13FC">
      <w:pPr>
        <w:pStyle w:val="ConsPlusCell"/>
      </w:pPr>
      <w:r>
        <w:t>│  │или А   = 70                     │P  = (P - 40),                 │    │</w:t>
      </w:r>
    </w:p>
    <w:p w:rsidR="009F13FC" w:rsidRDefault="009F13FC">
      <w:pPr>
        <w:pStyle w:val="ConsPlusCell"/>
      </w:pPr>
      <w:r>
        <w:t>│  │     пи                          │ i                             │    │</w:t>
      </w:r>
    </w:p>
    <w:p w:rsidR="009F13FC" w:rsidRDefault="009F13FC">
      <w:pPr>
        <w:pStyle w:val="ConsPlusCell"/>
      </w:pPr>
      <w:r>
        <w:t>│  │                                 │где P - мощность, дБ           │    │</w:t>
      </w:r>
    </w:p>
    <w:p w:rsidR="009F13FC" w:rsidRDefault="009F13FC">
      <w:pPr>
        <w:pStyle w:val="ConsPlusCell"/>
      </w:pPr>
      <w:r>
        <w:t>│  │                                 │(отн. 1 Вт);                   │    │</w:t>
      </w:r>
    </w:p>
    <w:p w:rsidR="009F13FC" w:rsidRDefault="009F13FC">
      <w:pPr>
        <w:pStyle w:val="ConsPlusCell"/>
      </w:pPr>
      <w:r>
        <w:t>│  │                                 │при P &gt; 10 кВт P  = 0          │    │</w:t>
      </w:r>
    </w:p>
    <w:p w:rsidR="009F13FC" w:rsidRDefault="009F13FC">
      <w:pPr>
        <w:pStyle w:val="ConsPlusCell"/>
      </w:pPr>
      <w:r>
        <w:t>│  │                                 │                i              │    │</w:t>
      </w:r>
    </w:p>
    <w:p w:rsidR="009F13FC" w:rsidRDefault="009F13FC">
      <w:pPr>
        <w:pStyle w:val="ConsPlusCell"/>
      </w:pPr>
      <w:r>
        <w:t>├──┴─────────────────────────────────┴───────────────────────────────┴────┤</w:t>
      </w:r>
    </w:p>
    <w:p w:rsidR="009F13FC" w:rsidRDefault="009F13FC">
      <w:pPr>
        <w:pStyle w:val="ConsPlusCell"/>
      </w:pPr>
      <w:r>
        <w:t>│            Звуковое радиовещание ЧМ в полосе 87,5 - 108 МГц             │</w:t>
      </w:r>
    </w:p>
    <w:p w:rsidR="009F13FC" w:rsidRDefault="009F13FC">
      <w:pPr>
        <w:pStyle w:val="ConsPlusCell"/>
      </w:pPr>
      <w:r>
        <w:t>├──┬─────────────────────────────────┬───────────────────────────────┬────┤</w:t>
      </w:r>
    </w:p>
    <w:p w:rsidR="009F13FC" w:rsidRDefault="009F13FC">
      <w:pPr>
        <w:pStyle w:val="ConsPlusCell"/>
      </w:pPr>
      <w:r>
        <w:t>│13│А   = 46 + Р,                    │При P &lt;= 250 Вт P  = -16;      │</w:t>
      </w:r>
      <w:hyperlink w:anchor="P555" w:history="1">
        <w:r>
          <w:rPr>
            <w:color w:val="0000FF"/>
          </w:rPr>
          <w:t>12</w:t>
        </w:r>
      </w:hyperlink>
      <w:r>
        <w:t xml:space="preserve">  │</w:t>
      </w:r>
    </w:p>
    <w:p w:rsidR="009F13FC" w:rsidRDefault="009F13FC">
      <w:pPr>
        <w:pStyle w:val="ConsPlusCell"/>
      </w:pPr>
      <w:r>
        <w:t>│  │ пи                              │                 i             │    │</w:t>
      </w:r>
    </w:p>
    <w:p w:rsidR="009F13FC" w:rsidRDefault="009F13FC">
      <w:pPr>
        <w:pStyle w:val="ConsPlusCell"/>
      </w:pPr>
      <w:r>
        <w:t>│  │где P - мощность, дБ (отн. 1 Вт),│при 250 кВт &lt; P &lt; 10 кВт       │    │</w:t>
      </w:r>
    </w:p>
    <w:p w:rsidR="009F13FC" w:rsidRDefault="009F13FC">
      <w:pPr>
        <w:pStyle w:val="ConsPlusCell"/>
      </w:pPr>
      <w:r>
        <w:t>│  │или А   = 70                     │P  = (P - 40),                 │    │</w:t>
      </w:r>
    </w:p>
    <w:p w:rsidR="009F13FC" w:rsidRDefault="009F13FC">
      <w:pPr>
        <w:pStyle w:val="ConsPlusCell"/>
      </w:pPr>
      <w:r>
        <w:t>│  │     пи                          │ i                             │    │</w:t>
      </w:r>
    </w:p>
    <w:p w:rsidR="009F13FC" w:rsidRDefault="009F13FC">
      <w:pPr>
        <w:pStyle w:val="ConsPlusCell"/>
      </w:pPr>
      <w:r>
        <w:t>│  │                                 │где P - мощность, дБ           │    │</w:t>
      </w:r>
    </w:p>
    <w:p w:rsidR="009F13FC" w:rsidRDefault="009F13FC">
      <w:pPr>
        <w:pStyle w:val="ConsPlusCell"/>
      </w:pPr>
      <w:r>
        <w:t>│  │                                 │(отн. 1 Вт);                   │    │</w:t>
      </w:r>
    </w:p>
    <w:p w:rsidR="009F13FC" w:rsidRDefault="009F13FC">
      <w:pPr>
        <w:pStyle w:val="ConsPlusCell"/>
      </w:pPr>
      <w:r>
        <w:t>│  │                                 │при P &gt; 10 кВт P  = 0          │    │</w:t>
      </w:r>
    </w:p>
    <w:p w:rsidR="009F13FC" w:rsidRDefault="009F13FC">
      <w:pPr>
        <w:pStyle w:val="ConsPlusCell"/>
      </w:pPr>
      <w:r>
        <w:t>│  │                                 │                i              │    │</w:t>
      </w:r>
    </w:p>
    <w:p w:rsidR="009F13FC" w:rsidRDefault="009F13FC">
      <w:pPr>
        <w:pStyle w:val="ConsPlusCell"/>
      </w:pPr>
      <w:r>
        <w:t>├──┴─────────────────────────────────┴───────────────────────────────┴────┤</w:t>
      </w:r>
    </w:p>
    <w:p w:rsidR="009F13FC" w:rsidRDefault="009F13FC">
      <w:pPr>
        <w:pStyle w:val="ConsPlusCell"/>
      </w:pPr>
      <w:r>
        <w:t>│                            Подвижная служба                             │</w:t>
      </w:r>
    </w:p>
    <w:p w:rsidR="009F13FC" w:rsidRDefault="009F13FC">
      <w:pPr>
        <w:pStyle w:val="ConsPlusCell"/>
      </w:pPr>
      <w:r>
        <w:t>├─────────────────────────────────────────────────────────────────────────┤</w:t>
      </w:r>
    </w:p>
    <w:p w:rsidR="009F13FC" w:rsidRDefault="009F13FC">
      <w:pPr>
        <w:pStyle w:val="ConsPlusCell"/>
      </w:pPr>
      <w:r>
        <w:t>│Подвижные станции, однополосные передачи                                 │</w:t>
      </w:r>
    </w:p>
    <w:p w:rsidR="009F13FC" w:rsidRDefault="009F13FC">
      <w:pPr>
        <w:pStyle w:val="ConsPlusCell"/>
      </w:pPr>
      <w:r>
        <w:t>├──┬─────────────────────────────────┬───────────────────────────────┬────┤</w:t>
      </w:r>
    </w:p>
    <w:p w:rsidR="009F13FC" w:rsidRDefault="009F13FC">
      <w:pPr>
        <w:pStyle w:val="ConsPlusCell"/>
      </w:pPr>
      <w:r>
        <w:t>│14│А   = 43 ниже P                  │P  = (P    - 13),              │</w:t>
      </w:r>
      <w:hyperlink w:anchor="P542" w:history="1">
        <w:r>
          <w:rPr>
            <w:color w:val="0000FF"/>
          </w:rPr>
          <w:t>1</w:t>
        </w:r>
      </w:hyperlink>
      <w:r>
        <w:t xml:space="preserve">   │</w:t>
      </w:r>
    </w:p>
    <w:p w:rsidR="009F13FC" w:rsidRDefault="009F13FC">
      <w:pPr>
        <w:pStyle w:val="ConsPlusCell"/>
      </w:pPr>
      <w:r>
        <w:t>│  │ пи            пик               │ i     пик                     │    │</w:t>
      </w:r>
    </w:p>
    <w:p w:rsidR="009F13FC" w:rsidRDefault="009F13FC">
      <w:pPr>
        <w:pStyle w:val="ConsPlusCell"/>
      </w:pPr>
      <w:r>
        <w:t>│  │                                 │где P    - пиковая мощность, дБ│    │</w:t>
      </w:r>
    </w:p>
    <w:p w:rsidR="009F13FC" w:rsidRDefault="009F13FC">
      <w:pPr>
        <w:pStyle w:val="ConsPlusCell"/>
      </w:pPr>
      <w:r>
        <w:t>│  │                                 │     пик                       │    │</w:t>
      </w:r>
    </w:p>
    <w:p w:rsidR="009F13FC" w:rsidRDefault="009F13FC">
      <w:pPr>
        <w:pStyle w:val="ConsPlusCell"/>
      </w:pPr>
      <w:r>
        <w:lastRenderedPageBreak/>
        <w:t>│  │                                 │(отн. 1 Вт)                    │    │</w:t>
      </w:r>
    </w:p>
    <w:p w:rsidR="009F13FC" w:rsidRDefault="009F13FC">
      <w:pPr>
        <w:pStyle w:val="ConsPlusCell"/>
      </w:pPr>
      <w:r>
        <w:t>├──┴─────────────────────────────────┴───────────────────────────────┴────┤</w:t>
      </w:r>
    </w:p>
    <w:p w:rsidR="009F13FC" w:rsidRDefault="009F13FC">
      <w:pPr>
        <w:pStyle w:val="ConsPlusCell"/>
      </w:pPr>
      <w:r>
        <w:t>│Сухопутная подвижная служба                                              │</w:t>
      </w:r>
    </w:p>
    <w:p w:rsidR="009F13FC" w:rsidRDefault="009F13FC">
      <w:pPr>
        <w:pStyle w:val="ConsPlusCell"/>
      </w:pPr>
      <w:r>
        <w:t>├─────────────────────────────────────────────────────────────────────────┤</w:t>
      </w:r>
    </w:p>
    <w:p w:rsidR="009F13FC" w:rsidRDefault="009F13FC">
      <w:pPr>
        <w:pStyle w:val="ConsPlusCell"/>
      </w:pPr>
      <w:r>
        <w:t>│в диапазоне от 9 кГц до 1 ГГц (кроме полос 146 - 174 МГц и 390 - 512 МГц)│</w:t>
      </w:r>
    </w:p>
    <w:p w:rsidR="009F13FC" w:rsidRDefault="009F13FC">
      <w:pPr>
        <w:pStyle w:val="ConsPlusCell"/>
      </w:pPr>
      <w:r>
        <w:t>├──┬─────────────────────────────────┬───────────────────────────────┬────┤</w:t>
      </w:r>
    </w:p>
    <w:p w:rsidR="009F13FC" w:rsidRDefault="009F13FC">
      <w:pPr>
        <w:pStyle w:val="ConsPlusCell"/>
      </w:pPr>
      <w:r>
        <w:t>│15│А   = 70                         │При P &lt;= 100 Вт P  = (Р - 20), │</w:t>
      </w:r>
      <w:hyperlink w:anchor="P551" w:history="1">
        <w:r>
          <w:rPr>
            <w:color w:val="0000FF"/>
          </w:rPr>
          <w:t>10</w:t>
        </w:r>
      </w:hyperlink>
      <w:r>
        <w:t xml:space="preserve">  │</w:t>
      </w:r>
    </w:p>
    <w:p w:rsidR="009F13FC" w:rsidRDefault="009F13FC">
      <w:pPr>
        <w:pStyle w:val="ConsPlusCell"/>
      </w:pPr>
      <w:r>
        <w:t>│  │ пи                              │                 i             │    │</w:t>
      </w:r>
    </w:p>
    <w:p w:rsidR="009F13FC" w:rsidRDefault="009F13FC">
      <w:pPr>
        <w:pStyle w:val="ConsPlusCell"/>
      </w:pPr>
      <w:r>
        <w:t>│  │                                 │где P - мощность, дБ           │    │</w:t>
      </w:r>
    </w:p>
    <w:p w:rsidR="009F13FC" w:rsidRDefault="009F13FC">
      <w:pPr>
        <w:pStyle w:val="ConsPlusCell"/>
      </w:pPr>
      <w:r>
        <w:t>│  │                                 │(отн. 1 Вт) ;                  │    │</w:t>
      </w:r>
    </w:p>
    <w:p w:rsidR="009F13FC" w:rsidRDefault="009F13FC">
      <w:pPr>
        <w:pStyle w:val="ConsPlusCell"/>
      </w:pPr>
      <w:r>
        <w:t>│  │                                 │при P &gt; 100 Вт P  = 17         │    │</w:t>
      </w:r>
    </w:p>
    <w:p w:rsidR="009F13FC" w:rsidRDefault="009F13FC">
      <w:pPr>
        <w:pStyle w:val="ConsPlusCell"/>
      </w:pPr>
      <w:r>
        <w:t>│  │                                 │                i              │    │</w:t>
      </w:r>
    </w:p>
    <w:p w:rsidR="009F13FC" w:rsidRDefault="009F13FC">
      <w:pPr>
        <w:pStyle w:val="ConsPlusCell"/>
      </w:pPr>
      <w:r>
        <w:t>├──┴─────────────────────────────────┴───────────────────────────────┴────┤</w:t>
      </w:r>
    </w:p>
    <w:p w:rsidR="009F13FC" w:rsidRDefault="009F13FC">
      <w:pPr>
        <w:pStyle w:val="ConsPlusCell"/>
      </w:pPr>
      <w:r>
        <w:t>│В полосах частот 146 - 174 МГц и 390 - 512 МГц                           │</w:t>
      </w:r>
    </w:p>
    <w:p w:rsidR="009F13FC" w:rsidRDefault="009F13FC">
      <w:pPr>
        <w:pStyle w:val="ConsPlusCell"/>
      </w:pPr>
      <w:r>
        <w:t>├──┬─────────────────────────────────────────────────────────────────┬────┤</w:t>
      </w:r>
    </w:p>
    <w:p w:rsidR="009F13FC" w:rsidRDefault="009F13FC">
      <w:pPr>
        <w:pStyle w:val="ConsPlusCell"/>
      </w:pPr>
      <w:r>
        <w:t>│16│При разносе каналов 12,5 кГц                                     │    │</w:t>
      </w:r>
    </w:p>
    <w:p w:rsidR="009F13FC" w:rsidRDefault="009F13FC">
      <w:pPr>
        <w:pStyle w:val="ConsPlusCell"/>
      </w:pPr>
      <w:r>
        <w:t>│  ├─────────────────────────────────┬───────────────────────────────┼────┤</w:t>
      </w:r>
    </w:p>
    <w:p w:rsidR="009F13FC" w:rsidRDefault="009F13FC">
      <w:pPr>
        <w:pStyle w:val="ConsPlusCell"/>
      </w:pPr>
      <w:r>
        <w:t>│  │А   = 70                         │При P &lt;= 100 Вт P  = -20;      │</w:t>
      </w:r>
      <w:hyperlink w:anchor="P551" w:history="1">
        <w:r>
          <w:rPr>
            <w:color w:val="0000FF"/>
          </w:rPr>
          <w:t>10</w:t>
        </w:r>
      </w:hyperlink>
      <w:r>
        <w:t xml:space="preserve">  │</w:t>
      </w:r>
    </w:p>
    <w:p w:rsidR="009F13FC" w:rsidRDefault="009F13FC">
      <w:pPr>
        <w:pStyle w:val="ConsPlusCell"/>
      </w:pPr>
      <w:r>
        <w:t>│  │ пи                              │                 i             │    │</w:t>
      </w:r>
    </w:p>
    <w:p w:rsidR="009F13FC" w:rsidRDefault="009F13FC">
      <w:pPr>
        <w:pStyle w:val="ConsPlusCell"/>
      </w:pPr>
      <w:r>
        <w:t>│  │                                 │при P &gt; 100 Вт P  = (Р - 40),  │    │</w:t>
      </w:r>
    </w:p>
    <w:p w:rsidR="009F13FC" w:rsidRDefault="009F13FC">
      <w:pPr>
        <w:pStyle w:val="ConsPlusCell"/>
      </w:pPr>
      <w:r>
        <w:t>│  │                                 │                i              │    │</w:t>
      </w:r>
    </w:p>
    <w:p w:rsidR="009F13FC" w:rsidRDefault="009F13FC">
      <w:pPr>
        <w:pStyle w:val="ConsPlusCell"/>
      </w:pPr>
      <w:r>
        <w:t>│  │                                 │где P - мощность, дБ           │    │</w:t>
      </w:r>
    </w:p>
    <w:p w:rsidR="009F13FC" w:rsidRDefault="009F13FC">
      <w:pPr>
        <w:pStyle w:val="ConsPlusCell"/>
      </w:pPr>
      <w:r>
        <w:t>│  │                                 │(отн. 1 Вт)                    │    │</w:t>
      </w:r>
    </w:p>
    <w:p w:rsidR="009F13FC" w:rsidRDefault="009F13FC">
      <w:pPr>
        <w:pStyle w:val="ConsPlusCell"/>
      </w:pPr>
      <w:r>
        <w:t>│  ├─────────────────────────────────┴───────────────────────────────┤    │</w:t>
      </w:r>
    </w:p>
    <w:p w:rsidR="009F13FC" w:rsidRDefault="009F13FC">
      <w:pPr>
        <w:pStyle w:val="ConsPlusCell"/>
      </w:pPr>
      <w:r>
        <w:t>│  │При разносе каналов 6,5 кГц                                      │    │</w:t>
      </w:r>
    </w:p>
    <w:p w:rsidR="009F13FC" w:rsidRDefault="009F13FC">
      <w:pPr>
        <w:pStyle w:val="ConsPlusCell"/>
      </w:pPr>
      <w:r>
        <w:t>│  ├─────────────────────────────────┬───────────────────────────────┤    │</w:t>
      </w:r>
    </w:p>
    <w:p w:rsidR="009F13FC" w:rsidRDefault="009F13FC">
      <w:pPr>
        <w:pStyle w:val="ConsPlusCell"/>
      </w:pPr>
      <w:r>
        <w:t>│  │А   = 65                         │P  = (P - 35),                 │    │</w:t>
      </w:r>
    </w:p>
    <w:p w:rsidR="009F13FC" w:rsidRDefault="009F13FC">
      <w:pPr>
        <w:pStyle w:val="ConsPlusCell"/>
      </w:pPr>
      <w:r>
        <w:t>│  │ пи                              │ i                             │    │</w:t>
      </w:r>
    </w:p>
    <w:p w:rsidR="009F13FC" w:rsidRDefault="009F13FC">
      <w:pPr>
        <w:pStyle w:val="ConsPlusCell"/>
      </w:pPr>
      <w:r>
        <w:t>│  │                                 │где P - мощность, дБ           │    │</w:t>
      </w:r>
    </w:p>
    <w:p w:rsidR="009F13FC" w:rsidRDefault="009F13FC">
      <w:pPr>
        <w:pStyle w:val="ConsPlusCell"/>
      </w:pPr>
      <w:r>
        <w:t>│  │                                 │(отн. 1 Вт)                    │    │</w:t>
      </w:r>
    </w:p>
    <w:p w:rsidR="009F13FC" w:rsidRDefault="009F13FC">
      <w:pPr>
        <w:pStyle w:val="ConsPlusCell"/>
      </w:pPr>
      <w:r>
        <w:t>├──┴─────────────────────────────────┴───────────────────────────────┴────┤</w:t>
      </w:r>
    </w:p>
    <w:p w:rsidR="009F13FC" w:rsidRDefault="009F13FC">
      <w:pPr>
        <w:pStyle w:val="ConsPlusCell"/>
      </w:pPr>
      <w:r>
        <w:t>│В диапазоне выше 1 ГГц                                                   │</w:t>
      </w:r>
    </w:p>
    <w:p w:rsidR="009F13FC" w:rsidRDefault="009F13FC">
      <w:pPr>
        <w:pStyle w:val="ConsPlusCell"/>
      </w:pPr>
      <w:r>
        <w:t>├──┬─────────────────────────────────┬───────────────────────────────┬────┤</w:t>
      </w:r>
    </w:p>
    <w:p w:rsidR="009F13FC" w:rsidRDefault="009F13FC">
      <w:pPr>
        <w:pStyle w:val="ConsPlusCell"/>
      </w:pPr>
      <w:r>
        <w:t>│17│А   = 70                         │При P &lt;= 100 Вт P  = (P - 20), │</w:t>
      </w:r>
      <w:hyperlink w:anchor="P551" w:history="1">
        <w:r>
          <w:rPr>
            <w:color w:val="0000FF"/>
          </w:rPr>
          <w:t>10</w:t>
        </w:r>
      </w:hyperlink>
      <w:r>
        <w:t xml:space="preserve">  │</w:t>
      </w:r>
    </w:p>
    <w:p w:rsidR="009F13FC" w:rsidRDefault="009F13FC">
      <w:pPr>
        <w:pStyle w:val="ConsPlusCell"/>
      </w:pPr>
      <w:r>
        <w:t>│  │ пи                              │                 i             │    │</w:t>
      </w:r>
    </w:p>
    <w:p w:rsidR="009F13FC" w:rsidRDefault="009F13FC">
      <w:pPr>
        <w:pStyle w:val="ConsPlusCell"/>
      </w:pPr>
      <w:r>
        <w:t>│  │                                 │где P - мощность, дБ           │    │</w:t>
      </w:r>
    </w:p>
    <w:p w:rsidR="009F13FC" w:rsidRDefault="009F13FC">
      <w:pPr>
        <w:pStyle w:val="ConsPlusCell"/>
      </w:pPr>
      <w:r>
        <w:t>│  │                                 │(отн. 1 Вт);                   │    │</w:t>
      </w:r>
    </w:p>
    <w:p w:rsidR="009F13FC" w:rsidRDefault="009F13FC">
      <w:pPr>
        <w:pStyle w:val="ConsPlusCell"/>
      </w:pPr>
      <w:r>
        <w:t>│  │                                 │при P &gt; 100 Вт P = 17          │    │</w:t>
      </w:r>
    </w:p>
    <w:p w:rsidR="009F13FC" w:rsidRDefault="009F13FC">
      <w:pPr>
        <w:pStyle w:val="ConsPlusCell"/>
      </w:pPr>
      <w:r>
        <w:t>│  │                                 │                i              │    │</w:t>
      </w:r>
    </w:p>
    <w:p w:rsidR="009F13FC" w:rsidRDefault="009F13FC">
      <w:pPr>
        <w:pStyle w:val="ConsPlusCell"/>
      </w:pPr>
      <w:r>
        <w:t>├──┴─────────────────────────────────┴───────────────────────────────┴────┤</w:t>
      </w:r>
    </w:p>
    <w:p w:rsidR="009F13FC" w:rsidRDefault="009F13FC">
      <w:pPr>
        <w:pStyle w:val="ConsPlusCell"/>
      </w:pPr>
      <w:r>
        <w:t>│                        Радиолюбительская служба                         │</w:t>
      </w:r>
    </w:p>
    <w:p w:rsidR="009F13FC" w:rsidRDefault="009F13FC">
      <w:pPr>
        <w:pStyle w:val="ConsPlusCell"/>
      </w:pPr>
      <w:r>
        <w:t>├──┬──────────────────────────────────────────────────────────────────────┤</w:t>
      </w:r>
    </w:p>
    <w:p w:rsidR="009F13FC" w:rsidRDefault="009F13FC">
      <w:pPr>
        <w:pStyle w:val="ConsPlusCell"/>
      </w:pPr>
      <w:r>
        <w:t>│18│частота ниже 30 МГц (включая ОБП)                                     │</w:t>
      </w:r>
    </w:p>
    <w:p w:rsidR="009F13FC" w:rsidRDefault="009F13FC">
      <w:pPr>
        <w:pStyle w:val="ConsPlusCell"/>
      </w:pPr>
      <w:r>
        <w:t>│  ├─────────────────────────────────┬───────────────────────────────┬────┤</w:t>
      </w:r>
    </w:p>
    <w:p w:rsidR="009F13FC" w:rsidRDefault="009F13FC">
      <w:pPr>
        <w:pStyle w:val="ConsPlusCell"/>
      </w:pPr>
      <w:r>
        <w:t>│  │А   = 43 + P   ,                 │При P    &lt;= 5 Вт P  = -13;     │    │</w:t>
      </w:r>
    </w:p>
    <w:p w:rsidR="009F13FC" w:rsidRDefault="009F13FC">
      <w:pPr>
        <w:pStyle w:val="ConsPlusCell"/>
      </w:pPr>
      <w:r>
        <w:t>│  │ пи         пик                  │     пик          i            │    │</w:t>
      </w:r>
    </w:p>
    <w:p w:rsidR="009F13FC" w:rsidRDefault="009F13FC">
      <w:pPr>
        <w:pStyle w:val="ConsPlusCell"/>
      </w:pPr>
      <w:r>
        <w:t>│  │где P   - пиковая мощность,      │при P    &gt; 5 Вт                │    │</w:t>
      </w:r>
    </w:p>
    <w:p w:rsidR="009F13FC" w:rsidRDefault="009F13FC">
      <w:pPr>
        <w:pStyle w:val="ConsPlusCell"/>
      </w:pPr>
      <w:r>
        <w:t>│  │     пик                         │     пик                       │    │</w:t>
      </w:r>
    </w:p>
    <w:p w:rsidR="009F13FC" w:rsidRDefault="009F13FC">
      <w:pPr>
        <w:pStyle w:val="ConsPlusCell"/>
      </w:pPr>
      <w:r>
        <w:t>│  │дБ (отн. 1 Вт),                  │P  = (Р    - 20),              │    │</w:t>
      </w:r>
    </w:p>
    <w:p w:rsidR="009F13FC" w:rsidRDefault="009F13FC">
      <w:pPr>
        <w:pStyle w:val="ConsPlusCell"/>
      </w:pPr>
      <w:r>
        <w:t>│  │или А   = 50                     │ i     пик                     │    │</w:t>
      </w:r>
    </w:p>
    <w:p w:rsidR="009F13FC" w:rsidRDefault="009F13FC">
      <w:pPr>
        <w:pStyle w:val="ConsPlusCell"/>
      </w:pPr>
      <w:r>
        <w:t>│  │     пи                          │где Р    - пиковая мощность, дБ│    │</w:t>
      </w:r>
    </w:p>
    <w:p w:rsidR="009F13FC" w:rsidRDefault="009F13FC">
      <w:pPr>
        <w:pStyle w:val="ConsPlusCell"/>
      </w:pPr>
      <w:r>
        <w:t>│  │                                 │     пик                       │    │</w:t>
      </w:r>
    </w:p>
    <w:p w:rsidR="009F13FC" w:rsidRDefault="009F13FC">
      <w:pPr>
        <w:pStyle w:val="ConsPlusCell"/>
      </w:pPr>
      <w:r>
        <w:t>│  │                                 │(отн. 1 Вт)                    │    │</w:t>
      </w:r>
    </w:p>
    <w:p w:rsidR="009F13FC" w:rsidRDefault="009F13FC">
      <w:pPr>
        <w:pStyle w:val="ConsPlusCell"/>
      </w:pPr>
      <w:r>
        <w:t>│  ├─────────────────────────────────┴───────────────────────────────┴────┤</w:t>
      </w:r>
    </w:p>
    <w:p w:rsidR="009F13FC" w:rsidRDefault="009F13FC">
      <w:pPr>
        <w:pStyle w:val="ConsPlusCell"/>
      </w:pPr>
      <w:r>
        <w:t>│  │частота выше 30 МГц                                                   │</w:t>
      </w:r>
    </w:p>
    <w:p w:rsidR="009F13FC" w:rsidRDefault="009F13FC">
      <w:pPr>
        <w:pStyle w:val="ConsPlusCell"/>
      </w:pPr>
      <w:r>
        <w:t>│  ├─────────────────────────────────┬───────────────────────────────┬────┤</w:t>
      </w:r>
    </w:p>
    <w:p w:rsidR="009F13FC" w:rsidRDefault="009F13FC">
      <w:pPr>
        <w:pStyle w:val="ConsPlusCell"/>
      </w:pPr>
      <w:r>
        <w:t>│  │А   = 43 + P,                    │При P &lt;= 5 Вт P  = -13         │    │</w:t>
      </w:r>
    </w:p>
    <w:p w:rsidR="009F13FC" w:rsidRDefault="009F13FC">
      <w:pPr>
        <w:pStyle w:val="ConsPlusCell"/>
      </w:pPr>
      <w:r>
        <w:t>│  │ пи                              │               i               │    │</w:t>
      </w:r>
    </w:p>
    <w:p w:rsidR="009F13FC" w:rsidRDefault="009F13FC">
      <w:pPr>
        <w:pStyle w:val="ConsPlusCell"/>
      </w:pPr>
      <w:r>
        <w:t>│  │где P - мощность, дБ (отн. 1 Вт),│                               │    │</w:t>
      </w:r>
    </w:p>
    <w:p w:rsidR="009F13FC" w:rsidRDefault="009F13FC">
      <w:pPr>
        <w:pStyle w:val="ConsPlusCell"/>
      </w:pPr>
      <w:r>
        <w:t>│  │или А   = 70                     │                               │    │</w:t>
      </w:r>
    </w:p>
    <w:p w:rsidR="009F13FC" w:rsidRDefault="009F13FC">
      <w:pPr>
        <w:pStyle w:val="ConsPlusCell"/>
      </w:pPr>
      <w:r>
        <w:t>│  │     пи                          │                               │    │</w:t>
      </w:r>
    </w:p>
    <w:p w:rsidR="009F13FC" w:rsidRDefault="009F13FC">
      <w:pPr>
        <w:pStyle w:val="ConsPlusCell"/>
      </w:pPr>
      <w:r>
        <w:t>└──┴─────────────────────────────────┴───────────────────────────────┴────┘</w:t>
      </w:r>
    </w:p>
    <w:p w:rsidR="009F13FC" w:rsidRDefault="009F13FC">
      <w:pPr>
        <w:pStyle w:val="ConsPlusNormal"/>
        <w:ind w:firstLine="540"/>
        <w:jc w:val="both"/>
      </w:pPr>
    </w:p>
    <w:p w:rsidR="009F13FC" w:rsidRDefault="009F13FC">
      <w:pPr>
        <w:pStyle w:val="ConsPlusNormal"/>
        <w:ind w:firstLine="540"/>
        <w:jc w:val="both"/>
      </w:pPr>
      <w:r>
        <w:lastRenderedPageBreak/>
        <w:t>--------------------------------</w:t>
      </w:r>
    </w:p>
    <w:p w:rsidR="009F13FC" w:rsidRDefault="009F13FC">
      <w:pPr>
        <w:pStyle w:val="ConsPlusNonformat"/>
      </w:pPr>
      <w:bookmarkStart w:id="5" w:name="P535"/>
      <w:bookmarkEnd w:id="5"/>
      <w:r>
        <w:t xml:space="preserve">    &lt;1&gt;  Кроме  случаев,  когда  нужны  измерения  P   , нормы излучения  в</w:t>
      </w:r>
    </w:p>
    <w:p w:rsidR="009F13FC" w:rsidRDefault="009F13FC">
      <w:pPr>
        <w:pStyle w:val="ConsPlusNonformat"/>
      </w:pPr>
      <w:r>
        <w:t xml:space="preserve">                                                    пик</w:t>
      </w:r>
    </w:p>
    <w:p w:rsidR="009F13FC" w:rsidRDefault="009F13FC">
      <w:pPr>
        <w:pStyle w:val="ConsPlusNonformat"/>
      </w:pPr>
      <w:r>
        <w:t>области  побочных  излучений  установлены  в  терминах  средней мощности на</w:t>
      </w:r>
    </w:p>
    <w:p w:rsidR="009F13FC" w:rsidRDefault="009F13FC">
      <w:pPr>
        <w:pStyle w:val="ConsPlusNonformat"/>
      </w:pPr>
      <w:r>
        <w:t>выходе   радиопередатчика.   Для  импульсных  радиопередатчиков  измеренная</w:t>
      </w:r>
    </w:p>
    <w:p w:rsidR="009F13FC" w:rsidRDefault="009F13FC">
      <w:pPr>
        <w:pStyle w:val="ConsPlusNonformat"/>
      </w:pPr>
      <w:r>
        <w:t>мощность побочного колебания пересчитывается в среднюю.</w:t>
      </w:r>
    </w:p>
    <w:p w:rsidR="009F13FC" w:rsidRDefault="009F13FC">
      <w:pPr>
        <w:pStyle w:val="ConsPlusNormal"/>
        <w:ind w:firstLine="540"/>
        <w:jc w:val="both"/>
      </w:pPr>
    </w:p>
    <w:p w:rsidR="009F13FC" w:rsidRDefault="009F13FC">
      <w:pPr>
        <w:pStyle w:val="ConsPlusNormal"/>
        <w:ind w:firstLine="540"/>
        <w:jc w:val="both"/>
      </w:pPr>
      <w:r>
        <w:t>Примечания</w:t>
      </w:r>
    </w:p>
    <w:p w:rsidR="009F13FC" w:rsidRDefault="009F13FC">
      <w:pPr>
        <w:pStyle w:val="ConsPlusNormal"/>
        <w:ind w:firstLine="540"/>
        <w:jc w:val="both"/>
      </w:pPr>
      <w:bookmarkStart w:id="6" w:name="P542"/>
      <w:bookmarkEnd w:id="6"/>
      <w:r>
        <w:t>1 Все классы излучения с использованием ОБП включены в категорию "ОБП". Космические станции любительской спутниковой службы подпадают под требования Приложения 3 Регламента радиосвязи.</w:t>
      </w:r>
    </w:p>
    <w:p w:rsidR="009F13FC" w:rsidRDefault="009F13FC">
      <w:pPr>
        <w:pStyle w:val="ConsPlusNormal"/>
        <w:ind w:firstLine="540"/>
        <w:jc w:val="both"/>
      </w:pPr>
      <w:bookmarkStart w:id="7" w:name="P543"/>
      <w:bookmarkEnd w:id="7"/>
      <w:r>
        <w:t>2 Маломощные радиоприборы с максимальной выходной мощностью менее 100 мВт, предназначенные для связи на короткие расстояния.</w:t>
      </w:r>
    </w:p>
    <w:p w:rsidR="009F13FC" w:rsidRDefault="009F13FC">
      <w:pPr>
        <w:pStyle w:val="ConsPlusNormal"/>
        <w:ind w:firstLine="540"/>
        <w:jc w:val="both"/>
      </w:pPr>
      <w:bookmarkStart w:id="8" w:name="P544"/>
      <w:bookmarkEnd w:id="8"/>
      <w:r>
        <w:t>3 Предельные уровни побочных излучений для всех космических служб указываются для полосы 4 кГц.</w:t>
      </w:r>
    </w:p>
    <w:p w:rsidR="009F13FC" w:rsidRDefault="009F13FC">
      <w:pPr>
        <w:pStyle w:val="ConsPlusNormal"/>
        <w:ind w:firstLine="540"/>
        <w:jc w:val="both"/>
      </w:pPr>
      <w:bookmarkStart w:id="9" w:name="P545"/>
      <w:bookmarkEnd w:id="9"/>
      <w:r>
        <w:t>4 Земные станции любительской спутниковой службы, действующие в диапазоне ниже 30 МГц, относятся к категории службы "Любительские службы", действующие в диапазоне ниже 30 МГц (включая использующих ОБП).</w:t>
      </w:r>
    </w:p>
    <w:p w:rsidR="009F13FC" w:rsidRDefault="009F13FC">
      <w:pPr>
        <w:pStyle w:val="ConsPlusNormal"/>
        <w:ind w:firstLine="540"/>
        <w:jc w:val="both"/>
      </w:pPr>
      <w:bookmarkStart w:id="10" w:name="P546"/>
      <w:bookmarkEnd w:id="10"/>
      <w:r>
        <w:t>5 Нормы на побочные излучения не относятся к космическим станциям службы космических исследований, предназначенным для работы в дальнем космосе, как это определено пунктом 1.177 РР.</w:t>
      </w:r>
    </w:p>
    <w:p w:rsidR="009F13FC" w:rsidRDefault="009F13FC">
      <w:pPr>
        <w:pStyle w:val="ConsPlusNormal"/>
        <w:ind w:firstLine="540"/>
        <w:jc w:val="both"/>
      </w:pPr>
      <w:bookmarkStart w:id="11" w:name="P547"/>
      <w:bookmarkEnd w:id="11"/>
      <w:r>
        <w:t>6 За исключением РЛС профилей ветра (метеорологической радиослужбы), многочастотных и с активной антенной решеткой.</w:t>
      </w:r>
    </w:p>
    <w:p w:rsidR="009F13FC" w:rsidRDefault="009F13FC">
      <w:pPr>
        <w:pStyle w:val="ConsPlusNormal"/>
        <w:ind w:firstLine="540"/>
        <w:jc w:val="both"/>
      </w:pPr>
      <w:bookmarkStart w:id="12" w:name="P548"/>
      <w:bookmarkEnd w:id="12"/>
      <w:r>
        <w:t>7 На основе пограничных соглашений Администрации могут разрешать эксплуатацию оборудования морских подвижных РЛС на закрепленном месте (то есть судовых эксплуатационных РЛС), использующих соответствующие нормы для подвижных РЛС.</w:t>
      </w:r>
    </w:p>
    <w:p w:rsidR="009F13FC" w:rsidRDefault="009F13FC">
      <w:pPr>
        <w:pStyle w:val="ConsPlusNormal"/>
        <w:ind w:firstLine="540"/>
        <w:jc w:val="both"/>
      </w:pPr>
      <w:bookmarkStart w:id="13" w:name="P549"/>
      <w:bookmarkEnd w:id="13"/>
      <w:r>
        <w:t>8 Для аналоговых телевизионных передач средний уровень мощности определяется с используемой модуляцией видеосигнала. Этот видеосигнал должен выбираться таким образом, чтобы на фидер антенны подавался максимальный средний уровень мощности (например, на уровне гашения видеосигнала для телевизионных систем с негативной модуляцией).</w:t>
      </w:r>
    </w:p>
    <w:p w:rsidR="009F13FC" w:rsidRDefault="009F13FC">
      <w:pPr>
        <w:pStyle w:val="ConsPlusNormal"/>
        <w:ind w:firstLine="540"/>
        <w:jc w:val="both"/>
      </w:pPr>
      <w:bookmarkStart w:id="14" w:name="P550"/>
      <w:bookmarkEnd w:id="14"/>
      <w:r>
        <w:t>9 Абсолютный уровень средней мощности ПК не должен превышать 1 мВт для ОВЧ станций, а для УВЧ станций - 12 мВт.</w:t>
      </w:r>
    </w:p>
    <w:p w:rsidR="009F13FC" w:rsidRDefault="009F13FC">
      <w:pPr>
        <w:pStyle w:val="ConsPlusNonformat"/>
      </w:pPr>
      <w:bookmarkStart w:id="15" w:name="P551"/>
      <w:bookmarkEnd w:id="15"/>
      <w:r>
        <w:t xml:space="preserve">    10   В   качестве  допустимого  уровня  побочных  колебаний  выбирается</w:t>
      </w:r>
    </w:p>
    <w:p w:rsidR="009F13FC" w:rsidRDefault="009F13FC">
      <w:pPr>
        <w:pStyle w:val="ConsPlusNonformat"/>
      </w:pPr>
      <w:r>
        <w:t>значение А   или P , соответствующее менее жесткому требованию.</w:t>
      </w:r>
    </w:p>
    <w:p w:rsidR="009F13FC" w:rsidRDefault="009F13FC">
      <w:pPr>
        <w:pStyle w:val="ConsPlusNonformat"/>
      </w:pPr>
      <w:r>
        <w:t xml:space="preserve">          пи      i</w:t>
      </w:r>
    </w:p>
    <w:p w:rsidR="009F13FC" w:rsidRDefault="009F13FC">
      <w:pPr>
        <w:pStyle w:val="ConsPlusNormal"/>
        <w:ind w:firstLine="540"/>
        <w:jc w:val="both"/>
      </w:pPr>
      <w:bookmarkStart w:id="16" w:name="P554"/>
      <w:bookmarkEnd w:id="16"/>
      <w:r>
        <w:t>11 Абсолютный уровень средней мощности ПК не должен превышать 50 мВт.</w:t>
      </w:r>
    </w:p>
    <w:p w:rsidR="009F13FC" w:rsidRDefault="009F13FC">
      <w:pPr>
        <w:pStyle w:val="ConsPlusNormal"/>
        <w:ind w:firstLine="540"/>
        <w:jc w:val="both"/>
      </w:pPr>
      <w:bookmarkStart w:id="17" w:name="P555"/>
      <w:bookmarkEnd w:id="17"/>
      <w:r>
        <w:t>12 Абсолютный уровень средней мощности ПК не должен превышать 1 мВт.</w:t>
      </w:r>
    </w:p>
    <w:p w:rsidR="009F13FC" w:rsidRDefault="009F13FC">
      <w:pPr>
        <w:pStyle w:val="ConsPlusNormal"/>
        <w:ind w:firstLine="540"/>
        <w:jc w:val="both"/>
      </w:pPr>
    </w:p>
    <w:p w:rsidR="009F13FC" w:rsidRDefault="009F13FC">
      <w:pPr>
        <w:pStyle w:val="ConsPlusNormal"/>
        <w:ind w:firstLine="540"/>
        <w:jc w:val="both"/>
      </w:pPr>
      <w:r>
        <w:t xml:space="preserve">Для радиопередающих устройств, введенных в эксплуатацию до 1 июля 2007 года, действуют до 31 декабря 2012 года включительно требования к предельным уровням ПК (ПИ), установленные Нормами 18-85 </w:t>
      </w:r>
      <w:hyperlink w:anchor="P1192" w:history="1">
        <w:r>
          <w:rPr>
            <w:color w:val="0000FF"/>
          </w:rPr>
          <w:t>(Приложение А)</w:t>
        </w:r>
      </w:hyperlink>
      <w:r>
        <w:t>.</w:t>
      </w:r>
    </w:p>
    <w:p w:rsidR="009F13FC" w:rsidRDefault="009F13FC">
      <w:pPr>
        <w:pStyle w:val="ConsPlusNormal"/>
        <w:ind w:firstLine="540"/>
        <w:jc w:val="both"/>
      </w:pPr>
      <w:r>
        <w:t xml:space="preserve">Значения требований на допустимые уровни побочных колебаний (излучений), установленные в </w:t>
      </w:r>
      <w:hyperlink w:anchor="P295" w:history="1">
        <w:r>
          <w:rPr>
            <w:color w:val="0000FF"/>
          </w:rPr>
          <w:t>таблице 3</w:t>
        </w:r>
      </w:hyperlink>
      <w:r>
        <w:t xml:space="preserve"> настоящих Норм, до 31 декабря 2012 года являются рекомендуемыми, если они более чем на 10 дБ превышают аналогичные требования к допустимым уровням побочных колебаний (излучений), установленные в Нормах 18-85.</w:t>
      </w:r>
    </w:p>
    <w:p w:rsidR="009F13FC" w:rsidRDefault="009F13FC">
      <w:pPr>
        <w:pStyle w:val="ConsPlusNormal"/>
        <w:ind w:firstLine="540"/>
        <w:jc w:val="both"/>
      </w:pPr>
    </w:p>
    <w:p w:rsidR="009F13FC" w:rsidRDefault="009F13FC">
      <w:pPr>
        <w:pStyle w:val="ConsPlusNormal"/>
        <w:jc w:val="center"/>
        <w:outlineLvl w:val="1"/>
      </w:pPr>
      <w:bookmarkStart w:id="18" w:name="P560"/>
      <w:bookmarkEnd w:id="18"/>
      <w:r>
        <w:t>7 Методы контроля уровней побочных колебаний (излучений)</w:t>
      </w:r>
    </w:p>
    <w:p w:rsidR="009F13FC" w:rsidRDefault="009F13FC">
      <w:pPr>
        <w:pStyle w:val="ConsPlusNormal"/>
        <w:ind w:firstLine="540"/>
        <w:jc w:val="both"/>
      </w:pPr>
    </w:p>
    <w:p w:rsidR="009F13FC" w:rsidRDefault="009F13FC">
      <w:pPr>
        <w:pStyle w:val="ConsPlusNormal"/>
        <w:ind w:firstLine="540"/>
        <w:jc w:val="both"/>
        <w:outlineLvl w:val="2"/>
      </w:pPr>
      <w:r>
        <w:t>7.1 Общие требования</w:t>
      </w:r>
    </w:p>
    <w:p w:rsidR="009F13FC" w:rsidRDefault="009F13FC">
      <w:pPr>
        <w:pStyle w:val="ConsPlusNormal"/>
        <w:ind w:firstLine="540"/>
        <w:jc w:val="both"/>
      </w:pPr>
    </w:p>
    <w:p w:rsidR="009F13FC" w:rsidRDefault="009F13FC">
      <w:pPr>
        <w:pStyle w:val="ConsPlusNormal"/>
        <w:ind w:firstLine="540"/>
        <w:jc w:val="both"/>
      </w:pPr>
      <w:r>
        <w:t>7.1.1 Контроль допустимого уровня побочного излучения осуществляется по результатам измерений мощности (напряжения) электромагнитных колебаний в высокочастотном тракте или плотности потока энергии (напряженности) электромагнитного поля в свободном пространстве.</w:t>
      </w:r>
    </w:p>
    <w:p w:rsidR="009F13FC" w:rsidRDefault="009F13FC">
      <w:pPr>
        <w:pStyle w:val="ConsPlusNormal"/>
        <w:ind w:firstLine="540"/>
        <w:jc w:val="both"/>
      </w:pPr>
      <w:bookmarkStart w:id="19" w:name="P565"/>
      <w:bookmarkEnd w:id="19"/>
      <w:r>
        <w:t>7.1.2 Полосы пропускания измерительного приемника, используемые при измерениях уровней побочных излучений, приведены в таблице 4.</w:t>
      </w:r>
    </w:p>
    <w:p w:rsidR="009F13FC" w:rsidRDefault="009F13FC">
      <w:pPr>
        <w:pStyle w:val="ConsPlusNormal"/>
        <w:ind w:firstLine="540"/>
        <w:jc w:val="both"/>
      </w:pPr>
    </w:p>
    <w:p w:rsidR="009F13FC" w:rsidRDefault="009F13FC">
      <w:pPr>
        <w:pStyle w:val="ConsPlusNormal"/>
        <w:jc w:val="right"/>
      </w:pPr>
      <w:r>
        <w:t>Таблица 4</w:t>
      </w:r>
    </w:p>
    <w:p w:rsidR="009F13FC" w:rsidRDefault="009F13FC">
      <w:pPr>
        <w:pStyle w:val="ConsPlusNormal"/>
        <w:ind w:firstLine="540"/>
        <w:jc w:val="both"/>
      </w:pPr>
    </w:p>
    <w:p w:rsidR="009F13FC" w:rsidRDefault="009F13FC">
      <w:pPr>
        <w:pStyle w:val="ConsPlusNormal"/>
        <w:jc w:val="center"/>
      </w:pPr>
      <w:bookmarkStart w:id="20" w:name="P569"/>
      <w:bookmarkEnd w:id="20"/>
      <w:r>
        <w:t>ПОЛОСЫ ПРОПУСКАНИЯ ИЗМЕРИТЕЛЬНОГО ПРИЕМНИКА, ИСПОЛЬЗУЕМЫЕ</w:t>
      </w:r>
    </w:p>
    <w:p w:rsidR="009F13FC" w:rsidRDefault="009F13FC">
      <w:pPr>
        <w:pStyle w:val="ConsPlusNormal"/>
        <w:jc w:val="center"/>
      </w:pPr>
      <w:r>
        <w:t>ПРИ ИЗМЕРЕНИЯХ УРОВНЕЙ ПОБОЧНЫХ ИЗЛУЧЕНИЙ</w:t>
      </w:r>
    </w:p>
    <w:p w:rsidR="009F13FC" w:rsidRDefault="009F13FC">
      <w:pPr>
        <w:pStyle w:val="ConsPlusNormal"/>
        <w:ind w:firstLine="540"/>
        <w:jc w:val="both"/>
      </w:pPr>
    </w:p>
    <w:p w:rsidR="009F13FC" w:rsidRDefault="009F13FC">
      <w:pPr>
        <w:pStyle w:val="ConsPlusCell"/>
      </w:pPr>
      <w:r>
        <w:t>┌───────────────────────────────────┬─────────────────────────────────────┐</w:t>
      </w:r>
    </w:p>
    <w:p w:rsidR="009F13FC" w:rsidRDefault="009F13FC">
      <w:pPr>
        <w:pStyle w:val="ConsPlusCell"/>
      </w:pPr>
      <w:r>
        <w:t>│ Общий порядок измерения уровня ПИ │    Используемая ширина полосы В     │</w:t>
      </w:r>
    </w:p>
    <w:p w:rsidR="009F13FC" w:rsidRDefault="009F13FC">
      <w:pPr>
        <w:pStyle w:val="ConsPlusCell"/>
      </w:pPr>
      <w:r>
        <w:t>│                                   │                                i    │</w:t>
      </w:r>
    </w:p>
    <w:p w:rsidR="009F13FC" w:rsidRDefault="009F13FC">
      <w:pPr>
        <w:pStyle w:val="ConsPlusCell"/>
      </w:pPr>
      <w:r>
        <w:t xml:space="preserve">│                                   │(по Рекомендации МСЭ-Р SM.329-10 </w:t>
      </w:r>
      <w:hyperlink w:anchor="P2090" w:history="1">
        <w:r>
          <w:rPr>
            <w:color w:val="0000FF"/>
          </w:rPr>
          <w:t>[4]</w:t>
        </w:r>
      </w:hyperlink>
      <w:r>
        <w:t>)│</w:t>
      </w:r>
    </w:p>
    <w:p w:rsidR="009F13FC" w:rsidRDefault="009F13FC">
      <w:pPr>
        <w:pStyle w:val="ConsPlusCell"/>
      </w:pPr>
      <w:r>
        <w:t>├──────────────────────┬────────────┼─────────┬───────────────────────────┤</w:t>
      </w:r>
    </w:p>
    <w:p w:rsidR="009F13FC" w:rsidRDefault="009F13FC">
      <w:pPr>
        <w:pStyle w:val="ConsPlusCell"/>
      </w:pPr>
      <w:r>
        <w:t>│   Рабочая частота    │Используемая│   для   │   для некоторых систем    │</w:t>
      </w:r>
    </w:p>
    <w:p w:rsidR="009F13FC" w:rsidRDefault="009F13FC">
      <w:pPr>
        <w:pStyle w:val="ConsPlusCell"/>
      </w:pPr>
      <w:r>
        <w:t>│    передатчика f     │   ширина   │некоторых│   сухопутной подвижной    │</w:t>
      </w:r>
    </w:p>
    <w:p w:rsidR="009F13FC" w:rsidRDefault="009F13FC">
      <w:pPr>
        <w:pStyle w:val="ConsPlusCell"/>
      </w:pPr>
      <w:r>
        <w:t>│                 0    │  полосы B  │типов РРЛ│          службы           │</w:t>
      </w:r>
    </w:p>
    <w:p w:rsidR="009F13FC" w:rsidRDefault="009F13FC">
      <w:pPr>
        <w:pStyle w:val="ConsPlusCell"/>
      </w:pPr>
      <w:r>
        <w:t>│                      │          i │         │                           │</w:t>
      </w:r>
    </w:p>
    <w:p w:rsidR="009F13FC" w:rsidRDefault="009F13FC">
      <w:pPr>
        <w:pStyle w:val="ConsPlusCell"/>
      </w:pPr>
      <w:r>
        <w:t>├──────────────────────┼────────────┼─────────┼───────────────────────────┤</w:t>
      </w:r>
    </w:p>
    <w:p w:rsidR="009F13FC" w:rsidRDefault="009F13FC">
      <w:pPr>
        <w:pStyle w:val="ConsPlusCell"/>
      </w:pPr>
      <w:r>
        <w:t>│9 кГц &lt; f  &lt;= 150 кГц │1 кГц       │-        │-                          │</w:t>
      </w:r>
    </w:p>
    <w:p w:rsidR="009F13FC" w:rsidRDefault="009F13FC">
      <w:pPr>
        <w:pStyle w:val="ConsPlusCell"/>
      </w:pPr>
      <w:r>
        <w:t>│         0            │            │         │                           │</w:t>
      </w:r>
    </w:p>
    <w:p w:rsidR="009F13FC" w:rsidRDefault="009F13FC">
      <w:pPr>
        <w:pStyle w:val="ConsPlusCell"/>
      </w:pPr>
      <w:r>
        <w:t>├──────────────────────┼────────────┼─────────┼───────────────────────────┤</w:t>
      </w:r>
    </w:p>
    <w:p w:rsidR="009F13FC" w:rsidRDefault="009F13FC">
      <w:pPr>
        <w:pStyle w:val="ConsPlusCell"/>
      </w:pPr>
      <w:r>
        <w:t>│150 кГц &lt; f  &lt;= 30 МГц│10 кГц      │1 кГц    │-                          │</w:t>
      </w:r>
    </w:p>
    <w:p w:rsidR="009F13FC" w:rsidRDefault="009F13FC">
      <w:pPr>
        <w:pStyle w:val="ConsPlusCell"/>
      </w:pPr>
      <w:r>
        <w:t>│           0          │            │         │                           │</w:t>
      </w:r>
    </w:p>
    <w:p w:rsidR="009F13FC" w:rsidRDefault="009F13FC">
      <w:pPr>
        <w:pStyle w:val="ConsPlusCell"/>
      </w:pPr>
      <w:r>
        <w:t>├──────────────────────┼────────────┼─────────┼───────────────────────────┤</w:t>
      </w:r>
    </w:p>
    <w:p w:rsidR="009F13FC" w:rsidRDefault="009F13FC">
      <w:pPr>
        <w:pStyle w:val="ConsPlusCell"/>
      </w:pPr>
      <w:r>
        <w:t>│30 МГц &lt; f  &lt;= 1 ГГц  │100 кГц     │10 кГц   │100 кГц или 4 В ;          │</w:t>
      </w:r>
    </w:p>
    <w:p w:rsidR="009F13FC" w:rsidRDefault="009F13FC">
      <w:pPr>
        <w:pStyle w:val="ConsPlusCell"/>
      </w:pPr>
      <w:r>
        <w:t>│          0           │            │         │               н           │</w:t>
      </w:r>
    </w:p>
    <w:p w:rsidR="009F13FC" w:rsidRDefault="009F13FC">
      <w:pPr>
        <w:pStyle w:val="ConsPlusCell"/>
      </w:pPr>
      <w:r>
        <w:t>│                      │            │         │500 кГц или 10 В  с учетом │</w:t>
      </w:r>
    </w:p>
    <w:p w:rsidR="009F13FC" w:rsidRDefault="009F13FC">
      <w:pPr>
        <w:pStyle w:val="ConsPlusCell"/>
      </w:pPr>
      <w:r>
        <w:t>│                      │            │         │                н          │</w:t>
      </w:r>
    </w:p>
    <w:p w:rsidR="009F13FC" w:rsidRDefault="009F13FC">
      <w:pPr>
        <w:pStyle w:val="ConsPlusCell"/>
      </w:pPr>
      <w:r>
        <w:t>│                      │            │         │разноса между каналами     │</w:t>
      </w:r>
    </w:p>
    <w:p w:rsidR="009F13FC" w:rsidRDefault="009F13FC">
      <w:pPr>
        <w:pStyle w:val="ConsPlusCell"/>
      </w:pPr>
      <w:r>
        <w:t>├──────────────────────┼────────────┼─────────┼───────────────────────────┤</w:t>
      </w:r>
    </w:p>
    <w:p w:rsidR="009F13FC" w:rsidRDefault="009F13FC">
      <w:pPr>
        <w:pStyle w:val="ConsPlusCell"/>
      </w:pPr>
      <w:r>
        <w:t>│1 ГГц &lt; f  &lt;= 17,7 ГГц│1 МГц       │100 кГц  │500 кГц или 10 В ;         │</w:t>
      </w:r>
    </w:p>
    <w:p w:rsidR="009F13FC" w:rsidRDefault="009F13FC">
      <w:pPr>
        <w:pStyle w:val="ConsPlusCell"/>
      </w:pPr>
      <w:r>
        <w:t>│         0            │            │         │                н          │</w:t>
      </w:r>
    </w:p>
    <w:p w:rsidR="009F13FC" w:rsidRDefault="009F13FC">
      <w:pPr>
        <w:pStyle w:val="ConsPlusCell"/>
      </w:pPr>
      <w:r>
        <w:t>│                      │            │         │1 МГц или 12 В  с учетом   │</w:t>
      </w:r>
    </w:p>
    <w:p w:rsidR="009F13FC" w:rsidRDefault="009F13FC">
      <w:pPr>
        <w:pStyle w:val="ConsPlusCell"/>
      </w:pPr>
      <w:r>
        <w:t>│                      │            │         │              н            │</w:t>
      </w:r>
    </w:p>
    <w:p w:rsidR="009F13FC" w:rsidRDefault="009F13FC">
      <w:pPr>
        <w:pStyle w:val="ConsPlusCell"/>
      </w:pPr>
      <w:r>
        <w:t>│                      │            │         │разноса между каналами     │</w:t>
      </w:r>
    </w:p>
    <w:p w:rsidR="009F13FC" w:rsidRDefault="009F13FC">
      <w:pPr>
        <w:pStyle w:val="ConsPlusCell"/>
      </w:pPr>
      <w:r>
        <w:t>└──────────────────────┴────────────┴─────────┴───────────────────────────┘</w:t>
      </w:r>
    </w:p>
    <w:p w:rsidR="009F13FC" w:rsidRDefault="009F13FC">
      <w:pPr>
        <w:pStyle w:val="ConsPlusNormal"/>
        <w:ind w:firstLine="540"/>
        <w:jc w:val="both"/>
      </w:pPr>
    </w:p>
    <w:p w:rsidR="009F13FC" w:rsidRDefault="009F13FC">
      <w:pPr>
        <w:pStyle w:val="ConsPlusNormal"/>
        <w:ind w:firstLine="540"/>
        <w:jc w:val="both"/>
      </w:pPr>
      <w:r>
        <w:t>Примечания</w:t>
      </w:r>
    </w:p>
    <w:p w:rsidR="009F13FC" w:rsidRDefault="009F13FC">
      <w:pPr>
        <w:pStyle w:val="ConsPlusNormal"/>
        <w:ind w:firstLine="540"/>
        <w:jc w:val="both"/>
      </w:pPr>
      <w:r>
        <w:t>1 В качестве исключения ширина полосы измерений побочных излучений для всех космических служб должна составлять 4 кГц.</w:t>
      </w:r>
    </w:p>
    <w:p w:rsidR="009F13FC" w:rsidRDefault="009F13FC">
      <w:pPr>
        <w:pStyle w:val="ConsPlusNormal"/>
        <w:ind w:firstLine="540"/>
        <w:jc w:val="both"/>
      </w:pPr>
      <w:r>
        <w:t>2 Если диапазон рабочих частот радиопередатчика перекрывает номинал границы (150 кГц, 30 МГц или 1 ГГц), при измерениях уровней побочных излучений должна использоваться ширина полосы, относящаяся к большей части рабочего диапазона РЭС. Например, при диапазоне РЭС фиксированной службы 26,5 МГц - 48,5 МГц должна при измерениях ПИ использоваться полоса 100 кГц.</w:t>
      </w:r>
    </w:p>
    <w:p w:rsidR="009F13FC" w:rsidRDefault="009F13FC">
      <w:pPr>
        <w:pStyle w:val="ConsPlusNonformat"/>
      </w:pPr>
      <w:r>
        <w:t xml:space="preserve">    3  При  импульсной  модуляции  несущей допускается проведение измерений</w:t>
      </w:r>
    </w:p>
    <w:p w:rsidR="009F13FC" w:rsidRDefault="009F13FC">
      <w:pPr>
        <w:pStyle w:val="ConsPlusNonformat"/>
      </w:pPr>
      <w:r>
        <w:t>при  других  значениях  В    с  пересчетом  результатов  в  соответствии  с</w:t>
      </w:r>
    </w:p>
    <w:p w:rsidR="009F13FC" w:rsidRDefault="009F13FC">
      <w:pPr>
        <w:pStyle w:val="ConsPlusNonformat"/>
      </w:pPr>
      <w:r>
        <w:t xml:space="preserve">                         пр</w:t>
      </w:r>
    </w:p>
    <w:p w:rsidR="009F13FC" w:rsidRDefault="00AC5301">
      <w:pPr>
        <w:pStyle w:val="ConsPlusNonformat"/>
      </w:pPr>
      <w:hyperlink w:anchor="P1572" w:history="1">
        <w:r w:rsidR="009F13FC">
          <w:rPr>
            <w:color w:val="0000FF"/>
          </w:rPr>
          <w:t>Приложением Г</w:t>
        </w:r>
      </w:hyperlink>
      <w:r w:rsidR="009F13FC">
        <w:t>.</w:t>
      </w:r>
    </w:p>
    <w:p w:rsidR="009F13FC" w:rsidRDefault="009F13FC">
      <w:pPr>
        <w:pStyle w:val="ConsPlusNonformat"/>
      </w:pPr>
      <w:r>
        <w:t xml:space="preserve">    4  Для  РРЛ  с  аналоговой  и  цифровой  передачей,  также  для  систем</w:t>
      </w:r>
    </w:p>
    <w:p w:rsidR="009F13FC" w:rsidRDefault="009F13FC">
      <w:pPr>
        <w:pStyle w:val="ConsPlusNonformat"/>
      </w:pPr>
      <w:r>
        <w:t>сухопутной   подвижной  службы  с узкополосной модуляцией и мощностью  выше</w:t>
      </w:r>
    </w:p>
    <w:p w:rsidR="009F13FC" w:rsidRDefault="009F13FC">
      <w:pPr>
        <w:pStyle w:val="ConsPlusNonformat"/>
      </w:pPr>
      <w:r>
        <w:t>1 кВт, для систем  с цифровой модуляцией рекомендуется устанавливать ширину</w:t>
      </w:r>
    </w:p>
    <w:p w:rsidR="009F13FC" w:rsidRDefault="009F13FC">
      <w:pPr>
        <w:pStyle w:val="ConsPlusNonformat"/>
      </w:pPr>
      <w:r>
        <w:t>полосы  с  учетом величины разноса между соседними каналами и используемого</w:t>
      </w:r>
    </w:p>
    <w:p w:rsidR="009F13FC" w:rsidRDefault="009F13FC">
      <w:pPr>
        <w:pStyle w:val="ConsPlusNonformat"/>
      </w:pPr>
      <w:r>
        <w:t>диапазона. При этом ширина полосы не должна быть меньше величины 2,5 В .</w:t>
      </w:r>
    </w:p>
    <w:p w:rsidR="009F13FC" w:rsidRDefault="009F13FC">
      <w:pPr>
        <w:pStyle w:val="ConsPlusNonformat"/>
      </w:pPr>
      <w:r>
        <w:t xml:space="preserve">                                                                      н</w:t>
      </w:r>
    </w:p>
    <w:p w:rsidR="009F13FC" w:rsidRDefault="009F13FC">
      <w:pPr>
        <w:pStyle w:val="ConsPlusNormal"/>
        <w:ind w:firstLine="540"/>
        <w:jc w:val="both"/>
      </w:pPr>
    </w:p>
    <w:p w:rsidR="009F13FC" w:rsidRDefault="009F13FC">
      <w:pPr>
        <w:pStyle w:val="ConsPlusNormal"/>
        <w:ind w:firstLine="540"/>
        <w:jc w:val="both"/>
      </w:pPr>
      <w:r>
        <w:t>Ширина полосы, необходимая для надлежащего измерения уровней побочных излучений от РЛС, должна рассчитываться для каждой конкретной радиолокационной системы.</w:t>
      </w:r>
    </w:p>
    <w:p w:rsidR="009F13FC" w:rsidRDefault="009F13FC">
      <w:pPr>
        <w:pStyle w:val="ConsPlusNormal"/>
        <w:ind w:firstLine="540"/>
        <w:jc w:val="both"/>
      </w:pPr>
      <w:r>
        <w:t>Для трех основных типов импульсной модуляции, используемой в РЛС для радионавигации, радиолокации, захвата цели на автоматическое сопровождение, слежение и других функций радиоопределения, ширина полосы должна составлять:</w:t>
      </w:r>
    </w:p>
    <w:p w:rsidR="009F13FC" w:rsidRDefault="009F13FC">
      <w:pPr>
        <w:pStyle w:val="ConsPlusNormal"/>
        <w:ind w:firstLine="540"/>
        <w:jc w:val="both"/>
      </w:pPr>
      <w:r>
        <w:t xml:space="preserve">- для РЛС с фиксированной частотой без импульсной модуляции (кодирования) - единицу, </w:t>
      </w:r>
      <w:r>
        <w:lastRenderedPageBreak/>
        <w:t>деленную на длительность импульса (например, если длительность импульса РЛС равна 1 мкс, то ширина полосы составит 1/1 мкс = 1 МГц);</w:t>
      </w:r>
    </w:p>
    <w:p w:rsidR="009F13FC" w:rsidRDefault="009F13FC">
      <w:pPr>
        <w:pStyle w:val="ConsPlusNormal"/>
        <w:ind w:firstLine="540"/>
        <w:jc w:val="both"/>
      </w:pPr>
      <w:r>
        <w:t>- для РЛС с фиксированной частотой с внутриимпульсной модуляцией (включая фазово-импульсное кодирование) - единицу, деленную на длительность элементарной посылки (дискреты, кодового элемента) в микросекундах. (Например, если РЛС передает импульсы длительностью 26 мкс, причем каждый импульс состоит из 13 фазо-кодированных посылок длительностью 2 мкс, то ширина полосы составит 1/2 мкс = 500 кГц);</w:t>
      </w:r>
    </w:p>
    <w:p w:rsidR="009F13FC" w:rsidRDefault="009F13FC">
      <w:pPr>
        <w:pStyle w:val="ConsPlusNonformat"/>
      </w:pPr>
      <w:r>
        <w:t xml:space="preserve">    -  для  РЛС с качанием частоты (ЧМ или ЛЧМ импульс) - корень квадратный</w:t>
      </w:r>
    </w:p>
    <w:p w:rsidR="009F13FC" w:rsidRDefault="009F13FC">
      <w:pPr>
        <w:pStyle w:val="ConsPlusNonformat"/>
      </w:pPr>
      <w:r>
        <w:t>из  величины,  полученной путем деления ширины полосы качания частоты РЛС в</w:t>
      </w:r>
    </w:p>
    <w:p w:rsidR="009F13FC" w:rsidRDefault="009F13FC">
      <w:pPr>
        <w:pStyle w:val="ConsPlusNonformat"/>
      </w:pPr>
      <w:r>
        <w:t>мегагерцах  на  длительность  импульса  в микросекундах. (Например, если ЧМ</w:t>
      </w:r>
    </w:p>
    <w:p w:rsidR="009F13FC" w:rsidRDefault="009F13FC">
      <w:pPr>
        <w:pStyle w:val="ConsPlusNonformat"/>
      </w:pPr>
      <w:r>
        <w:t>охватывает  полосу  от  1250  до  1280 МГц (т.е. 30 МГц), во время действия</w:t>
      </w:r>
    </w:p>
    <w:p w:rsidR="009F13FC" w:rsidRDefault="009F13FC">
      <w:pPr>
        <w:pStyle w:val="ConsPlusNonformat"/>
      </w:pPr>
      <w:r>
        <w:t>импульса    длительностью    10    мкс,    то    ширина   полосы   составит</w:t>
      </w:r>
    </w:p>
    <w:p w:rsidR="009F13FC" w:rsidRDefault="009F13FC">
      <w:pPr>
        <w:pStyle w:val="ConsPlusNonformat"/>
      </w:pPr>
      <w:r>
        <w:t xml:space="preserve">                 1/2</w:t>
      </w:r>
    </w:p>
    <w:p w:rsidR="009F13FC" w:rsidRDefault="009F13FC">
      <w:pPr>
        <w:pStyle w:val="ConsPlusNonformat"/>
      </w:pPr>
      <w:r>
        <w:t>(30 МГц / 10 мкс)    = 1,73 МГц).</w:t>
      </w:r>
    </w:p>
    <w:p w:rsidR="009F13FC" w:rsidRDefault="009F13FC">
      <w:pPr>
        <w:pStyle w:val="ConsPlusNormal"/>
        <w:ind w:firstLine="540"/>
        <w:jc w:val="both"/>
      </w:pPr>
      <w:r>
        <w:t>Примечания</w:t>
      </w:r>
    </w:p>
    <w:p w:rsidR="009F13FC" w:rsidRDefault="009F13FC">
      <w:pPr>
        <w:pStyle w:val="ConsPlusNormal"/>
        <w:ind w:firstLine="540"/>
        <w:jc w:val="both"/>
      </w:pPr>
      <w:r>
        <w:t>1 Измерительный приемник должен иметь полосу пропускания не менее расчетной ширины полосы и оснащаться пиковым детектором.</w:t>
      </w:r>
    </w:p>
    <w:p w:rsidR="009F13FC" w:rsidRDefault="009F13FC">
      <w:pPr>
        <w:pStyle w:val="ConsPlusNormal"/>
        <w:ind w:firstLine="540"/>
        <w:jc w:val="both"/>
      </w:pPr>
      <w:r>
        <w:t>2 Характерный признак импульсной РЛС с селекцией движущихся целей - низкая частота повторения импульсов (до 2 кГц); характерные признаки импульсно-допплеровской РЛС - средняя частота повторения импульсов порядка 10 - 30 кГц и фазово-кодовая модуляция.</w:t>
      </w:r>
    </w:p>
    <w:p w:rsidR="009F13FC" w:rsidRDefault="009F13FC">
      <w:pPr>
        <w:pStyle w:val="ConsPlusNormal"/>
        <w:ind w:firstLine="540"/>
        <w:jc w:val="both"/>
      </w:pPr>
    </w:p>
    <w:p w:rsidR="009F13FC" w:rsidRDefault="009F13FC">
      <w:pPr>
        <w:pStyle w:val="ConsPlusNormal"/>
        <w:ind w:firstLine="540"/>
        <w:jc w:val="both"/>
      </w:pPr>
      <w:r>
        <w:t xml:space="preserve">7.1.3 Конкретные методики измерения уровней ПК (ПИ) приведены в </w:t>
      </w:r>
      <w:hyperlink w:anchor="P682" w:history="1">
        <w:r>
          <w:rPr>
            <w:color w:val="0000FF"/>
          </w:rPr>
          <w:t>разделах 7.2</w:t>
        </w:r>
      </w:hyperlink>
      <w:r>
        <w:t xml:space="preserve"> - 7.9.</w:t>
      </w:r>
    </w:p>
    <w:p w:rsidR="009F13FC" w:rsidRDefault="009F13FC">
      <w:pPr>
        <w:pStyle w:val="ConsPlusNormal"/>
        <w:ind w:firstLine="540"/>
        <w:jc w:val="both"/>
      </w:pPr>
      <w:r>
        <w:t xml:space="preserve">Приближенный метод оценки ПИ радиопередатчиков фиксированной службы декаметровых волн по допустимому значению эквивалентной напряженности поля приведен в </w:t>
      </w:r>
      <w:hyperlink w:anchor="P1625" w:history="1">
        <w:r>
          <w:rPr>
            <w:color w:val="0000FF"/>
          </w:rPr>
          <w:t>Приложении Д</w:t>
        </w:r>
      </w:hyperlink>
      <w:r>
        <w:t>.</w:t>
      </w:r>
    </w:p>
    <w:p w:rsidR="009F13FC" w:rsidRDefault="009F13FC">
      <w:pPr>
        <w:pStyle w:val="ConsPlusNormal"/>
        <w:ind w:firstLine="540"/>
        <w:jc w:val="both"/>
      </w:pPr>
      <w:r>
        <w:t>7.1.4 Измерения и контроль ПИ проводят при максимальном значении мощности излучения, предусмотренном техническими условиями на радиопередатчик. При измерениях должны быть предприняты меры, чтобы испытываемые радиопередающие устройства не создавали недопустимых помех.</w:t>
      </w:r>
    </w:p>
    <w:p w:rsidR="009F13FC" w:rsidRDefault="009F13FC">
      <w:pPr>
        <w:pStyle w:val="ConsPlusNormal"/>
        <w:ind w:firstLine="540"/>
        <w:jc w:val="both"/>
      </w:pPr>
      <w:r>
        <w:t>7.1.5 Испытуемый радиопередатчик должен работать в режиме излучения максимальной мощности несущей без модуляции.</w:t>
      </w:r>
    </w:p>
    <w:p w:rsidR="009F13FC" w:rsidRDefault="009F13FC">
      <w:pPr>
        <w:pStyle w:val="ConsPlusNormal"/>
        <w:ind w:firstLine="540"/>
        <w:jc w:val="both"/>
      </w:pPr>
      <w:r>
        <w:t xml:space="preserve">В случаях, предусмотренных </w:t>
      </w:r>
      <w:hyperlink w:anchor="P1256" w:history="1">
        <w:r>
          <w:rPr>
            <w:color w:val="0000FF"/>
          </w:rPr>
          <w:t>Приложением Б</w:t>
        </w:r>
      </w:hyperlink>
      <w:r>
        <w:t xml:space="preserve"> (вместо режима излучения только несущей, если такой режим невозможен), устанавливается режим из числа штатных режимов, предусмотренных в ТУ на радиопередатчик.</w:t>
      </w:r>
    </w:p>
    <w:p w:rsidR="009F13FC" w:rsidRDefault="009F13FC">
      <w:pPr>
        <w:pStyle w:val="ConsPlusNormal"/>
        <w:ind w:firstLine="540"/>
        <w:jc w:val="both"/>
      </w:pPr>
      <w:r>
        <w:t xml:space="preserve">Рекомендуемые режимы работы при контроле специфичных классов излучений указанны в </w:t>
      </w:r>
      <w:hyperlink w:anchor="P1256" w:history="1">
        <w:r>
          <w:rPr>
            <w:color w:val="0000FF"/>
          </w:rPr>
          <w:t>Приложении Б</w:t>
        </w:r>
      </w:hyperlink>
      <w:r>
        <w:t>.</w:t>
      </w:r>
    </w:p>
    <w:p w:rsidR="009F13FC" w:rsidRDefault="009F13FC">
      <w:pPr>
        <w:pStyle w:val="ConsPlusNormal"/>
        <w:ind w:firstLine="540"/>
        <w:jc w:val="both"/>
      </w:pPr>
      <w:bookmarkStart w:id="21" w:name="P636"/>
      <w:bookmarkEnd w:id="21"/>
      <w:r>
        <w:t>7.1.6 Измерения и контроль уровней ПИ проводят при работе радиопередатчика на частотах, установленных в ТУ на радиопередатчик, или не менее чем в трех точках каждого диапазона рабочих частот передатчика - верхней, средней и нижней.</w:t>
      </w:r>
    </w:p>
    <w:p w:rsidR="009F13FC" w:rsidRDefault="009F13FC">
      <w:pPr>
        <w:pStyle w:val="ConsPlusNonformat"/>
      </w:pPr>
      <w:r>
        <w:t xml:space="preserve">    7.1.7   Во   всем  диапазоне  частот  контроля  по  возможности  должен</w:t>
      </w:r>
    </w:p>
    <w:p w:rsidR="009F13FC" w:rsidRDefault="009F13FC">
      <w:pPr>
        <w:pStyle w:val="ConsPlusNonformat"/>
      </w:pPr>
      <w:r>
        <w:t>использоваться   один   вид   измерительного  приемника  с  полосой  частот</w:t>
      </w:r>
    </w:p>
    <w:p w:rsidR="009F13FC" w:rsidRDefault="009F13FC">
      <w:pPr>
        <w:pStyle w:val="ConsPlusNonformat"/>
      </w:pPr>
      <w:r>
        <w:t>пропускания В   &gt;=  В , которая устанавливается постоянной  при  измерениях</w:t>
      </w:r>
    </w:p>
    <w:p w:rsidR="009F13FC" w:rsidRDefault="009F13FC">
      <w:pPr>
        <w:pStyle w:val="ConsPlusNonformat"/>
      </w:pPr>
      <w:r>
        <w:t xml:space="preserve">             пр      i</w:t>
      </w:r>
    </w:p>
    <w:p w:rsidR="009F13FC" w:rsidRDefault="009F13FC">
      <w:pPr>
        <w:pStyle w:val="ConsPlusNonformat"/>
      </w:pPr>
      <w:r>
        <w:t>во всем диапазоне частот контроля.</w:t>
      </w:r>
    </w:p>
    <w:p w:rsidR="009F13FC" w:rsidRDefault="009F13FC">
      <w:pPr>
        <w:pStyle w:val="ConsPlusNonformat"/>
      </w:pPr>
      <w:r>
        <w:t xml:space="preserve">    Примечания</w:t>
      </w:r>
    </w:p>
    <w:p w:rsidR="009F13FC" w:rsidRDefault="009F13FC">
      <w:pPr>
        <w:pStyle w:val="ConsPlusNonformat"/>
      </w:pPr>
      <w:r>
        <w:t xml:space="preserve">    1 При импульсной  модуляции  несущей допускается  проведение  измерений</w:t>
      </w:r>
    </w:p>
    <w:p w:rsidR="009F13FC" w:rsidRDefault="009F13FC">
      <w:pPr>
        <w:pStyle w:val="ConsPlusNonformat"/>
      </w:pPr>
      <w:r>
        <w:t>при  других   значениях  В    с пересчетом  результатов  в  соответствии  с</w:t>
      </w:r>
    </w:p>
    <w:p w:rsidR="009F13FC" w:rsidRDefault="009F13FC">
      <w:pPr>
        <w:pStyle w:val="ConsPlusNonformat"/>
      </w:pPr>
      <w:r>
        <w:t xml:space="preserve">                          пр</w:t>
      </w:r>
    </w:p>
    <w:p w:rsidR="009F13FC" w:rsidRDefault="00AC5301">
      <w:pPr>
        <w:pStyle w:val="ConsPlusNonformat"/>
      </w:pPr>
      <w:hyperlink w:anchor="P1572" w:history="1">
        <w:r w:rsidR="009F13FC">
          <w:rPr>
            <w:color w:val="0000FF"/>
          </w:rPr>
          <w:t>Приложением Г</w:t>
        </w:r>
      </w:hyperlink>
      <w:r w:rsidR="009F13FC">
        <w:t>.</w:t>
      </w:r>
    </w:p>
    <w:p w:rsidR="009F13FC" w:rsidRDefault="009F13FC">
      <w:pPr>
        <w:pStyle w:val="ConsPlusNonformat"/>
      </w:pPr>
      <w:r>
        <w:t xml:space="preserve">    2 Величина ширины полосы пропускания определяется на уровне 6 дБ.</w:t>
      </w:r>
    </w:p>
    <w:p w:rsidR="009F13FC" w:rsidRDefault="009F13FC">
      <w:pPr>
        <w:pStyle w:val="ConsPlusNonformat"/>
      </w:pPr>
      <w:r>
        <w:t xml:space="preserve">    3 Значения ширины полосы В  указаны в </w:t>
      </w:r>
      <w:hyperlink w:anchor="P569" w:history="1">
        <w:r>
          <w:rPr>
            <w:color w:val="0000FF"/>
          </w:rPr>
          <w:t>таблице 4</w:t>
        </w:r>
      </w:hyperlink>
      <w:r>
        <w:t>.</w:t>
      </w:r>
    </w:p>
    <w:p w:rsidR="009F13FC" w:rsidRDefault="009F13FC">
      <w:pPr>
        <w:pStyle w:val="ConsPlusNonformat"/>
      </w:pPr>
      <w:r>
        <w:t xml:space="preserve">                              i</w:t>
      </w:r>
    </w:p>
    <w:p w:rsidR="009F13FC" w:rsidRDefault="009F13FC">
      <w:pPr>
        <w:pStyle w:val="ConsPlusNormal"/>
        <w:ind w:firstLine="540"/>
        <w:jc w:val="both"/>
      </w:pPr>
    </w:p>
    <w:p w:rsidR="009F13FC" w:rsidRDefault="009F13FC">
      <w:pPr>
        <w:pStyle w:val="ConsPlusNormal"/>
        <w:ind w:firstLine="540"/>
        <w:jc w:val="both"/>
      </w:pPr>
      <w:r>
        <w:t xml:space="preserve">7.1.8 Контроль ПИ проводят с использованием приборов, технические характеристики которых приведены в </w:t>
      </w:r>
      <w:hyperlink w:anchor="P1921" w:history="1">
        <w:r>
          <w:rPr>
            <w:color w:val="0000FF"/>
          </w:rPr>
          <w:t>Приложении Ж</w:t>
        </w:r>
      </w:hyperlink>
      <w:r>
        <w:t>.</w:t>
      </w:r>
    </w:p>
    <w:p w:rsidR="009F13FC" w:rsidRDefault="009F13FC">
      <w:pPr>
        <w:pStyle w:val="ConsPlusNormal"/>
        <w:ind w:firstLine="540"/>
        <w:jc w:val="both"/>
      </w:pPr>
      <w:r>
        <w:t>7.1.9 На результаты измерений и контроля не должны оказывать влияние электромагнитные излучения и колебания посторонних источников.</w:t>
      </w:r>
    </w:p>
    <w:p w:rsidR="009F13FC" w:rsidRDefault="009F13FC">
      <w:pPr>
        <w:pStyle w:val="ConsPlusNormal"/>
        <w:ind w:firstLine="540"/>
        <w:jc w:val="both"/>
      </w:pPr>
      <w:r>
        <w:lastRenderedPageBreak/>
        <w:t>7.1.10 Измерения ПИ (ПК) в одномодовом режиме распространения колебаний производятся:</w:t>
      </w:r>
    </w:p>
    <w:p w:rsidR="009F13FC" w:rsidRDefault="009F13FC">
      <w:pPr>
        <w:pStyle w:val="ConsPlusNonformat"/>
      </w:pPr>
      <w:r>
        <w:t xml:space="preserve">    для  коаксиальных линий в диапазоне частот, меньших критической частоты</w:t>
      </w:r>
    </w:p>
    <w:p w:rsidR="009F13FC" w:rsidRDefault="009F13FC">
      <w:pPr>
        <w:pStyle w:val="ConsPlusNonformat"/>
      </w:pPr>
      <w:r>
        <w:t>f    коаксиальной линии передачи:</w:t>
      </w:r>
    </w:p>
    <w:p w:rsidR="009F13FC" w:rsidRDefault="009F13FC">
      <w:pPr>
        <w:pStyle w:val="ConsPlusNonformat"/>
      </w:pPr>
      <w:r>
        <w:t xml:space="preserve"> в.к</w:t>
      </w:r>
    </w:p>
    <w:p w:rsidR="009F13FC" w:rsidRDefault="009F13FC">
      <w:pPr>
        <w:pStyle w:val="ConsPlusNonformat"/>
      </w:pPr>
    </w:p>
    <w:p w:rsidR="009F13FC" w:rsidRDefault="009F13FC">
      <w:pPr>
        <w:pStyle w:val="ConsPlusNonformat"/>
      </w:pPr>
      <w:r>
        <w:t xml:space="preserve">                                              5</w:t>
      </w:r>
    </w:p>
    <w:p w:rsidR="009F13FC" w:rsidRDefault="009F13FC">
      <w:pPr>
        <w:pStyle w:val="ConsPlusNonformat"/>
      </w:pPr>
      <w:r>
        <w:t xml:space="preserve">                                     1,91 x 10</w:t>
      </w:r>
    </w:p>
    <w:p w:rsidR="009F13FC" w:rsidRDefault="009F13FC">
      <w:pPr>
        <w:pStyle w:val="ConsPlusNonformat"/>
      </w:pPr>
      <w:r>
        <w:t xml:space="preserve">                              f    = ----------,                        (1)</w:t>
      </w:r>
    </w:p>
    <w:p w:rsidR="009F13FC" w:rsidRDefault="009F13FC">
      <w:pPr>
        <w:pStyle w:val="ConsPlusNonformat"/>
      </w:pPr>
      <w:r>
        <w:t xml:space="preserve">                               в.к     d + d</w:t>
      </w:r>
    </w:p>
    <w:p w:rsidR="009F13FC" w:rsidRDefault="009F13FC">
      <w:pPr>
        <w:pStyle w:val="ConsPlusNonformat"/>
      </w:pPr>
      <w:r>
        <w:t xml:space="preserve">                                        1   2</w:t>
      </w:r>
    </w:p>
    <w:p w:rsidR="009F13FC" w:rsidRDefault="009F13FC">
      <w:pPr>
        <w:pStyle w:val="ConsPlusNonformat"/>
      </w:pPr>
      <w:r>
        <w:t xml:space="preserve">    где:</w:t>
      </w:r>
    </w:p>
    <w:p w:rsidR="009F13FC" w:rsidRDefault="009F13FC">
      <w:pPr>
        <w:pStyle w:val="ConsPlusNonformat"/>
      </w:pPr>
      <w:r>
        <w:t xml:space="preserve">    d , d  - диаметры внешнего и внутреннего проводников в мм;</w:t>
      </w:r>
    </w:p>
    <w:p w:rsidR="009F13FC" w:rsidRDefault="009F13FC">
      <w:pPr>
        <w:pStyle w:val="ConsPlusNonformat"/>
      </w:pPr>
      <w:r>
        <w:t xml:space="preserve">     1   2</w:t>
      </w:r>
    </w:p>
    <w:p w:rsidR="009F13FC" w:rsidRDefault="009F13FC">
      <w:pPr>
        <w:pStyle w:val="ConsPlusNonformat"/>
      </w:pPr>
      <w:r>
        <w:t xml:space="preserve">    для волноводных линий - в диапазоне частот от f   до 1,7f ;</w:t>
      </w:r>
    </w:p>
    <w:p w:rsidR="009F13FC" w:rsidRDefault="009F13FC">
      <w:pPr>
        <w:pStyle w:val="ConsPlusNonformat"/>
      </w:pPr>
      <w:r>
        <w:t xml:space="preserve">                                                   кр        0</w:t>
      </w:r>
    </w:p>
    <w:p w:rsidR="009F13FC" w:rsidRDefault="009F13FC">
      <w:pPr>
        <w:pStyle w:val="ConsPlusNormal"/>
        <w:ind w:firstLine="540"/>
        <w:jc w:val="both"/>
      </w:pPr>
      <w:r>
        <w:t>для двухпроводных линий - в диапазоне частот контроля.</w:t>
      </w:r>
    </w:p>
    <w:p w:rsidR="009F13FC" w:rsidRDefault="009F13FC">
      <w:pPr>
        <w:pStyle w:val="ConsPlusNormal"/>
        <w:ind w:firstLine="540"/>
        <w:jc w:val="both"/>
      </w:pPr>
      <w:r>
        <w:t>7.1.11 Измерения ПИ (ПК) в многомодовом режиме распространения колебаний производятся:</w:t>
      </w:r>
    </w:p>
    <w:p w:rsidR="009F13FC" w:rsidRDefault="009F13FC">
      <w:pPr>
        <w:pStyle w:val="ConsPlusNormal"/>
        <w:ind w:firstLine="540"/>
        <w:jc w:val="both"/>
      </w:pPr>
      <w:r>
        <w:t>для коаксиальных линий в диапазоне частот</w:t>
      </w:r>
    </w:p>
    <w:p w:rsidR="009F13FC" w:rsidRDefault="009F13FC">
      <w:pPr>
        <w:pStyle w:val="ConsPlusNormal"/>
        <w:ind w:firstLine="540"/>
        <w:jc w:val="both"/>
      </w:pPr>
    </w:p>
    <w:p w:rsidR="009F13FC" w:rsidRDefault="009F13FC">
      <w:pPr>
        <w:pStyle w:val="ConsPlusNonformat"/>
      </w:pPr>
      <w:r>
        <w:t xml:space="preserve">                                             5</w:t>
      </w:r>
    </w:p>
    <w:p w:rsidR="009F13FC" w:rsidRDefault="009F13FC">
      <w:pPr>
        <w:pStyle w:val="ConsPlusNonformat"/>
      </w:pPr>
      <w:r>
        <w:t xml:space="preserve">                                    1,91 x 10</w:t>
      </w:r>
    </w:p>
    <w:p w:rsidR="009F13FC" w:rsidRDefault="009F13FC">
      <w:pPr>
        <w:pStyle w:val="ConsPlusNonformat"/>
      </w:pPr>
      <w:r>
        <w:t xml:space="preserve">                          от f    = ---------- до 8f ;                  (2)</w:t>
      </w:r>
    </w:p>
    <w:p w:rsidR="009F13FC" w:rsidRDefault="009F13FC">
      <w:pPr>
        <w:pStyle w:val="ConsPlusNonformat"/>
      </w:pPr>
      <w:r>
        <w:t xml:space="preserve">                              в.к     d  + d        0</w:t>
      </w:r>
    </w:p>
    <w:p w:rsidR="009F13FC" w:rsidRDefault="009F13FC">
      <w:pPr>
        <w:pStyle w:val="ConsPlusNonformat"/>
      </w:pPr>
      <w:r>
        <w:t xml:space="preserve">                                       1    2</w:t>
      </w:r>
    </w:p>
    <w:p w:rsidR="009F13FC" w:rsidRDefault="009F13FC">
      <w:pPr>
        <w:pStyle w:val="ConsPlusNonformat"/>
      </w:pPr>
    </w:p>
    <w:p w:rsidR="009F13FC" w:rsidRDefault="009F13FC">
      <w:pPr>
        <w:pStyle w:val="ConsPlusNonformat"/>
      </w:pPr>
      <w:r>
        <w:t xml:space="preserve">    для волноводных линий - в диапазоне частот от 1,7f  до 8f .</w:t>
      </w:r>
    </w:p>
    <w:p w:rsidR="009F13FC" w:rsidRDefault="009F13FC">
      <w:pPr>
        <w:pStyle w:val="ConsPlusNonformat"/>
      </w:pPr>
      <w:r>
        <w:t xml:space="preserve">                                                      0      0</w:t>
      </w:r>
    </w:p>
    <w:p w:rsidR="009F13FC" w:rsidRDefault="009F13FC">
      <w:pPr>
        <w:pStyle w:val="ConsPlusNormal"/>
        <w:ind w:firstLine="540"/>
        <w:jc w:val="both"/>
      </w:pPr>
      <w:r>
        <w:t xml:space="preserve">7.1.12 Результаты контроля выполнения требований норм оформляются протоколом измерений, рекомендуемая форма которого приведена в </w:t>
      </w:r>
      <w:hyperlink w:anchor="P1458" w:history="1">
        <w:r>
          <w:rPr>
            <w:color w:val="0000FF"/>
          </w:rPr>
          <w:t>Приложении В</w:t>
        </w:r>
      </w:hyperlink>
      <w:r>
        <w:t>.</w:t>
      </w:r>
    </w:p>
    <w:p w:rsidR="009F13FC" w:rsidRDefault="009F13FC">
      <w:pPr>
        <w:pStyle w:val="ConsPlusNormal"/>
        <w:ind w:firstLine="540"/>
        <w:jc w:val="both"/>
      </w:pPr>
    </w:p>
    <w:p w:rsidR="009F13FC" w:rsidRDefault="009F13FC">
      <w:pPr>
        <w:pStyle w:val="ConsPlusNormal"/>
        <w:ind w:firstLine="540"/>
        <w:jc w:val="both"/>
        <w:outlineLvl w:val="2"/>
      </w:pPr>
      <w:bookmarkStart w:id="22" w:name="P682"/>
      <w:bookmarkEnd w:id="22"/>
      <w:r>
        <w:t>7.2 Определение коэффициентов передачи компонентов измерительного тракта</w:t>
      </w:r>
    </w:p>
    <w:p w:rsidR="009F13FC" w:rsidRDefault="009F13FC">
      <w:pPr>
        <w:pStyle w:val="ConsPlusNormal"/>
        <w:ind w:firstLine="540"/>
        <w:jc w:val="both"/>
      </w:pPr>
    </w:p>
    <w:p w:rsidR="009F13FC" w:rsidRDefault="009F13FC">
      <w:pPr>
        <w:pStyle w:val="ConsPlusNormal"/>
        <w:ind w:firstLine="540"/>
        <w:jc w:val="both"/>
      </w:pPr>
      <w:bookmarkStart w:id="23" w:name="P684"/>
      <w:bookmarkEnd w:id="23"/>
      <w:r>
        <w:t xml:space="preserve">7.2.1 При выполнении измерений ПК (измерения по тракту) определяют коэффициенты передачи компонентов (фильтров, кабелей и т.п.) на частотах, указанных в </w:t>
      </w:r>
      <w:hyperlink w:anchor="P636" w:history="1">
        <w:r>
          <w:rPr>
            <w:color w:val="0000FF"/>
          </w:rPr>
          <w:t>пунктах 7.1.6</w:t>
        </w:r>
      </w:hyperlink>
      <w:r>
        <w:t xml:space="preserve"> - 7.1.7.</w:t>
      </w:r>
    </w:p>
    <w:p w:rsidR="009F13FC" w:rsidRDefault="009F13FC">
      <w:pPr>
        <w:pStyle w:val="ConsPlusNormal"/>
        <w:ind w:firstLine="540"/>
        <w:jc w:val="both"/>
      </w:pPr>
      <w:bookmarkStart w:id="24" w:name="P685"/>
      <w:bookmarkEnd w:id="24"/>
      <w:r>
        <w:t xml:space="preserve">7.2.2 Определяют частоты контроля. Включают контролируемый передатчик на частоте контроля, производят обнаружение ПИ (ПК), перестраивая измерительный приемник в диапазоне частот контроля и отмечают в протоколе испытаний частоты ПИ </w:t>
      </w:r>
      <w:hyperlink w:anchor="P1458" w:history="1">
        <w:r>
          <w:rPr>
            <w:color w:val="0000FF"/>
          </w:rPr>
          <w:t>(Приложение В)</w:t>
        </w:r>
      </w:hyperlink>
      <w:r>
        <w:t>.</w:t>
      </w:r>
    </w:p>
    <w:p w:rsidR="009F13FC" w:rsidRDefault="009F13FC">
      <w:pPr>
        <w:pStyle w:val="ConsPlusNormal"/>
        <w:ind w:firstLine="540"/>
        <w:jc w:val="both"/>
      </w:pPr>
      <w:r>
        <w:t xml:space="preserve">При проведении измерений по </w:t>
      </w:r>
      <w:hyperlink w:anchor="P938" w:history="1">
        <w:r>
          <w:rPr>
            <w:color w:val="0000FF"/>
          </w:rPr>
          <w:t>подразделу 7.8</w:t>
        </w:r>
      </w:hyperlink>
      <w:r>
        <w:t xml:space="preserve"> (измерение уровней ПК интермодуляционного типа) отмечают в протоколе одну из частот основного передатчика, выбранную для контроля, и соответствующие частоты интермодуляционных колебаний 3-го порядка по </w:t>
      </w:r>
      <w:hyperlink w:anchor="P1000" w:history="1">
        <w:r>
          <w:rPr>
            <w:color w:val="0000FF"/>
          </w:rPr>
          <w:t>пункту 7.8.5</w:t>
        </w:r>
      </w:hyperlink>
      <w:r>
        <w:t>.</w:t>
      </w:r>
    </w:p>
    <w:p w:rsidR="009F13FC" w:rsidRDefault="009F13FC">
      <w:pPr>
        <w:pStyle w:val="ConsPlusNormal"/>
        <w:ind w:firstLine="540"/>
        <w:jc w:val="both"/>
      </w:pPr>
      <w:bookmarkStart w:id="25" w:name="P687"/>
      <w:bookmarkEnd w:id="25"/>
      <w:r>
        <w:t xml:space="preserve">7.2.3 Повторяют операцию </w:t>
      </w:r>
      <w:hyperlink w:anchor="P684" w:history="1">
        <w:r>
          <w:rPr>
            <w:color w:val="0000FF"/>
          </w:rPr>
          <w:t>пункта 7.2.1</w:t>
        </w:r>
      </w:hyperlink>
      <w:r>
        <w:t xml:space="preserve"> на всех других частотах, выбранных для контроля.</w:t>
      </w:r>
    </w:p>
    <w:p w:rsidR="009F13FC" w:rsidRDefault="009F13FC">
      <w:pPr>
        <w:pStyle w:val="ConsPlusNormal"/>
        <w:ind w:firstLine="540"/>
        <w:jc w:val="both"/>
      </w:pPr>
      <w:r>
        <w:t>7.2.4 Собирают схему, представленную на рисунке 2.</w:t>
      </w:r>
    </w:p>
    <w:p w:rsidR="009F13FC" w:rsidRDefault="009F13FC">
      <w:pPr>
        <w:pStyle w:val="ConsPlusNormal"/>
        <w:jc w:val="center"/>
      </w:pPr>
    </w:p>
    <w:p w:rsidR="009F13FC" w:rsidRDefault="00AC5301">
      <w:pPr>
        <w:pStyle w:val="ConsPlusNormal"/>
        <w:jc w:val="center"/>
      </w:pPr>
      <w:r>
        <w:lastRenderedPageBreak/>
        <w:pict>
          <v:shape id="_x0000_i1031" style="width:411pt;height:202.5pt" coordsize="" o:spt="100" adj="0,,0" path="" filled="f" stroked="f">
            <v:stroke joinstyle="miter"/>
            <v:imagedata r:id="rId11" o:title="base_50_573309_67"/>
            <v:formulas/>
            <v:path o:connecttype="segments"/>
          </v:shape>
        </w:pict>
      </w:r>
    </w:p>
    <w:p w:rsidR="009F13FC" w:rsidRDefault="009F13FC">
      <w:pPr>
        <w:pStyle w:val="ConsPlusNormal"/>
        <w:jc w:val="center"/>
      </w:pPr>
      <w:r>
        <w:t>1 - измерительный генератор; 2 - высокочастотный</w:t>
      </w:r>
    </w:p>
    <w:p w:rsidR="009F13FC" w:rsidRDefault="009F13FC">
      <w:pPr>
        <w:pStyle w:val="ConsPlusNormal"/>
        <w:jc w:val="center"/>
      </w:pPr>
      <w:r>
        <w:t>переключатель; 3 - измерительный тракт (начиная</w:t>
      </w:r>
    </w:p>
    <w:p w:rsidR="009F13FC" w:rsidRDefault="009F13FC">
      <w:pPr>
        <w:pStyle w:val="ConsPlusNormal"/>
        <w:jc w:val="center"/>
      </w:pPr>
      <w:r>
        <w:t>с выхода направленного ответвителя или делителя,</w:t>
      </w:r>
    </w:p>
    <w:p w:rsidR="009F13FC" w:rsidRDefault="009F13FC">
      <w:pPr>
        <w:pStyle w:val="ConsPlusNormal"/>
        <w:jc w:val="center"/>
      </w:pPr>
      <w:r>
        <w:t>или измерительной антенны); 4 - измерительный аттенюатор;</w:t>
      </w:r>
    </w:p>
    <w:p w:rsidR="009F13FC" w:rsidRDefault="009F13FC">
      <w:pPr>
        <w:pStyle w:val="ConsPlusNormal"/>
        <w:jc w:val="center"/>
      </w:pPr>
      <w:r>
        <w:t>5 - измерительный приемник</w:t>
      </w:r>
    </w:p>
    <w:p w:rsidR="009F13FC" w:rsidRDefault="009F13FC">
      <w:pPr>
        <w:pStyle w:val="ConsPlusNormal"/>
        <w:jc w:val="center"/>
      </w:pPr>
    </w:p>
    <w:p w:rsidR="009F13FC" w:rsidRDefault="009F13FC">
      <w:pPr>
        <w:pStyle w:val="ConsPlusNormal"/>
        <w:jc w:val="center"/>
      </w:pPr>
      <w:bookmarkStart w:id="26" w:name="P697"/>
      <w:bookmarkEnd w:id="26"/>
      <w:r>
        <w:t>Рисунок 2 - Структурная схема определения коэффициентов</w:t>
      </w:r>
    </w:p>
    <w:p w:rsidR="009F13FC" w:rsidRDefault="009F13FC">
      <w:pPr>
        <w:pStyle w:val="ConsPlusNormal"/>
        <w:jc w:val="center"/>
      </w:pPr>
      <w:r>
        <w:t>передачи компонентов измерительного тракта</w:t>
      </w:r>
    </w:p>
    <w:p w:rsidR="009F13FC" w:rsidRDefault="009F13FC">
      <w:pPr>
        <w:pStyle w:val="ConsPlusNormal"/>
        <w:ind w:firstLine="540"/>
        <w:jc w:val="both"/>
      </w:pPr>
    </w:p>
    <w:p w:rsidR="009F13FC" w:rsidRDefault="009F13FC">
      <w:pPr>
        <w:pStyle w:val="ConsPlusNormal"/>
        <w:ind w:firstLine="540"/>
        <w:jc w:val="both"/>
      </w:pPr>
      <w:bookmarkStart w:id="27" w:name="P700"/>
      <w:bookmarkEnd w:id="27"/>
      <w:r>
        <w:t xml:space="preserve">7.2.5 Устанавливают переключатель 2 в положение "а" </w:t>
      </w:r>
      <w:hyperlink w:anchor="P697" w:history="1">
        <w:r>
          <w:rPr>
            <w:color w:val="0000FF"/>
          </w:rPr>
          <w:t>(рисунок 2)</w:t>
        </w:r>
      </w:hyperlink>
      <w:r>
        <w:t xml:space="preserve"> и настраивают измерительный генератор 1 и измерительный приемник 5 на одну из частот по </w:t>
      </w:r>
      <w:hyperlink w:anchor="P685" w:history="1">
        <w:r>
          <w:rPr>
            <w:color w:val="0000FF"/>
          </w:rPr>
          <w:t>п. п. 7.2.2</w:t>
        </w:r>
      </w:hyperlink>
      <w:r>
        <w:t xml:space="preserve">, </w:t>
      </w:r>
      <w:hyperlink w:anchor="P687" w:history="1">
        <w:r>
          <w:rPr>
            <w:color w:val="0000FF"/>
          </w:rPr>
          <w:t>7.2.3</w:t>
        </w:r>
      </w:hyperlink>
      <w:r>
        <w:t>.</w:t>
      </w:r>
    </w:p>
    <w:p w:rsidR="009F13FC" w:rsidRDefault="009F13FC">
      <w:pPr>
        <w:pStyle w:val="ConsPlusNormal"/>
        <w:ind w:firstLine="540"/>
        <w:jc w:val="both"/>
      </w:pPr>
      <w:bookmarkStart w:id="28" w:name="P701"/>
      <w:bookmarkEnd w:id="28"/>
      <w:r>
        <w:t>7.2.6 Устанавливают уровень мощности генератора таким, чтобы на индикаторе измерительного приемника отчетливо наблюдался сигнал генератора, и фиксируют показания индикатора.</w:t>
      </w:r>
    </w:p>
    <w:p w:rsidR="009F13FC" w:rsidRDefault="009F13FC">
      <w:pPr>
        <w:pStyle w:val="ConsPlusNormal"/>
        <w:ind w:firstLine="540"/>
        <w:jc w:val="both"/>
      </w:pPr>
      <w:r>
        <w:t xml:space="preserve">7.2.7 Устанавливают переключатель 2 в положение "б", а затухание </w:t>
      </w:r>
      <w:r w:rsidR="00AC5301">
        <w:rPr>
          <w:position w:val="-6"/>
        </w:rPr>
        <w:pict>
          <v:shape id="_x0000_i1032" style="width:13.5pt;height:12pt" coordsize="" o:spt="100" adj="0,,0" path="" filled="f" stroked="f">
            <v:stroke joinstyle="miter"/>
            <v:imagedata r:id="rId12" o:title="base_50_573309_68"/>
            <v:formulas/>
            <v:path o:connecttype="segments"/>
          </v:shape>
        </w:pict>
      </w:r>
      <w:r>
        <w:t xml:space="preserve"> измерительного аттенюатора 4 таким, чтобы показание индикатора измерительного приемника было равно показанию, отмеченному в </w:t>
      </w:r>
      <w:hyperlink w:anchor="P701" w:history="1">
        <w:r>
          <w:rPr>
            <w:color w:val="0000FF"/>
          </w:rPr>
          <w:t>п. 7.2.6</w:t>
        </w:r>
      </w:hyperlink>
      <w:r>
        <w:t>. Определяют коэффициент передачи измерительного тракта 3 по формуле:</w:t>
      </w:r>
    </w:p>
    <w:p w:rsidR="009F13FC" w:rsidRDefault="009F13FC">
      <w:pPr>
        <w:pStyle w:val="ConsPlusNormal"/>
        <w:ind w:firstLine="540"/>
        <w:jc w:val="both"/>
      </w:pPr>
    </w:p>
    <w:p w:rsidR="009F13FC" w:rsidRDefault="00AC5301">
      <w:pPr>
        <w:pStyle w:val="ConsPlusNormal"/>
        <w:jc w:val="center"/>
      </w:pPr>
      <w:r>
        <w:pict>
          <v:shape id="_x0000_i1033" style="width:93.75pt;height:22.5pt" coordsize="" o:spt="100" adj="0,,0" path="" filled="f" stroked="f">
            <v:stroke joinstyle="miter"/>
            <v:imagedata r:id="rId13" o:title="base_50_573309_69"/>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 xml:space="preserve">где </w:t>
      </w:r>
      <w:r w:rsidR="00AC5301">
        <w:rPr>
          <w:position w:val="-6"/>
        </w:rPr>
        <w:pict>
          <v:shape id="_x0000_i1034" style="width:13.5pt;height:12pt" coordsize="" o:spt="100" adj="0,,0" path="" filled="f" stroked="f">
            <v:stroke joinstyle="miter"/>
            <v:imagedata r:id="rId12" o:title="base_50_573309_70"/>
            <v:formulas/>
            <v:path o:connecttype="segments"/>
          </v:shape>
        </w:pict>
      </w:r>
      <w:r>
        <w:t xml:space="preserve"> - затухание измерительного аттенюатора, дБ.</w:t>
      </w:r>
    </w:p>
    <w:p w:rsidR="009F13FC" w:rsidRDefault="009F13FC">
      <w:pPr>
        <w:pStyle w:val="ConsPlusNormal"/>
        <w:ind w:firstLine="540"/>
        <w:jc w:val="both"/>
      </w:pPr>
      <w:r>
        <w:t xml:space="preserve">7.2.8 Повторяют действия по </w:t>
      </w:r>
      <w:hyperlink w:anchor="P700" w:history="1">
        <w:r>
          <w:rPr>
            <w:color w:val="0000FF"/>
          </w:rPr>
          <w:t>п. п. 7.2.5</w:t>
        </w:r>
      </w:hyperlink>
      <w:r>
        <w:t xml:space="preserve"> - 7.2.7 на всех частотах, зафиксированных по </w:t>
      </w:r>
      <w:hyperlink w:anchor="P685" w:history="1">
        <w:r>
          <w:rPr>
            <w:color w:val="0000FF"/>
          </w:rPr>
          <w:t>п. п. 7.2.2</w:t>
        </w:r>
      </w:hyperlink>
      <w:r>
        <w:t xml:space="preserve">. и </w:t>
      </w:r>
      <w:hyperlink w:anchor="P687" w:history="1">
        <w:r>
          <w:rPr>
            <w:color w:val="0000FF"/>
          </w:rPr>
          <w:t>7.2.3</w:t>
        </w:r>
      </w:hyperlink>
      <w:r>
        <w:t>.</w:t>
      </w:r>
    </w:p>
    <w:p w:rsidR="009F13FC" w:rsidRDefault="009F13FC">
      <w:pPr>
        <w:pStyle w:val="ConsPlusNormal"/>
        <w:ind w:firstLine="540"/>
        <w:jc w:val="both"/>
      </w:pPr>
    </w:p>
    <w:p w:rsidR="009F13FC" w:rsidRDefault="009F13FC">
      <w:pPr>
        <w:pStyle w:val="ConsPlusNormal"/>
        <w:ind w:firstLine="540"/>
        <w:jc w:val="both"/>
        <w:outlineLvl w:val="2"/>
      </w:pPr>
      <w:bookmarkStart w:id="29" w:name="P709"/>
      <w:bookmarkEnd w:id="29"/>
      <w:r>
        <w:t>7.3 Проверка достаточности экранирования измерительных установок</w:t>
      </w:r>
    </w:p>
    <w:p w:rsidR="009F13FC" w:rsidRDefault="009F13FC">
      <w:pPr>
        <w:pStyle w:val="ConsPlusNormal"/>
        <w:ind w:firstLine="540"/>
        <w:jc w:val="both"/>
      </w:pPr>
    </w:p>
    <w:p w:rsidR="009F13FC" w:rsidRDefault="009F13FC">
      <w:pPr>
        <w:pStyle w:val="ConsPlusNormal"/>
        <w:ind w:firstLine="540"/>
        <w:jc w:val="both"/>
      </w:pPr>
      <w:r>
        <w:t xml:space="preserve">7.3.1 Отключают вход измерительной установки (точка А на </w:t>
      </w:r>
      <w:hyperlink w:anchor="P741" w:history="1">
        <w:r>
          <w:rPr>
            <w:color w:val="0000FF"/>
          </w:rPr>
          <w:t>рисунках 3</w:t>
        </w:r>
      </w:hyperlink>
      <w:r>
        <w:t xml:space="preserve"> - 10, </w:t>
      </w:r>
      <w:hyperlink w:anchor="P1738" w:history="1">
        <w:r>
          <w:rPr>
            <w:color w:val="0000FF"/>
          </w:rPr>
          <w:t>Д.1</w:t>
        </w:r>
      </w:hyperlink>
      <w:r>
        <w:t xml:space="preserve">, </w:t>
      </w:r>
      <w:hyperlink w:anchor="P1772" w:history="1">
        <w:r>
          <w:rPr>
            <w:color w:val="0000FF"/>
          </w:rPr>
          <w:t>Д.2</w:t>
        </w:r>
      </w:hyperlink>
      <w:r>
        <w:t xml:space="preserve">, </w:t>
      </w:r>
      <w:hyperlink w:anchor="P1807" w:history="1">
        <w:r>
          <w:rPr>
            <w:color w:val="0000FF"/>
          </w:rPr>
          <w:t>Д.3</w:t>
        </w:r>
      </w:hyperlink>
      <w:r>
        <w:t>) и нагружают его на экранированное согласованное сопротивление.</w:t>
      </w:r>
    </w:p>
    <w:p w:rsidR="009F13FC" w:rsidRDefault="009F13FC">
      <w:pPr>
        <w:pStyle w:val="ConsPlusNormal"/>
        <w:ind w:firstLine="540"/>
        <w:jc w:val="both"/>
      </w:pPr>
      <w:r>
        <w:t xml:space="preserve">7.3.2 Для измерения уровня наведенной помехи устанавливают на измерительном приемнике предел измерения уровня мощности (напряжения) на 10 дБ ниже рассчитанного по </w:t>
      </w:r>
      <w:hyperlink w:anchor="P1962" w:history="1">
        <w:r>
          <w:rPr>
            <w:color w:val="0000FF"/>
          </w:rPr>
          <w:t>формулам Ж.1</w:t>
        </w:r>
      </w:hyperlink>
      <w:r>
        <w:t xml:space="preserve"> или </w:t>
      </w:r>
      <w:hyperlink w:anchor="P1966" w:history="1">
        <w:r>
          <w:rPr>
            <w:color w:val="0000FF"/>
          </w:rPr>
          <w:t>Ж.2</w:t>
        </w:r>
      </w:hyperlink>
      <w:r>
        <w:t xml:space="preserve">. При измерениях по полю (по </w:t>
      </w:r>
      <w:hyperlink w:anchor="P1096" w:history="1">
        <w:r>
          <w:rPr>
            <w:color w:val="0000FF"/>
          </w:rPr>
          <w:t>разделу 7.9</w:t>
        </w:r>
      </w:hyperlink>
      <w:r>
        <w:t xml:space="preserve"> и </w:t>
      </w:r>
      <w:hyperlink w:anchor="P1625" w:history="1">
        <w:r>
          <w:rPr>
            <w:color w:val="0000FF"/>
          </w:rPr>
          <w:t>Приложению Д</w:t>
        </w:r>
      </w:hyperlink>
      <w:r>
        <w:t>) устанавливают максимальную чувствительность измерительного приемника.</w:t>
      </w:r>
    </w:p>
    <w:p w:rsidR="009F13FC" w:rsidRDefault="009F13FC">
      <w:pPr>
        <w:pStyle w:val="ConsPlusNormal"/>
        <w:ind w:firstLine="540"/>
        <w:jc w:val="both"/>
      </w:pPr>
      <w:bookmarkStart w:id="30" w:name="P713"/>
      <w:bookmarkEnd w:id="30"/>
      <w:r>
        <w:t>7.3.3 Включают контролируемый передатчик (или основной и дополнительный радиопередатчики в случае измерения уровней ПК интермодуляционного типа) на одной из частот контроля. Перестраивая измерительный приемник в диапазоне частот контроля, отмечают показания его индикатора на частотах, при которых наблюдается прием наведенной помехи (побочного излучения).</w:t>
      </w:r>
    </w:p>
    <w:p w:rsidR="009F13FC" w:rsidRDefault="009F13FC">
      <w:pPr>
        <w:pStyle w:val="ConsPlusNormal"/>
        <w:ind w:firstLine="540"/>
        <w:jc w:val="both"/>
      </w:pPr>
      <w:r>
        <w:lastRenderedPageBreak/>
        <w:t xml:space="preserve">7.3.4 Повторяют измерения по </w:t>
      </w:r>
      <w:hyperlink w:anchor="P713" w:history="1">
        <w:r>
          <w:rPr>
            <w:color w:val="0000FF"/>
          </w:rPr>
          <w:t>п. 7.3.3</w:t>
        </w:r>
      </w:hyperlink>
      <w:r>
        <w:t xml:space="preserve"> на всех частотах, выбранных для контроля.</w:t>
      </w:r>
    </w:p>
    <w:p w:rsidR="009F13FC" w:rsidRDefault="009F13FC">
      <w:pPr>
        <w:pStyle w:val="ConsPlusNonformat"/>
      </w:pPr>
      <w:r>
        <w:t xml:space="preserve">    7.3.5 Определяют частоту, соответствующую P       (U      ).</w:t>
      </w:r>
    </w:p>
    <w:p w:rsidR="009F13FC" w:rsidRDefault="009F13FC">
      <w:pPr>
        <w:pStyle w:val="ConsPlusNonformat"/>
      </w:pPr>
      <w:r>
        <w:t xml:space="preserve">                                               н.макс   н.макс</w:t>
      </w:r>
    </w:p>
    <w:p w:rsidR="009F13FC" w:rsidRDefault="009F13FC">
      <w:pPr>
        <w:pStyle w:val="ConsPlusNonformat"/>
      </w:pPr>
      <w:r>
        <w:t xml:space="preserve">    7.3.6  Восстанавливают  схему  измерений, производят измерения мощности</w:t>
      </w:r>
    </w:p>
    <w:p w:rsidR="009F13FC" w:rsidRDefault="009F13FC">
      <w:pPr>
        <w:pStyle w:val="ConsPlusNonformat"/>
      </w:pPr>
      <w:r>
        <w:t>P    (напряжения  U  )  на  частоте,  соответствующей  P       (U      ), и</w:t>
      </w:r>
    </w:p>
    <w:p w:rsidR="009F13FC" w:rsidRDefault="009F13FC">
      <w:pPr>
        <w:pStyle w:val="ConsPlusNonformat"/>
      </w:pPr>
      <w:r>
        <w:t xml:space="preserve"> иi                иi                                   н.макс   н.макс</w:t>
      </w:r>
    </w:p>
    <w:p w:rsidR="009F13FC" w:rsidRDefault="009F13FC">
      <w:pPr>
        <w:pStyle w:val="ConsPlusNonformat"/>
      </w:pPr>
      <w:r>
        <w:t>далее,  определив  превышение  измеренной  мощности  P    (U  ) над P</w:t>
      </w:r>
    </w:p>
    <w:p w:rsidR="009F13FC" w:rsidRDefault="009F13FC">
      <w:pPr>
        <w:pStyle w:val="ConsPlusNonformat"/>
      </w:pPr>
      <w:r>
        <w:t xml:space="preserve">                                                      иi    иi       н.макс</w:t>
      </w:r>
    </w:p>
    <w:p w:rsidR="009F13FC" w:rsidRDefault="009F13FC">
      <w:pPr>
        <w:pStyle w:val="ConsPlusNonformat"/>
      </w:pPr>
      <w:r>
        <w:t>(U      ), устанавливают необходимость дополнительной экранировки.</w:t>
      </w:r>
    </w:p>
    <w:p w:rsidR="009F13FC" w:rsidRDefault="009F13FC">
      <w:pPr>
        <w:pStyle w:val="ConsPlusNonformat"/>
      </w:pPr>
      <w:r>
        <w:t xml:space="preserve">  н.макс</w:t>
      </w:r>
    </w:p>
    <w:p w:rsidR="009F13FC" w:rsidRDefault="009F13FC">
      <w:pPr>
        <w:pStyle w:val="ConsPlusNormal"/>
        <w:ind w:firstLine="540"/>
        <w:jc w:val="both"/>
      </w:pPr>
      <w:r>
        <w:t>7.3.7 Экранировка считается достаточной, если измеренный уровень ПК не менее чем на 10 дБ выше уровня наводимой помехи. Если это условие не выполняется, необходимо произвести дополнительные мероприятия по уменьшению наведенной помехи.</w:t>
      </w:r>
    </w:p>
    <w:p w:rsidR="009F13FC" w:rsidRDefault="009F13FC">
      <w:pPr>
        <w:pStyle w:val="ConsPlusNormal"/>
        <w:ind w:firstLine="540"/>
        <w:jc w:val="both"/>
      </w:pPr>
      <w:r>
        <w:t xml:space="preserve">7.3.8 Результаты измерений заносят в протокол измерений </w:t>
      </w:r>
      <w:hyperlink w:anchor="P1458" w:history="1">
        <w:r>
          <w:rPr>
            <w:color w:val="0000FF"/>
          </w:rPr>
          <w:t>(Приложение В)</w:t>
        </w:r>
      </w:hyperlink>
      <w:r>
        <w:t>.</w:t>
      </w:r>
    </w:p>
    <w:p w:rsidR="009F13FC" w:rsidRDefault="009F13FC">
      <w:pPr>
        <w:pStyle w:val="ConsPlusNormal"/>
        <w:ind w:firstLine="540"/>
        <w:jc w:val="both"/>
      </w:pPr>
    </w:p>
    <w:p w:rsidR="009F13FC" w:rsidRDefault="009F13FC">
      <w:pPr>
        <w:pStyle w:val="ConsPlusNormal"/>
        <w:ind w:firstLine="540"/>
        <w:jc w:val="both"/>
        <w:outlineLvl w:val="2"/>
      </w:pPr>
      <w:r>
        <w:t>7.4 Измерения в одномодовом режиме колебаний передатчика, согласованного с нагрузкой во всем диапазоне частот контроля</w:t>
      </w:r>
    </w:p>
    <w:p w:rsidR="009F13FC" w:rsidRDefault="009F13FC">
      <w:pPr>
        <w:pStyle w:val="ConsPlusNormal"/>
        <w:ind w:firstLine="540"/>
        <w:jc w:val="both"/>
      </w:pPr>
    </w:p>
    <w:p w:rsidR="009F13FC" w:rsidRDefault="009F13FC">
      <w:pPr>
        <w:pStyle w:val="ConsPlusNormal"/>
        <w:ind w:firstLine="540"/>
        <w:jc w:val="both"/>
      </w:pPr>
      <w:r>
        <w:t xml:space="preserve">7.4.1 Структурные схемы измерений представлены на рисунках 3 и </w:t>
      </w:r>
      <w:hyperlink w:anchor="P754" w:history="1">
        <w:r>
          <w:rPr>
            <w:color w:val="0000FF"/>
          </w:rPr>
          <w:t>4</w:t>
        </w:r>
      </w:hyperlink>
      <w:r>
        <w:t>. Включение фильтра в измерительный тракт осуществляется в случае, если относительный уровень ПК превышает по абсолютному значению динамический диапазон измерительного приемника.</w:t>
      </w:r>
    </w:p>
    <w:p w:rsidR="009F13FC" w:rsidRDefault="009F13FC">
      <w:pPr>
        <w:pStyle w:val="ConsPlusNormal"/>
        <w:jc w:val="center"/>
      </w:pPr>
    </w:p>
    <w:p w:rsidR="009F13FC" w:rsidRDefault="00AC5301">
      <w:pPr>
        <w:pStyle w:val="ConsPlusNormal"/>
        <w:jc w:val="center"/>
      </w:pPr>
      <w:r>
        <w:pict>
          <v:shape id="_x0000_i1035" style="width:405pt;height:164.25pt" coordsize="" o:spt="100" adj="0,,0" path="" filled="f" stroked="f">
            <v:stroke joinstyle="miter"/>
            <v:imagedata r:id="rId14" o:title="base_50_573309_71"/>
            <v:formulas/>
            <v:path o:connecttype="segments"/>
          </v:shape>
        </w:pict>
      </w:r>
    </w:p>
    <w:p w:rsidR="009F13FC" w:rsidRDefault="009F13FC">
      <w:pPr>
        <w:pStyle w:val="ConsPlusNormal"/>
        <w:jc w:val="center"/>
      </w:pPr>
    </w:p>
    <w:p w:rsidR="009F13FC" w:rsidRDefault="009F13FC">
      <w:pPr>
        <w:pStyle w:val="ConsPlusNormal"/>
        <w:jc w:val="center"/>
      </w:pPr>
      <w:r>
        <w:t>1 - контролируемый передатчик; 2 - генератор модулирующих</w:t>
      </w:r>
    </w:p>
    <w:p w:rsidR="009F13FC" w:rsidRDefault="009F13FC">
      <w:pPr>
        <w:pStyle w:val="ConsPlusNormal"/>
        <w:jc w:val="center"/>
      </w:pPr>
      <w:r>
        <w:t>сигналов (используется при необходимости); 3 - развязывающий</w:t>
      </w:r>
    </w:p>
    <w:p w:rsidR="009F13FC" w:rsidRDefault="009F13FC">
      <w:pPr>
        <w:pStyle w:val="ConsPlusNormal"/>
        <w:jc w:val="center"/>
      </w:pPr>
      <w:r>
        <w:t>аттенюатор; 4 - измерительный аттенюатор; 5 - фильтр;</w:t>
      </w:r>
    </w:p>
    <w:p w:rsidR="009F13FC" w:rsidRDefault="009F13FC">
      <w:pPr>
        <w:pStyle w:val="ConsPlusNormal"/>
        <w:jc w:val="center"/>
      </w:pPr>
      <w:r>
        <w:t>6 - высокочастотный переключатель; 7 - измерительный</w:t>
      </w:r>
    </w:p>
    <w:p w:rsidR="009F13FC" w:rsidRDefault="009F13FC">
      <w:pPr>
        <w:pStyle w:val="ConsPlusNormal"/>
        <w:jc w:val="center"/>
      </w:pPr>
      <w:r>
        <w:t>приемник; 8 - экранированная камера (используется</w:t>
      </w:r>
    </w:p>
    <w:p w:rsidR="009F13FC" w:rsidRDefault="009F13FC">
      <w:pPr>
        <w:pStyle w:val="ConsPlusNormal"/>
        <w:jc w:val="center"/>
      </w:pPr>
      <w:r>
        <w:t>при необходимости); 9 - эквивалентное</w:t>
      </w:r>
    </w:p>
    <w:p w:rsidR="009F13FC" w:rsidRDefault="009F13FC">
      <w:pPr>
        <w:pStyle w:val="ConsPlusNormal"/>
        <w:jc w:val="center"/>
      </w:pPr>
      <w:r>
        <w:t>нагрузочное сопротивление</w:t>
      </w:r>
    </w:p>
    <w:p w:rsidR="009F13FC" w:rsidRDefault="009F13FC">
      <w:pPr>
        <w:pStyle w:val="ConsPlusNormal"/>
        <w:jc w:val="center"/>
      </w:pPr>
    </w:p>
    <w:p w:rsidR="009F13FC" w:rsidRDefault="009F13FC">
      <w:pPr>
        <w:pStyle w:val="ConsPlusNormal"/>
        <w:jc w:val="center"/>
      </w:pPr>
      <w:bookmarkStart w:id="31" w:name="P741"/>
      <w:bookmarkEnd w:id="31"/>
      <w:r>
        <w:t>Рисунок 3 - Структурная схема измерений ПК</w:t>
      </w:r>
    </w:p>
    <w:p w:rsidR="009F13FC" w:rsidRDefault="009F13FC">
      <w:pPr>
        <w:pStyle w:val="ConsPlusNormal"/>
        <w:jc w:val="center"/>
      </w:pPr>
      <w:r>
        <w:t>маломощных передатчиков</w:t>
      </w:r>
    </w:p>
    <w:p w:rsidR="009F13FC" w:rsidRDefault="009F13FC">
      <w:pPr>
        <w:pStyle w:val="ConsPlusNormal"/>
        <w:jc w:val="center"/>
      </w:pPr>
    </w:p>
    <w:p w:rsidR="009F13FC" w:rsidRDefault="00AC5301">
      <w:pPr>
        <w:pStyle w:val="ConsPlusNormal"/>
        <w:jc w:val="center"/>
      </w:pPr>
      <w:r>
        <w:lastRenderedPageBreak/>
        <w:pict>
          <v:shape id="_x0000_i1036" style="width:405pt;height:216.75pt" coordsize="" o:spt="100" adj="0,,0" path="" filled="f" stroked="f">
            <v:stroke joinstyle="miter"/>
            <v:imagedata r:id="rId15" o:title="base_50_573309_72"/>
            <v:formulas/>
            <v:path o:connecttype="segments"/>
          </v:shape>
        </w:pict>
      </w:r>
    </w:p>
    <w:p w:rsidR="009F13FC" w:rsidRDefault="009F13FC">
      <w:pPr>
        <w:pStyle w:val="ConsPlusNormal"/>
        <w:jc w:val="center"/>
      </w:pPr>
    </w:p>
    <w:p w:rsidR="009F13FC" w:rsidRDefault="009F13FC">
      <w:pPr>
        <w:pStyle w:val="ConsPlusNormal"/>
        <w:jc w:val="center"/>
      </w:pPr>
      <w:r>
        <w:t>1 - контролируемый передатчик; 2 - генератор модулирующих</w:t>
      </w:r>
    </w:p>
    <w:p w:rsidR="009F13FC" w:rsidRDefault="009F13FC">
      <w:pPr>
        <w:pStyle w:val="ConsPlusNormal"/>
        <w:jc w:val="center"/>
      </w:pPr>
      <w:r>
        <w:t>сигналов (используется при необходимости); 3 - направленный</w:t>
      </w:r>
    </w:p>
    <w:p w:rsidR="009F13FC" w:rsidRDefault="009F13FC">
      <w:pPr>
        <w:pStyle w:val="ConsPlusNormal"/>
        <w:jc w:val="center"/>
      </w:pPr>
      <w:r>
        <w:t>ответвитель; 4 - измерительный аттенюатор; 5 - фильтр;</w:t>
      </w:r>
    </w:p>
    <w:p w:rsidR="009F13FC" w:rsidRDefault="009F13FC">
      <w:pPr>
        <w:pStyle w:val="ConsPlusNormal"/>
        <w:jc w:val="center"/>
      </w:pPr>
      <w:r>
        <w:t>6 - высокочастотный переключатель; 7 - измерительный</w:t>
      </w:r>
    </w:p>
    <w:p w:rsidR="009F13FC" w:rsidRDefault="009F13FC">
      <w:pPr>
        <w:pStyle w:val="ConsPlusNormal"/>
        <w:jc w:val="center"/>
      </w:pPr>
      <w:r>
        <w:t>приемник; 8 - эквивалентное нагрузочное сопротивление</w:t>
      </w:r>
    </w:p>
    <w:p w:rsidR="009F13FC" w:rsidRDefault="009F13FC">
      <w:pPr>
        <w:pStyle w:val="ConsPlusNormal"/>
        <w:jc w:val="center"/>
      </w:pPr>
      <w:r>
        <w:t>или штатная антенна передатчика; 9 - экранированная камера</w:t>
      </w:r>
    </w:p>
    <w:p w:rsidR="009F13FC" w:rsidRDefault="009F13FC">
      <w:pPr>
        <w:pStyle w:val="ConsPlusNormal"/>
        <w:jc w:val="center"/>
      </w:pPr>
      <w:r>
        <w:t>(используется при необходимости)</w:t>
      </w:r>
    </w:p>
    <w:p w:rsidR="009F13FC" w:rsidRDefault="009F13FC">
      <w:pPr>
        <w:pStyle w:val="ConsPlusNormal"/>
        <w:jc w:val="center"/>
      </w:pPr>
    </w:p>
    <w:p w:rsidR="009F13FC" w:rsidRDefault="009F13FC">
      <w:pPr>
        <w:pStyle w:val="ConsPlusNormal"/>
        <w:jc w:val="center"/>
      </w:pPr>
      <w:bookmarkStart w:id="32" w:name="P754"/>
      <w:bookmarkEnd w:id="32"/>
      <w:r>
        <w:t>Рисунок 4 - Структурная схема измерений ПК</w:t>
      </w:r>
    </w:p>
    <w:p w:rsidR="009F13FC" w:rsidRDefault="009F13FC">
      <w:pPr>
        <w:pStyle w:val="ConsPlusNormal"/>
        <w:jc w:val="center"/>
      </w:pPr>
      <w:r>
        <w:t>мощных передатчиков</w:t>
      </w:r>
    </w:p>
    <w:p w:rsidR="009F13FC" w:rsidRDefault="009F13FC">
      <w:pPr>
        <w:pStyle w:val="ConsPlusNormal"/>
        <w:ind w:firstLine="540"/>
        <w:jc w:val="both"/>
      </w:pPr>
    </w:p>
    <w:p w:rsidR="009F13FC" w:rsidRDefault="009F13FC">
      <w:pPr>
        <w:pStyle w:val="ConsPlusNormal"/>
        <w:ind w:firstLine="540"/>
        <w:jc w:val="both"/>
      </w:pPr>
      <w:r>
        <w:t xml:space="preserve">Для радиопередатчиков с симметричной нагрузкой в схеме </w:t>
      </w:r>
      <w:hyperlink w:anchor="P754" w:history="1">
        <w:r>
          <w:rPr>
            <w:color w:val="0000FF"/>
          </w:rPr>
          <w:t>рисунка 4</w:t>
        </w:r>
      </w:hyperlink>
      <w:r>
        <w:t xml:space="preserve"> направленные ответвители встраивают в каждый фидер.</w:t>
      </w:r>
    </w:p>
    <w:p w:rsidR="009F13FC" w:rsidRDefault="009F13FC">
      <w:pPr>
        <w:pStyle w:val="ConsPlusNormal"/>
        <w:ind w:firstLine="540"/>
        <w:jc w:val="both"/>
      </w:pPr>
      <w:r>
        <w:t xml:space="preserve">7.4.2 Выполняют измерения в соответствии с </w:t>
      </w:r>
      <w:hyperlink w:anchor="P682" w:history="1">
        <w:r>
          <w:rPr>
            <w:color w:val="0000FF"/>
          </w:rPr>
          <w:t>разделом 7.2</w:t>
        </w:r>
      </w:hyperlink>
      <w:r>
        <w:t xml:space="preserve"> и проверку достаточности экранирования измерительной установки </w:t>
      </w:r>
      <w:hyperlink w:anchor="P709" w:history="1">
        <w:r>
          <w:rPr>
            <w:color w:val="0000FF"/>
          </w:rPr>
          <w:t>(раздел 7.3)</w:t>
        </w:r>
      </w:hyperlink>
      <w:r>
        <w:t>.</w:t>
      </w:r>
    </w:p>
    <w:p w:rsidR="009F13FC" w:rsidRDefault="009F13FC">
      <w:pPr>
        <w:pStyle w:val="ConsPlusNonformat"/>
      </w:pPr>
      <w:bookmarkStart w:id="33" w:name="P759"/>
      <w:bookmarkEnd w:id="33"/>
      <w:r>
        <w:t xml:space="preserve">    7.4.3  Измеряют  мощность P   (напряжение U  ) на выходе передатчика и,</w:t>
      </w:r>
    </w:p>
    <w:p w:rsidR="009F13FC" w:rsidRDefault="009F13FC">
      <w:pPr>
        <w:pStyle w:val="ConsPlusNonformat"/>
      </w:pPr>
      <w:r>
        <w:t xml:space="preserve">                               и0              и0</w:t>
      </w:r>
    </w:p>
    <w:p w:rsidR="009F13FC" w:rsidRDefault="009F13FC">
      <w:pPr>
        <w:pStyle w:val="ConsPlusNonformat"/>
      </w:pPr>
      <w:r>
        <w:t>перестраивая  измерительный  приемник в диапазоне частот контроля, измеряют</w:t>
      </w:r>
    </w:p>
    <w:p w:rsidR="009F13FC" w:rsidRDefault="009F13FC">
      <w:pPr>
        <w:pStyle w:val="ConsPlusNonformat"/>
      </w:pPr>
      <w:r>
        <w:t>мощность  P    (напряжение U  ) ПК. Результаты измерений заносят в протокол</w:t>
      </w:r>
    </w:p>
    <w:p w:rsidR="009F13FC" w:rsidRDefault="009F13FC">
      <w:pPr>
        <w:pStyle w:val="ConsPlusNonformat"/>
      </w:pPr>
      <w:r>
        <w:t xml:space="preserve">           иi               иi</w:t>
      </w:r>
    </w:p>
    <w:p w:rsidR="009F13FC" w:rsidRDefault="009F13FC">
      <w:pPr>
        <w:pStyle w:val="ConsPlusNonformat"/>
      </w:pPr>
      <w:r>
        <w:t xml:space="preserve">измерений </w:t>
      </w:r>
      <w:hyperlink w:anchor="P1458" w:history="1">
        <w:r>
          <w:rPr>
            <w:color w:val="0000FF"/>
          </w:rPr>
          <w:t>(Приложение В)</w:t>
        </w:r>
      </w:hyperlink>
      <w:r>
        <w:t>.</w:t>
      </w:r>
    </w:p>
    <w:p w:rsidR="009F13FC" w:rsidRDefault="009F13FC">
      <w:pPr>
        <w:pStyle w:val="ConsPlusNormal"/>
        <w:ind w:firstLine="540"/>
        <w:jc w:val="both"/>
      </w:pPr>
      <w:bookmarkStart w:id="34" w:name="P765"/>
      <w:bookmarkEnd w:id="34"/>
      <w:r>
        <w:t xml:space="preserve">7.4.4 Рассчитывают относительный уровень ПК в фидерном тракте передатчика по формулам 4 или </w:t>
      </w:r>
      <w:hyperlink w:anchor="P771" w:history="1">
        <w:r>
          <w:rPr>
            <w:color w:val="0000FF"/>
          </w:rPr>
          <w:t>5</w:t>
        </w:r>
      </w:hyperlink>
      <w:r>
        <w:t>:</w:t>
      </w:r>
    </w:p>
    <w:p w:rsidR="009F13FC" w:rsidRDefault="009F13FC">
      <w:pPr>
        <w:pStyle w:val="ConsPlusNormal"/>
        <w:ind w:firstLine="540"/>
        <w:jc w:val="both"/>
      </w:pPr>
    </w:p>
    <w:p w:rsidR="009F13FC" w:rsidRDefault="00AC5301">
      <w:pPr>
        <w:pStyle w:val="ConsPlusNormal"/>
        <w:jc w:val="center"/>
      </w:pPr>
      <w:r>
        <w:pict>
          <v:shape id="_x0000_i1037" style="width:180.75pt;height:19.5pt" coordsize="" o:spt="100" adj="0,,0" path="" filled="f" stroked="f">
            <v:stroke joinstyle="miter"/>
            <v:imagedata r:id="rId16" o:title="base_50_573309_73"/>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или</w:t>
      </w:r>
    </w:p>
    <w:p w:rsidR="009F13FC" w:rsidRDefault="009F13FC">
      <w:pPr>
        <w:pStyle w:val="ConsPlusNormal"/>
        <w:ind w:firstLine="540"/>
        <w:jc w:val="both"/>
      </w:pPr>
    </w:p>
    <w:p w:rsidR="009F13FC" w:rsidRDefault="00AC5301">
      <w:pPr>
        <w:pStyle w:val="ConsPlusNormal"/>
        <w:jc w:val="center"/>
      </w:pPr>
      <w:bookmarkStart w:id="35" w:name="P771"/>
      <w:bookmarkEnd w:id="35"/>
      <w:r>
        <w:rPr>
          <w:position w:val="-16"/>
        </w:rPr>
        <w:pict>
          <v:shape id="_x0000_i1038" style="width:240pt;height:24pt" coordsize="" o:spt="100" adj="0,,0" path="" filled="f" stroked="f">
            <v:stroke joinstyle="miter"/>
            <v:imagedata r:id="rId17" o:title="base_50_573309_74"/>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 xml:space="preserve">7.4.5 Повторяют действия по </w:t>
      </w:r>
      <w:hyperlink w:anchor="P759" w:history="1">
        <w:r>
          <w:rPr>
            <w:color w:val="0000FF"/>
          </w:rPr>
          <w:t>п. п. 7.4.3</w:t>
        </w:r>
      </w:hyperlink>
      <w:r>
        <w:t xml:space="preserve"> и </w:t>
      </w:r>
      <w:hyperlink w:anchor="P765" w:history="1">
        <w:r>
          <w:rPr>
            <w:color w:val="0000FF"/>
          </w:rPr>
          <w:t>7.4.4</w:t>
        </w:r>
      </w:hyperlink>
      <w:r>
        <w:t xml:space="preserve"> при настройке передатчика на каждую частоту контроля ПИ.</w:t>
      </w:r>
    </w:p>
    <w:p w:rsidR="009F13FC" w:rsidRDefault="009F13FC">
      <w:pPr>
        <w:pStyle w:val="ConsPlusNormal"/>
        <w:ind w:firstLine="540"/>
        <w:jc w:val="both"/>
      </w:pPr>
      <w:r>
        <w:t>7.4.6 Испытуемый передатчик удовлетворяет норме, если выполняется хотя бы одно из условий:</w:t>
      </w:r>
    </w:p>
    <w:p w:rsidR="009F13FC" w:rsidRDefault="009F13FC">
      <w:pPr>
        <w:pStyle w:val="ConsPlusNormal"/>
        <w:ind w:firstLine="540"/>
        <w:jc w:val="both"/>
      </w:pPr>
    </w:p>
    <w:p w:rsidR="009F13FC" w:rsidRDefault="009F13FC">
      <w:pPr>
        <w:pStyle w:val="ConsPlusNonformat"/>
      </w:pPr>
      <w:r>
        <w:t xml:space="preserve">                                                  2</w:t>
      </w:r>
    </w:p>
    <w:p w:rsidR="009F13FC" w:rsidRDefault="009F13FC">
      <w:pPr>
        <w:pStyle w:val="ConsPlusNonformat"/>
      </w:pPr>
      <w:r>
        <w:t xml:space="preserve">    |P   | &gt;= |А  |  или P   / k    k  &lt;= P  или U   / (R   k    k ) &lt;=  Р</w:t>
      </w:r>
    </w:p>
    <w:p w:rsidR="009F13FC" w:rsidRDefault="009F13FC">
      <w:pPr>
        <w:pStyle w:val="ConsPlusNonformat"/>
      </w:pPr>
      <w:r>
        <w:lastRenderedPageBreak/>
        <w:t xml:space="preserve">      отн       пи        иi    н.i  i     i      иi     вх  н.i  i       i</w:t>
      </w:r>
    </w:p>
    <w:p w:rsidR="009F13FC" w:rsidRDefault="009F13FC">
      <w:pPr>
        <w:pStyle w:val="ConsPlusNonformat"/>
      </w:pPr>
    </w:p>
    <w:p w:rsidR="009F13FC" w:rsidRDefault="009F13FC">
      <w:pPr>
        <w:pStyle w:val="ConsPlusNonformat"/>
      </w:pPr>
      <w:r>
        <w:t>на   каждой   из   обнаруженных   частот   ПИ, где норма ослабления А   или</w:t>
      </w:r>
    </w:p>
    <w:p w:rsidR="009F13FC" w:rsidRDefault="009F13FC">
      <w:pPr>
        <w:pStyle w:val="ConsPlusNonformat"/>
      </w:pPr>
      <w:r>
        <w:t xml:space="preserve">                                                                     пи</w:t>
      </w:r>
    </w:p>
    <w:p w:rsidR="009F13FC" w:rsidRDefault="009F13FC">
      <w:pPr>
        <w:pStyle w:val="ConsPlusNonformat"/>
      </w:pPr>
      <w:r>
        <w:t xml:space="preserve">абсолютное значение P  берутся из </w:t>
      </w:r>
      <w:hyperlink w:anchor="P295" w:history="1">
        <w:r>
          <w:rPr>
            <w:color w:val="0000FF"/>
          </w:rPr>
          <w:t>таблицы 3</w:t>
        </w:r>
      </w:hyperlink>
      <w:r>
        <w:t>.</w:t>
      </w:r>
    </w:p>
    <w:p w:rsidR="009F13FC" w:rsidRDefault="009F13FC">
      <w:pPr>
        <w:pStyle w:val="ConsPlusNonformat"/>
      </w:pPr>
      <w:r>
        <w:t xml:space="preserve">                     i</w:t>
      </w:r>
    </w:p>
    <w:p w:rsidR="009F13FC" w:rsidRDefault="009F13FC">
      <w:pPr>
        <w:pStyle w:val="ConsPlusNormal"/>
        <w:ind w:firstLine="540"/>
        <w:jc w:val="both"/>
      </w:pPr>
      <w:r>
        <w:t xml:space="preserve">7.4.7 Результаты измерений заносят в протокол измерений </w:t>
      </w:r>
      <w:hyperlink w:anchor="P1458" w:history="1">
        <w:r>
          <w:rPr>
            <w:color w:val="0000FF"/>
          </w:rPr>
          <w:t>(Приложение В)</w:t>
        </w:r>
      </w:hyperlink>
      <w:r>
        <w:t>.</w:t>
      </w:r>
    </w:p>
    <w:p w:rsidR="009F13FC" w:rsidRDefault="009F13FC">
      <w:pPr>
        <w:pStyle w:val="ConsPlusNormal"/>
        <w:ind w:firstLine="540"/>
        <w:jc w:val="both"/>
      </w:pPr>
    </w:p>
    <w:p w:rsidR="009F13FC" w:rsidRDefault="009F13FC">
      <w:pPr>
        <w:pStyle w:val="ConsPlusNormal"/>
        <w:ind w:firstLine="540"/>
        <w:jc w:val="both"/>
        <w:outlineLvl w:val="2"/>
      </w:pPr>
      <w:r>
        <w:t>7.5 Измерения в многомодовом режиме колебаний передатчика, согласованного с нагрузкой во всем диапазоне частот контроля</w:t>
      </w:r>
    </w:p>
    <w:p w:rsidR="009F13FC" w:rsidRDefault="009F13FC">
      <w:pPr>
        <w:pStyle w:val="ConsPlusNormal"/>
        <w:ind w:firstLine="540"/>
        <w:jc w:val="both"/>
      </w:pPr>
    </w:p>
    <w:p w:rsidR="009F13FC" w:rsidRDefault="009F13FC">
      <w:pPr>
        <w:pStyle w:val="ConsPlusNormal"/>
        <w:ind w:firstLine="540"/>
        <w:jc w:val="both"/>
      </w:pPr>
      <w:r>
        <w:t>7.5.1 Структурная схема измерений представлена на рисунке 5.</w:t>
      </w:r>
    </w:p>
    <w:p w:rsidR="009F13FC" w:rsidRDefault="009F13FC">
      <w:pPr>
        <w:pStyle w:val="ConsPlusNormal"/>
        <w:jc w:val="center"/>
      </w:pPr>
    </w:p>
    <w:p w:rsidR="009F13FC" w:rsidRDefault="00AC5301">
      <w:pPr>
        <w:pStyle w:val="ConsPlusNormal"/>
        <w:jc w:val="center"/>
      </w:pPr>
      <w:r>
        <w:pict>
          <v:shape id="_x0000_i1039" style="width:408pt;height:223.5pt" coordsize="" o:spt="100" adj="0,,0" path="" filled="f" stroked="f">
            <v:stroke joinstyle="miter"/>
            <v:imagedata r:id="rId18" o:title="base_50_573309_75"/>
            <v:formulas/>
            <v:path o:connecttype="segments"/>
          </v:shape>
        </w:pict>
      </w:r>
    </w:p>
    <w:p w:rsidR="009F13FC" w:rsidRDefault="009F13FC">
      <w:pPr>
        <w:pStyle w:val="ConsPlusNormal"/>
        <w:jc w:val="center"/>
      </w:pPr>
    </w:p>
    <w:p w:rsidR="009F13FC" w:rsidRDefault="009F13FC">
      <w:pPr>
        <w:pStyle w:val="ConsPlusNormal"/>
        <w:jc w:val="center"/>
      </w:pPr>
      <w:r>
        <w:t>1 - контролируемый передатчик; 2 - направленный ответвитель</w:t>
      </w:r>
    </w:p>
    <w:p w:rsidR="009F13FC" w:rsidRDefault="009F13FC">
      <w:pPr>
        <w:pStyle w:val="ConsPlusNormal"/>
        <w:jc w:val="center"/>
      </w:pPr>
      <w:r>
        <w:t>для волны основного типа; 3 - НОММ или отборник другого</w:t>
      </w:r>
    </w:p>
    <w:p w:rsidR="009F13FC" w:rsidRDefault="009F13FC">
      <w:pPr>
        <w:pStyle w:val="ConsPlusNormal"/>
        <w:jc w:val="center"/>
      </w:pPr>
      <w:r>
        <w:t>типа; 4 - многоканальный коаксиальный переключатель;</w:t>
      </w:r>
    </w:p>
    <w:p w:rsidR="009F13FC" w:rsidRDefault="009F13FC">
      <w:pPr>
        <w:pStyle w:val="ConsPlusNormal"/>
        <w:jc w:val="center"/>
      </w:pPr>
      <w:r>
        <w:t>5 - эквивалентное нагрузочное сопротивление или штатная</w:t>
      </w:r>
    </w:p>
    <w:p w:rsidR="009F13FC" w:rsidRDefault="009F13FC">
      <w:pPr>
        <w:pStyle w:val="ConsPlusNormal"/>
        <w:jc w:val="center"/>
      </w:pPr>
      <w:r>
        <w:t>антенна передатчика; 6, 12 - высокочастотный переключатель;</w:t>
      </w:r>
    </w:p>
    <w:p w:rsidR="009F13FC" w:rsidRDefault="009F13FC">
      <w:pPr>
        <w:pStyle w:val="ConsPlusNormal"/>
        <w:jc w:val="center"/>
      </w:pPr>
      <w:r>
        <w:t>7 - измерительный аттенюатор; 8 - фильтр (используется</w:t>
      </w:r>
    </w:p>
    <w:p w:rsidR="009F13FC" w:rsidRDefault="009F13FC">
      <w:pPr>
        <w:pStyle w:val="ConsPlusNormal"/>
        <w:jc w:val="center"/>
      </w:pPr>
      <w:r>
        <w:t>при необходимости); 9 - измерительный приемник;</w:t>
      </w:r>
    </w:p>
    <w:p w:rsidR="009F13FC" w:rsidRDefault="009F13FC">
      <w:pPr>
        <w:pStyle w:val="ConsPlusNormal"/>
        <w:jc w:val="center"/>
      </w:pPr>
      <w:r>
        <w:t>10, 13 - экранированная камера (используется</w:t>
      </w:r>
    </w:p>
    <w:p w:rsidR="009F13FC" w:rsidRDefault="009F13FC">
      <w:pPr>
        <w:pStyle w:val="ConsPlusNormal"/>
        <w:jc w:val="center"/>
      </w:pPr>
      <w:r>
        <w:t>при необходимости); 11 - генератор модулирующих</w:t>
      </w:r>
    </w:p>
    <w:p w:rsidR="009F13FC" w:rsidRDefault="009F13FC">
      <w:pPr>
        <w:pStyle w:val="ConsPlusNormal"/>
        <w:jc w:val="center"/>
      </w:pPr>
      <w:r>
        <w:t>сигналов (используется при необходимости)</w:t>
      </w:r>
    </w:p>
    <w:p w:rsidR="009F13FC" w:rsidRDefault="009F13FC">
      <w:pPr>
        <w:pStyle w:val="ConsPlusNormal"/>
        <w:jc w:val="center"/>
      </w:pPr>
    </w:p>
    <w:p w:rsidR="009F13FC" w:rsidRDefault="009F13FC">
      <w:pPr>
        <w:pStyle w:val="ConsPlusNormal"/>
        <w:jc w:val="center"/>
      </w:pPr>
      <w:r>
        <w:t>Рисунок 5 - Структурная схема измерений</w:t>
      </w:r>
    </w:p>
    <w:p w:rsidR="009F13FC" w:rsidRDefault="009F13FC">
      <w:pPr>
        <w:pStyle w:val="ConsPlusNormal"/>
        <w:jc w:val="center"/>
      </w:pPr>
      <w:r>
        <w:t>в многомодовом режиме колебаний</w:t>
      </w:r>
    </w:p>
    <w:p w:rsidR="009F13FC" w:rsidRDefault="009F13FC">
      <w:pPr>
        <w:pStyle w:val="ConsPlusNormal"/>
        <w:ind w:firstLine="540"/>
        <w:jc w:val="both"/>
      </w:pPr>
    </w:p>
    <w:p w:rsidR="009F13FC" w:rsidRDefault="009F13FC">
      <w:pPr>
        <w:pStyle w:val="ConsPlusNormal"/>
        <w:ind w:firstLine="540"/>
        <w:jc w:val="both"/>
      </w:pPr>
      <w:r>
        <w:t xml:space="preserve">7.5.2 Выполняют измерения в соответствии с </w:t>
      </w:r>
      <w:hyperlink w:anchor="P682" w:history="1">
        <w:r>
          <w:rPr>
            <w:color w:val="0000FF"/>
          </w:rPr>
          <w:t>разделом 7.2</w:t>
        </w:r>
      </w:hyperlink>
      <w:r>
        <w:t xml:space="preserve"> и проверку достаточности экранирования измерительной установки </w:t>
      </w:r>
      <w:hyperlink w:anchor="P709" w:history="1">
        <w:r>
          <w:rPr>
            <w:color w:val="0000FF"/>
          </w:rPr>
          <w:t>(раздел 7.3)</w:t>
        </w:r>
      </w:hyperlink>
      <w:r>
        <w:t>.</w:t>
      </w:r>
    </w:p>
    <w:p w:rsidR="009F13FC" w:rsidRDefault="009F13FC">
      <w:pPr>
        <w:pStyle w:val="ConsPlusNormal"/>
        <w:ind w:firstLine="540"/>
        <w:jc w:val="both"/>
      </w:pPr>
      <w:bookmarkStart w:id="36" w:name="P807"/>
      <w:bookmarkEnd w:id="36"/>
      <w:r>
        <w:t>7.5.3 Производят обнаружение ПК при одном из положений переключателя каналов (4), перестраивая измерительный приемник в диапазоне частот контроля и фиксируя частоты приема ПК.</w:t>
      </w:r>
    </w:p>
    <w:p w:rsidR="009F13FC" w:rsidRDefault="009F13FC">
      <w:pPr>
        <w:pStyle w:val="ConsPlusNormal"/>
        <w:ind w:firstLine="540"/>
        <w:jc w:val="both"/>
      </w:pPr>
      <w:r>
        <w:t xml:space="preserve">7.5.4 Повторяют действия по </w:t>
      </w:r>
      <w:hyperlink w:anchor="P807" w:history="1">
        <w:r>
          <w:rPr>
            <w:color w:val="0000FF"/>
          </w:rPr>
          <w:t>п. 7.5.3</w:t>
        </w:r>
      </w:hyperlink>
      <w:r>
        <w:t xml:space="preserve"> для каждого положения переключателя каналов 4. Обобщая результаты обнаружения ПК в каждом из вторичных каналов НОММ, определяют частоты ПК контролируемого передатчика.</w:t>
      </w:r>
    </w:p>
    <w:p w:rsidR="009F13FC" w:rsidRDefault="009F13FC">
      <w:pPr>
        <w:pStyle w:val="ConsPlusNonformat"/>
      </w:pPr>
      <w:r>
        <w:t xml:space="preserve">    7.5.5  Измеряют мощности Р   и Р    в каждом вторичном канале НОММ, где</w:t>
      </w:r>
    </w:p>
    <w:p w:rsidR="009F13FC" w:rsidRDefault="009F13FC">
      <w:pPr>
        <w:pStyle w:val="ConsPlusNonformat"/>
      </w:pPr>
      <w:r>
        <w:t xml:space="preserve">                              и0    иij</w:t>
      </w:r>
    </w:p>
    <w:p w:rsidR="009F13FC" w:rsidRDefault="009F13FC">
      <w:pPr>
        <w:pStyle w:val="ConsPlusNonformat"/>
      </w:pPr>
      <w:r>
        <w:t>Р     -  мощность  на  входе измерительного приемника, измеренная  на  i-ой</w:t>
      </w:r>
    </w:p>
    <w:p w:rsidR="009F13FC" w:rsidRDefault="009F13FC">
      <w:pPr>
        <w:pStyle w:val="ConsPlusNonformat"/>
      </w:pPr>
      <w:r>
        <w:lastRenderedPageBreak/>
        <w:t xml:space="preserve"> иij</w:t>
      </w:r>
    </w:p>
    <w:p w:rsidR="009F13FC" w:rsidRDefault="009F13FC">
      <w:pPr>
        <w:pStyle w:val="ConsPlusNonformat"/>
      </w:pPr>
      <w:r>
        <w:t>частоте ПК в j-ом канале НОММ.</w:t>
      </w:r>
    </w:p>
    <w:p w:rsidR="009F13FC" w:rsidRDefault="009F13FC">
      <w:pPr>
        <w:pStyle w:val="ConsPlusNormal"/>
        <w:ind w:firstLine="540"/>
        <w:jc w:val="both"/>
      </w:pPr>
      <w:r>
        <w:t>7.5.6 Вычисляют мощность ПК на i-ой частоте на входе приемника по формуле (6):</w:t>
      </w:r>
    </w:p>
    <w:p w:rsidR="009F13FC" w:rsidRDefault="009F13FC">
      <w:pPr>
        <w:pStyle w:val="ConsPlusNormal"/>
        <w:ind w:firstLine="540"/>
        <w:jc w:val="both"/>
      </w:pPr>
    </w:p>
    <w:p w:rsidR="009F13FC" w:rsidRDefault="00AC5301">
      <w:pPr>
        <w:pStyle w:val="ConsPlusNormal"/>
        <w:jc w:val="center"/>
      </w:pPr>
      <w:r>
        <w:pict>
          <v:shape id="_x0000_i1040" style="width:87.75pt;height:39.75pt" coordsize="" o:spt="100" adj="0,,0" path="" filled="f" stroked="f">
            <v:stroke joinstyle="miter"/>
            <v:imagedata r:id="rId19" o:title="base_50_573309_76"/>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где l - число вторичных каналов.</w:t>
      </w:r>
    </w:p>
    <w:p w:rsidR="009F13FC" w:rsidRDefault="009F13FC">
      <w:pPr>
        <w:pStyle w:val="ConsPlusNormal"/>
        <w:ind w:firstLine="540"/>
        <w:jc w:val="both"/>
      </w:pPr>
      <w:r>
        <w:t>7.5.7 Рассчитывают относительный уровень ПК на i-ой частоте по формуле (7):</w:t>
      </w:r>
    </w:p>
    <w:p w:rsidR="009F13FC" w:rsidRDefault="009F13FC">
      <w:pPr>
        <w:pStyle w:val="ConsPlusNormal"/>
        <w:ind w:firstLine="540"/>
        <w:jc w:val="both"/>
      </w:pPr>
    </w:p>
    <w:p w:rsidR="009F13FC" w:rsidRDefault="00AC5301">
      <w:pPr>
        <w:pStyle w:val="ConsPlusNormal"/>
        <w:jc w:val="center"/>
      </w:pPr>
      <w:r>
        <w:pict>
          <v:shape id="_x0000_i1041" style="width:131.25pt;height:36.75pt" coordsize="" o:spt="100" adj="0,,0" path="" filled="f" stroked="f">
            <v:stroke joinstyle="miter"/>
            <v:imagedata r:id="rId20" o:title="base_50_573309_77"/>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 xml:space="preserve">Повторяют действия по </w:t>
      </w:r>
      <w:hyperlink w:anchor="P807" w:history="1">
        <w:r>
          <w:rPr>
            <w:color w:val="0000FF"/>
          </w:rPr>
          <w:t>п. п. 7.5.3</w:t>
        </w:r>
      </w:hyperlink>
      <w:r>
        <w:t xml:space="preserve"> - 7.5.6 при настройке передатчика на каждую из частот, выбранных для контроля ПИ.</w:t>
      </w:r>
    </w:p>
    <w:p w:rsidR="009F13FC" w:rsidRDefault="009F13FC">
      <w:pPr>
        <w:pStyle w:val="ConsPlusNormal"/>
        <w:ind w:firstLine="540"/>
        <w:jc w:val="both"/>
      </w:pPr>
      <w:r>
        <w:t>7.5.8 Испытуемый передатчик удовлетворяет норме, если выполняется хотя бы одно из условий:</w:t>
      </w:r>
    </w:p>
    <w:p w:rsidR="009F13FC" w:rsidRDefault="009F13FC">
      <w:pPr>
        <w:pStyle w:val="ConsPlusNormal"/>
        <w:ind w:firstLine="540"/>
        <w:jc w:val="both"/>
      </w:pPr>
    </w:p>
    <w:p w:rsidR="009F13FC" w:rsidRDefault="009F13FC">
      <w:pPr>
        <w:pStyle w:val="ConsPlusNonformat"/>
      </w:pPr>
      <w:r>
        <w:t>|P   | &gt;= |А  | или P   / k    k  &lt;= P   на   каждой из обнаруженных частот</w:t>
      </w:r>
    </w:p>
    <w:p w:rsidR="009F13FC" w:rsidRDefault="009F13FC">
      <w:pPr>
        <w:pStyle w:val="ConsPlusNonformat"/>
      </w:pPr>
      <w:r>
        <w:t xml:space="preserve">  отн       пи       иi    н.i  i     i</w:t>
      </w:r>
    </w:p>
    <w:p w:rsidR="009F13FC" w:rsidRDefault="009F13FC">
      <w:pPr>
        <w:pStyle w:val="ConsPlusNonformat"/>
      </w:pPr>
      <w:r>
        <w:t>ПИ.</w:t>
      </w:r>
    </w:p>
    <w:p w:rsidR="009F13FC" w:rsidRDefault="009F13FC">
      <w:pPr>
        <w:pStyle w:val="ConsPlusNormal"/>
        <w:ind w:firstLine="540"/>
        <w:jc w:val="both"/>
      </w:pPr>
    </w:p>
    <w:p w:rsidR="009F13FC" w:rsidRDefault="009F13FC">
      <w:pPr>
        <w:pStyle w:val="ConsPlusNormal"/>
        <w:ind w:firstLine="540"/>
        <w:jc w:val="both"/>
      </w:pPr>
      <w:r>
        <w:t xml:space="preserve">7.5.9 Результаты измерений заносят в протокол измерений </w:t>
      </w:r>
      <w:hyperlink w:anchor="P1458" w:history="1">
        <w:r>
          <w:rPr>
            <w:color w:val="0000FF"/>
          </w:rPr>
          <w:t>(Приложение В)</w:t>
        </w:r>
      </w:hyperlink>
      <w:r>
        <w:t>.</w:t>
      </w:r>
    </w:p>
    <w:p w:rsidR="009F13FC" w:rsidRDefault="009F13FC">
      <w:pPr>
        <w:pStyle w:val="ConsPlusNormal"/>
        <w:ind w:firstLine="540"/>
        <w:jc w:val="both"/>
      </w:pPr>
    </w:p>
    <w:p w:rsidR="009F13FC" w:rsidRDefault="009F13FC">
      <w:pPr>
        <w:pStyle w:val="ConsPlusNormal"/>
        <w:ind w:firstLine="540"/>
        <w:jc w:val="both"/>
        <w:outlineLvl w:val="2"/>
      </w:pPr>
      <w:r>
        <w:t>7.6 Измерения в одномодовом режиме колебаний передатчика, согласованного с нагрузкой не во всем диапазоне частот контроля</w:t>
      </w:r>
    </w:p>
    <w:p w:rsidR="009F13FC" w:rsidRDefault="009F13FC">
      <w:pPr>
        <w:pStyle w:val="ConsPlusNormal"/>
        <w:ind w:firstLine="540"/>
        <w:jc w:val="both"/>
      </w:pPr>
    </w:p>
    <w:p w:rsidR="009F13FC" w:rsidRDefault="009F13FC">
      <w:pPr>
        <w:pStyle w:val="ConsPlusNormal"/>
        <w:ind w:firstLine="540"/>
        <w:jc w:val="both"/>
      </w:pPr>
      <w:r>
        <w:t>7.6.1 Структурная схема измерений представлена на рисунке 6.</w:t>
      </w:r>
    </w:p>
    <w:p w:rsidR="009F13FC" w:rsidRDefault="009F13FC">
      <w:pPr>
        <w:pStyle w:val="ConsPlusNormal"/>
        <w:ind w:firstLine="540"/>
        <w:jc w:val="both"/>
      </w:pPr>
    </w:p>
    <w:p w:rsidR="009F13FC" w:rsidRDefault="00AC5301">
      <w:pPr>
        <w:pStyle w:val="ConsPlusNormal"/>
        <w:ind w:firstLine="540"/>
        <w:jc w:val="both"/>
      </w:pPr>
      <w:r>
        <w:pict>
          <v:shape id="_x0000_i1042" style="width:420.75pt;height:205.5pt" coordsize="" o:spt="100" adj="0,,0" path="" filled="f" stroked="f">
            <v:stroke joinstyle="miter"/>
            <v:imagedata r:id="rId21" o:title="base_50_573309_78"/>
            <v:formulas/>
            <v:path o:connecttype="segments"/>
          </v:shape>
        </w:pict>
      </w:r>
    </w:p>
    <w:p w:rsidR="009F13FC" w:rsidRDefault="009F13FC">
      <w:pPr>
        <w:pStyle w:val="ConsPlusNormal"/>
        <w:ind w:firstLine="540"/>
        <w:jc w:val="both"/>
      </w:pPr>
    </w:p>
    <w:p w:rsidR="009F13FC" w:rsidRDefault="009F13FC">
      <w:pPr>
        <w:pStyle w:val="ConsPlusNormal"/>
        <w:jc w:val="center"/>
      </w:pPr>
      <w:r>
        <w:t>1 - контролируемый передатчик; 2 - направленный ответвитель;</w:t>
      </w:r>
    </w:p>
    <w:p w:rsidR="009F13FC" w:rsidRDefault="009F13FC">
      <w:pPr>
        <w:pStyle w:val="ConsPlusNormal"/>
        <w:jc w:val="center"/>
      </w:pPr>
      <w:r>
        <w:t>3 - антенна; 4, 5 - направленные ответвители соответственно</w:t>
      </w:r>
    </w:p>
    <w:p w:rsidR="009F13FC" w:rsidRDefault="009F13FC">
      <w:pPr>
        <w:pStyle w:val="ConsPlusNormal"/>
        <w:jc w:val="center"/>
      </w:pPr>
      <w:r>
        <w:t>падающей и отраженной волн; 6 - генератор модулирующих</w:t>
      </w:r>
    </w:p>
    <w:p w:rsidR="009F13FC" w:rsidRDefault="009F13FC">
      <w:pPr>
        <w:pStyle w:val="ConsPlusNormal"/>
        <w:jc w:val="center"/>
      </w:pPr>
      <w:r>
        <w:t>сигналов (используется при необходимости);</w:t>
      </w:r>
    </w:p>
    <w:p w:rsidR="009F13FC" w:rsidRDefault="009F13FC">
      <w:pPr>
        <w:pStyle w:val="ConsPlusNormal"/>
        <w:jc w:val="center"/>
      </w:pPr>
      <w:r>
        <w:t>7, 8 - высокочастотный переключатель; 9 - фильтр;</w:t>
      </w:r>
    </w:p>
    <w:p w:rsidR="009F13FC" w:rsidRDefault="009F13FC">
      <w:pPr>
        <w:pStyle w:val="ConsPlusNormal"/>
        <w:jc w:val="center"/>
      </w:pPr>
      <w:r>
        <w:t>10 - измерительный приемник; 11 - измерительный генератор;</w:t>
      </w:r>
    </w:p>
    <w:p w:rsidR="009F13FC" w:rsidRDefault="009F13FC">
      <w:pPr>
        <w:pStyle w:val="ConsPlusNormal"/>
        <w:jc w:val="center"/>
      </w:pPr>
      <w:r>
        <w:t>12 - измерительный аттенюатор; 13 - экранированная камера</w:t>
      </w:r>
    </w:p>
    <w:p w:rsidR="009F13FC" w:rsidRDefault="009F13FC">
      <w:pPr>
        <w:pStyle w:val="ConsPlusNormal"/>
        <w:jc w:val="center"/>
      </w:pPr>
      <w:r>
        <w:t>(используется при необходимости)</w:t>
      </w:r>
    </w:p>
    <w:p w:rsidR="009F13FC" w:rsidRDefault="009F13FC">
      <w:pPr>
        <w:pStyle w:val="ConsPlusNormal"/>
        <w:jc w:val="center"/>
      </w:pPr>
    </w:p>
    <w:p w:rsidR="009F13FC" w:rsidRDefault="009F13FC">
      <w:pPr>
        <w:pStyle w:val="ConsPlusNormal"/>
        <w:jc w:val="center"/>
      </w:pPr>
      <w:bookmarkStart w:id="37" w:name="P847"/>
      <w:bookmarkEnd w:id="37"/>
      <w:r>
        <w:t>Рисунок 6 - Структурная схема измерений ПИ для передатчика,</w:t>
      </w:r>
    </w:p>
    <w:p w:rsidR="009F13FC" w:rsidRDefault="009F13FC">
      <w:pPr>
        <w:pStyle w:val="ConsPlusNormal"/>
        <w:jc w:val="center"/>
      </w:pPr>
      <w:r>
        <w:t>работающего на несимметричную нагрузку, в одномодовом</w:t>
      </w:r>
    </w:p>
    <w:p w:rsidR="009F13FC" w:rsidRDefault="009F13FC">
      <w:pPr>
        <w:pStyle w:val="ConsPlusNormal"/>
        <w:jc w:val="center"/>
      </w:pPr>
      <w:r>
        <w:t>режиме колебаний</w:t>
      </w:r>
    </w:p>
    <w:p w:rsidR="009F13FC" w:rsidRDefault="009F13FC">
      <w:pPr>
        <w:pStyle w:val="ConsPlusNormal"/>
        <w:ind w:firstLine="540"/>
        <w:jc w:val="both"/>
      </w:pPr>
    </w:p>
    <w:p w:rsidR="009F13FC" w:rsidRDefault="009F13FC">
      <w:pPr>
        <w:pStyle w:val="ConsPlusNormal"/>
        <w:ind w:firstLine="540"/>
        <w:jc w:val="both"/>
      </w:pPr>
      <w:r>
        <w:t>7.6.2 Для радиопередатчиков с симметричным выходом направленные ответвители встраивают в каждый фидер.</w:t>
      </w:r>
    </w:p>
    <w:p w:rsidR="009F13FC" w:rsidRDefault="009F13FC">
      <w:pPr>
        <w:pStyle w:val="ConsPlusNormal"/>
        <w:ind w:firstLine="540"/>
        <w:jc w:val="both"/>
      </w:pPr>
      <w:r>
        <w:t xml:space="preserve">7.6.3 Выполняют измерения в соответствии с </w:t>
      </w:r>
      <w:hyperlink w:anchor="P682" w:history="1">
        <w:r>
          <w:rPr>
            <w:color w:val="0000FF"/>
          </w:rPr>
          <w:t>разделом 7.2</w:t>
        </w:r>
      </w:hyperlink>
      <w:r>
        <w:t xml:space="preserve"> и проверку достаточности экранирования измерительной установки </w:t>
      </w:r>
      <w:hyperlink w:anchor="P709" w:history="1">
        <w:r>
          <w:rPr>
            <w:color w:val="0000FF"/>
          </w:rPr>
          <w:t>(раздел 7.3)</w:t>
        </w:r>
      </w:hyperlink>
      <w:r>
        <w:t>.</w:t>
      </w:r>
    </w:p>
    <w:p w:rsidR="009F13FC" w:rsidRDefault="009F13FC">
      <w:pPr>
        <w:pStyle w:val="ConsPlusNormal"/>
        <w:ind w:firstLine="540"/>
        <w:jc w:val="both"/>
      </w:pPr>
      <w:r>
        <w:t>7.6.4 Подключают на вход измерительной установки направленный ответвитель падающей волны.</w:t>
      </w:r>
    </w:p>
    <w:p w:rsidR="009F13FC" w:rsidRDefault="009F13FC">
      <w:pPr>
        <w:pStyle w:val="ConsPlusNormal"/>
        <w:ind w:firstLine="540"/>
        <w:jc w:val="both"/>
      </w:pPr>
      <w:bookmarkStart w:id="38" w:name="P854"/>
      <w:bookmarkEnd w:id="38"/>
      <w:r>
        <w:t>7.6.5 Настраивают измерительный приемник на рабочую частоту передатчика и отмечают показания его индикатора.</w:t>
      </w:r>
    </w:p>
    <w:p w:rsidR="009F13FC" w:rsidRDefault="009F13FC">
      <w:pPr>
        <w:pStyle w:val="ConsPlusNormal"/>
        <w:ind w:firstLine="540"/>
        <w:jc w:val="both"/>
      </w:pPr>
      <w:r>
        <w:t>7.6.6 Подключают на вход измерительной установки измерительный генератор и, не меняя настройки и усиления измерительного приемника, добиваются тех же показаний индикатора, подавая сигнал от генератора на рабочей частоте передатчика.</w:t>
      </w:r>
    </w:p>
    <w:p w:rsidR="009F13FC" w:rsidRDefault="009F13FC">
      <w:pPr>
        <w:pStyle w:val="ConsPlusNormal"/>
        <w:ind w:firstLine="540"/>
        <w:jc w:val="both"/>
      </w:pPr>
      <w:r>
        <w:t>7.6.7 Отсчитывают величину сигнала по шкале регулятора выходного уровня генератора.</w:t>
      </w:r>
    </w:p>
    <w:p w:rsidR="009F13FC" w:rsidRDefault="009F13FC">
      <w:pPr>
        <w:pStyle w:val="ConsPlusNormal"/>
        <w:ind w:firstLine="540"/>
        <w:jc w:val="both"/>
      </w:pPr>
      <w:r>
        <w:t xml:space="preserve">7.6.8 Повторяют действия по </w:t>
      </w:r>
      <w:hyperlink w:anchor="P854" w:history="1">
        <w:r>
          <w:rPr>
            <w:color w:val="0000FF"/>
          </w:rPr>
          <w:t>п. п. 7.6.5</w:t>
        </w:r>
      </w:hyperlink>
      <w:r>
        <w:t xml:space="preserve"> - 7.6.7, подключив на вход измерительной установки направленный ответвитель отраженной волны.</w:t>
      </w:r>
    </w:p>
    <w:p w:rsidR="009F13FC" w:rsidRDefault="009F13FC">
      <w:pPr>
        <w:pStyle w:val="ConsPlusNonformat"/>
      </w:pPr>
      <w:r>
        <w:t xml:space="preserve">    7.6.9  Повторяют  действия  по  </w:t>
      </w:r>
      <w:hyperlink w:anchor="P854" w:history="1">
        <w:r>
          <w:rPr>
            <w:color w:val="0000FF"/>
          </w:rPr>
          <w:t>п.  п.  7.6.5</w:t>
        </w:r>
      </w:hyperlink>
      <w:r>
        <w:t xml:space="preserve">  - 7.6.8, последовательно</w:t>
      </w:r>
    </w:p>
    <w:p w:rsidR="009F13FC" w:rsidRDefault="009F13FC">
      <w:pPr>
        <w:pStyle w:val="ConsPlusNonformat"/>
      </w:pPr>
      <w:r>
        <w:t>настраивая  измерительный  приемник  на  частоты  ПК передатчика, производя</w:t>
      </w:r>
    </w:p>
    <w:p w:rsidR="009F13FC" w:rsidRDefault="009F13FC">
      <w:pPr>
        <w:pStyle w:val="ConsPlusNonformat"/>
      </w:pPr>
      <w:r>
        <w:t>измерения мощности падающей и отраженной волны Р       и Р      .</w:t>
      </w:r>
    </w:p>
    <w:p w:rsidR="009F13FC" w:rsidRDefault="009F13FC">
      <w:pPr>
        <w:pStyle w:val="ConsPlusNonformat"/>
      </w:pPr>
      <w:r>
        <w:t xml:space="preserve">                                                пад(i)    отр(i)</w:t>
      </w:r>
    </w:p>
    <w:p w:rsidR="009F13FC" w:rsidRDefault="009F13FC">
      <w:pPr>
        <w:pStyle w:val="ConsPlusNormal"/>
        <w:ind w:firstLine="540"/>
        <w:jc w:val="both"/>
      </w:pPr>
      <w:bookmarkStart w:id="39" w:name="P862"/>
      <w:bookmarkEnd w:id="39"/>
      <w:r>
        <w:t xml:space="preserve">7.6.10 Проходящая мощность на частотах измерения определяется по формулам 8 или </w:t>
      </w:r>
      <w:hyperlink w:anchor="P882" w:history="1">
        <w:r>
          <w:rPr>
            <w:color w:val="0000FF"/>
          </w:rPr>
          <w:t>9</w:t>
        </w:r>
      </w:hyperlink>
      <w:r>
        <w:t>:</w:t>
      </w:r>
    </w:p>
    <w:p w:rsidR="009F13FC" w:rsidRDefault="009F13FC">
      <w:pPr>
        <w:pStyle w:val="ConsPlusNormal"/>
        <w:ind w:firstLine="540"/>
        <w:jc w:val="both"/>
      </w:pPr>
    </w:p>
    <w:p w:rsidR="009F13FC" w:rsidRDefault="009F13FC">
      <w:pPr>
        <w:pStyle w:val="ConsPlusNonformat"/>
      </w:pPr>
      <w:r>
        <w:t xml:space="preserve">                                   1</w:t>
      </w:r>
    </w:p>
    <w:p w:rsidR="009F13FC" w:rsidRDefault="009F13FC">
      <w:pPr>
        <w:pStyle w:val="ConsPlusNonformat"/>
      </w:pPr>
      <w:r>
        <w:t xml:space="preserve">                          P     = ---- (P      - P     )</w:t>
      </w:r>
    </w:p>
    <w:p w:rsidR="009F13FC" w:rsidRDefault="009F13FC">
      <w:pPr>
        <w:pStyle w:val="ConsPlusNonformat"/>
      </w:pPr>
      <w:r>
        <w:t xml:space="preserve">                           пр.0   k      пад.0    отр.0</w:t>
      </w:r>
    </w:p>
    <w:p w:rsidR="009F13FC" w:rsidRDefault="009F13FC">
      <w:pPr>
        <w:pStyle w:val="ConsPlusNonformat"/>
      </w:pPr>
      <w:r>
        <w:t xml:space="preserve">                                   н.0</w:t>
      </w:r>
    </w:p>
    <w:p w:rsidR="009F13FC" w:rsidRDefault="009F13FC">
      <w:pPr>
        <w:pStyle w:val="ConsPlusNonformat"/>
      </w:pPr>
    </w:p>
    <w:p w:rsidR="009F13FC" w:rsidRDefault="009F13FC">
      <w:pPr>
        <w:pStyle w:val="ConsPlusNonformat"/>
      </w:pPr>
      <w:r>
        <w:t xml:space="preserve">                                    1</w:t>
      </w:r>
    </w:p>
    <w:p w:rsidR="009F13FC" w:rsidRDefault="009F13FC">
      <w:pPr>
        <w:pStyle w:val="ConsPlusNonformat"/>
      </w:pPr>
      <w:r>
        <w:t xml:space="preserve">                           P     = ---- (P      - P     )               (8)</w:t>
      </w:r>
    </w:p>
    <w:p w:rsidR="009F13FC" w:rsidRDefault="009F13FC">
      <w:pPr>
        <w:pStyle w:val="ConsPlusNonformat"/>
      </w:pPr>
      <w:r>
        <w:t xml:space="preserve">                            пр.i   k      пад.i    отр.i</w:t>
      </w:r>
    </w:p>
    <w:p w:rsidR="009F13FC" w:rsidRDefault="009F13FC">
      <w:pPr>
        <w:pStyle w:val="ConsPlusNonformat"/>
      </w:pPr>
      <w:r>
        <w:t xml:space="preserve">                                    н.i</w:t>
      </w:r>
    </w:p>
    <w:p w:rsidR="009F13FC" w:rsidRDefault="009F13FC">
      <w:pPr>
        <w:pStyle w:val="ConsPlusNonformat"/>
      </w:pPr>
    </w:p>
    <w:p w:rsidR="009F13FC" w:rsidRDefault="009F13FC">
      <w:pPr>
        <w:pStyle w:val="ConsPlusNonformat"/>
      </w:pPr>
      <w:r>
        <w:t xml:space="preserve">    или</w:t>
      </w:r>
    </w:p>
    <w:p w:rsidR="009F13FC" w:rsidRDefault="009F13FC">
      <w:pPr>
        <w:pStyle w:val="ConsPlusNonformat"/>
      </w:pPr>
    </w:p>
    <w:p w:rsidR="009F13FC" w:rsidRDefault="009F13FC">
      <w:pPr>
        <w:pStyle w:val="ConsPlusNonformat"/>
      </w:pPr>
      <w:r>
        <w:t xml:space="preserve">                                       1      2        2</w:t>
      </w:r>
    </w:p>
    <w:p w:rsidR="009F13FC" w:rsidRDefault="009F13FC">
      <w:pPr>
        <w:pStyle w:val="ConsPlusNonformat"/>
      </w:pPr>
      <w:r>
        <w:t xml:space="preserve">                           P     = -------- (U      - U     )</w:t>
      </w:r>
    </w:p>
    <w:p w:rsidR="009F13FC" w:rsidRDefault="009F13FC">
      <w:pPr>
        <w:pStyle w:val="ConsPlusNonformat"/>
      </w:pPr>
      <w:r>
        <w:t xml:space="preserve">                            пр.0   R   k      пад.0    отр.0</w:t>
      </w:r>
    </w:p>
    <w:p w:rsidR="009F13FC" w:rsidRDefault="009F13FC">
      <w:pPr>
        <w:pStyle w:val="ConsPlusNonformat"/>
      </w:pPr>
      <w:r>
        <w:t xml:space="preserve">                                   вых  н.0</w:t>
      </w:r>
    </w:p>
    <w:p w:rsidR="009F13FC" w:rsidRDefault="009F13FC">
      <w:pPr>
        <w:pStyle w:val="ConsPlusNonformat"/>
      </w:pPr>
    </w:p>
    <w:p w:rsidR="009F13FC" w:rsidRDefault="009F13FC">
      <w:pPr>
        <w:pStyle w:val="ConsPlusNonformat"/>
      </w:pPr>
      <w:r>
        <w:t xml:space="preserve">                                       1      2        2</w:t>
      </w:r>
    </w:p>
    <w:p w:rsidR="009F13FC" w:rsidRDefault="009F13FC">
      <w:pPr>
        <w:pStyle w:val="ConsPlusNonformat"/>
      </w:pPr>
      <w:bookmarkStart w:id="40" w:name="P882"/>
      <w:bookmarkEnd w:id="40"/>
      <w:r>
        <w:t xml:space="preserve">                           P     = -------- (U      - U     )           (9)</w:t>
      </w:r>
    </w:p>
    <w:p w:rsidR="009F13FC" w:rsidRDefault="009F13FC">
      <w:pPr>
        <w:pStyle w:val="ConsPlusNonformat"/>
      </w:pPr>
      <w:r>
        <w:t xml:space="preserve">                            пр.i   R    k     пад.i    отр.i</w:t>
      </w:r>
    </w:p>
    <w:p w:rsidR="009F13FC" w:rsidRDefault="009F13FC">
      <w:pPr>
        <w:pStyle w:val="ConsPlusNonformat"/>
      </w:pPr>
      <w:r>
        <w:t xml:space="preserve">                                    вых  н.i</w:t>
      </w:r>
    </w:p>
    <w:p w:rsidR="009F13FC" w:rsidRDefault="009F13FC">
      <w:pPr>
        <w:pStyle w:val="ConsPlusNormal"/>
        <w:ind w:firstLine="540"/>
        <w:jc w:val="both"/>
      </w:pPr>
    </w:p>
    <w:p w:rsidR="009F13FC" w:rsidRDefault="009F13FC">
      <w:pPr>
        <w:pStyle w:val="ConsPlusNormal"/>
        <w:ind w:firstLine="540"/>
        <w:jc w:val="both"/>
      </w:pPr>
      <w:r>
        <w:t>в зависимости от градуировки регулятора выходного уровня генератора (по мощности или напряжению).</w:t>
      </w:r>
    </w:p>
    <w:p w:rsidR="009F13FC" w:rsidRDefault="009F13FC">
      <w:pPr>
        <w:pStyle w:val="ConsPlusNormal"/>
        <w:ind w:firstLine="540"/>
        <w:jc w:val="both"/>
      </w:pPr>
      <w:bookmarkStart w:id="41" w:name="P887"/>
      <w:bookmarkEnd w:id="41"/>
      <w:r>
        <w:t>7.6.11 Рассчитывают относительный уровень ПК в фидерном тракте передатчика по формуле:</w:t>
      </w:r>
    </w:p>
    <w:p w:rsidR="009F13FC" w:rsidRDefault="009F13FC">
      <w:pPr>
        <w:pStyle w:val="ConsPlusNormal"/>
        <w:ind w:firstLine="540"/>
        <w:jc w:val="both"/>
      </w:pPr>
    </w:p>
    <w:p w:rsidR="009F13FC" w:rsidRDefault="00AC5301">
      <w:pPr>
        <w:pStyle w:val="ConsPlusNormal"/>
        <w:jc w:val="center"/>
      </w:pPr>
      <w:r>
        <w:pict>
          <v:shape id="_x0000_i1043" style="width:114pt;height:40.5pt" coordsize="" o:spt="100" adj="0,,0" path="" filled="f" stroked="f">
            <v:stroke joinstyle="miter"/>
            <v:imagedata r:id="rId22" o:title="base_50_573309_79"/>
            <v:formulas/>
            <v:path o:connecttype="segments"/>
          </v:shape>
        </w:pict>
      </w:r>
    </w:p>
    <w:p w:rsidR="009F13FC" w:rsidRDefault="009F13FC">
      <w:pPr>
        <w:pStyle w:val="ConsPlusNormal"/>
        <w:ind w:firstLine="540"/>
        <w:jc w:val="both"/>
      </w:pPr>
    </w:p>
    <w:p w:rsidR="009F13FC" w:rsidRDefault="009F13FC">
      <w:pPr>
        <w:pStyle w:val="ConsPlusNonformat"/>
      </w:pPr>
      <w:r>
        <w:t xml:space="preserve">    7.6.12  Испытуемый  передатчик  удовлетворяет  норме, если на каждой из</w:t>
      </w:r>
    </w:p>
    <w:p w:rsidR="009F13FC" w:rsidRDefault="009F13FC">
      <w:pPr>
        <w:pStyle w:val="ConsPlusNonformat"/>
      </w:pPr>
      <w:r>
        <w:t>обнаруженных частот ПИ выполняется хотя бы одно из условий:</w:t>
      </w:r>
    </w:p>
    <w:p w:rsidR="009F13FC" w:rsidRDefault="009F13FC">
      <w:pPr>
        <w:pStyle w:val="ConsPlusNonformat"/>
      </w:pPr>
    </w:p>
    <w:p w:rsidR="009F13FC" w:rsidRDefault="009F13FC">
      <w:pPr>
        <w:pStyle w:val="ConsPlusNonformat"/>
      </w:pPr>
      <w:r>
        <w:t xml:space="preserve">                         |P   | &gt;= |А  | и P     &lt;= P ,</w:t>
      </w:r>
    </w:p>
    <w:p w:rsidR="009F13FC" w:rsidRDefault="009F13FC">
      <w:pPr>
        <w:pStyle w:val="ConsPlusNonformat"/>
      </w:pPr>
      <w:r>
        <w:t xml:space="preserve">                           отн       пи     пр.i     i</w:t>
      </w:r>
    </w:p>
    <w:p w:rsidR="009F13FC" w:rsidRDefault="009F13FC">
      <w:pPr>
        <w:pStyle w:val="ConsPlusNonformat"/>
      </w:pPr>
    </w:p>
    <w:p w:rsidR="009F13FC" w:rsidRDefault="009F13FC">
      <w:pPr>
        <w:pStyle w:val="ConsPlusNonformat"/>
      </w:pPr>
      <w:r>
        <w:t xml:space="preserve">    где допустимые значения А   и P  берутся из </w:t>
      </w:r>
      <w:hyperlink w:anchor="P295" w:history="1">
        <w:r>
          <w:rPr>
            <w:color w:val="0000FF"/>
          </w:rPr>
          <w:t>таблицы 3</w:t>
        </w:r>
      </w:hyperlink>
      <w:r>
        <w:t>.</w:t>
      </w:r>
    </w:p>
    <w:p w:rsidR="009F13FC" w:rsidRDefault="009F13FC">
      <w:pPr>
        <w:pStyle w:val="ConsPlusNonformat"/>
      </w:pPr>
      <w:r>
        <w:t xml:space="preserve">                             пи    i</w:t>
      </w:r>
    </w:p>
    <w:p w:rsidR="009F13FC" w:rsidRDefault="009F13FC">
      <w:pPr>
        <w:pStyle w:val="ConsPlusNormal"/>
        <w:ind w:firstLine="540"/>
        <w:jc w:val="both"/>
      </w:pPr>
      <w:r>
        <w:t xml:space="preserve">7.6.13 Результаты измерений заносят в протокол измерений </w:t>
      </w:r>
      <w:hyperlink w:anchor="P1458" w:history="1">
        <w:r>
          <w:rPr>
            <w:color w:val="0000FF"/>
          </w:rPr>
          <w:t>(Приложение В)</w:t>
        </w:r>
      </w:hyperlink>
      <w:r>
        <w:t>.</w:t>
      </w:r>
    </w:p>
    <w:p w:rsidR="009F13FC" w:rsidRDefault="009F13FC">
      <w:pPr>
        <w:pStyle w:val="ConsPlusNormal"/>
        <w:ind w:firstLine="540"/>
        <w:jc w:val="both"/>
      </w:pPr>
    </w:p>
    <w:p w:rsidR="009F13FC" w:rsidRDefault="009F13FC">
      <w:pPr>
        <w:pStyle w:val="ConsPlusNormal"/>
        <w:ind w:firstLine="540"/>
        <w:jc w:val="both"/>
        <w:outlineLvl w:val="2"/>
      </w:pPr>
      <w:r>
        <w:t>7.7 Измерения в многомодовом режиме колебаний передатчика, согласованного с нагрузкой не во всем диапазоне частот контроля</w:t>
      </w:r>
    </w:p>
    <w:p w:rsidR="009F13FC" w:rsidRDefault="009F13FC">
      <w:pPr>
        <w:pStyle w:val="ConsPlusNormal"/>
        <w:ind w:firstLine="540"/>
        <w:jc w:val="both"/>
      </w:pPr>
    </w:p>
    <w:p w:rsidR="009F13FC" w:rsidRDefault="009F13FC">
      <w:pPr>
        <w:pStyle w:val="ConsPlusNormal"/>
        <w:ind w:firstLine="540"/>
        <w:jc w:val="both"/>
      </w:pPr>
      <w:r>
        <w:t>7.7.1 Измерение уровня ПК производят при помощи НОММ, на измерительной секции которого расположены ответвители падающей и отраженной волн.</w:t>
      </w:r>
    </w:p>
    <w:p w:rsidR="009F13FC" w:rsidRDefault="009F13FC">
      <w:pPr>
        <w:pStyle w:val="ConsPlusNormal"/>
        <w:ind w:firstLine="540"/>
        <w:jc w:val="both"/>
      </w:pPr>
      <w:r>
        <w:t xml:space="preserve">7.7.2 Структурная схема измерения аналогична схеме </w:t>
      </w:r>
      <w:hyperlink w:anchor="P847" w:history="1">
        <w:r>
          <w:rPr>
            <w:color w:val="0000FF"/>
          </w:rPr>
          <w:t>рисунка 6</w:t>
        </w:r>
      </w:hyperlink>
      <w:r>
        <w:t>, но вместо направленного ответвителя 2 фидерный тракт включает НОММ и направленный ответвитель для волны основного типа (если нет таких ответвителей в НОММ), ориентированные на падающую и отраженную волны.</w:t>
      </w:r>
    </w:p>
    <w:p w:rsidR="009F13FC" w:rsidRDefault="009F13FC">
      <w:pPr>
        <w:pStyle w:val="ConsPlusNormal"/>
        <w:ind w:firstLine="540"/>
        <w:jc w:val="both"/>
      </w:pPr>
      <w:bookmarkStart w:id="42" w:name="P905"/>
      <w:bookmarkEnd w:id="42"/>
      <w:r>
        <w:t>7.7.3 Подключают на вход измерительной установки направленный ответвитель падающей волны основного типа. Настраивают измерительный приемник на одну из частот, выбранных для контроля, и отмечают показание индикатора измерительного приемника.</w:t>
      </w:r>
    </w:p>
    <w:p w:rsidR="009F13FC" w:rsidRDefault="009F13FC">
      <w:pPr>
        <w:pStyle w:val="ConsPlusNormal"/>
        <w:ind w:firstLine="540"/>
        <w:jc w:val="both"/>
      </w:pPr>
      <w:r>
        <w:t>7.7.4 Подключают на вход измерительной установки измерительный генератор и, не меняя настройки и усиления измерительного приемника, добиваются тех же показаний индикатора, подавая сигнал от генератора.</w:t>
      </w:r>
    </w:p>
    <w:p w:rsidR="009F13FC" w:rsidRDefault="009F13FC">
      <w:pPr>
        <w:pStyle w:val="ConsPlusNormal"/>
        <w:ind w:firstLine="540"/>
        <w:jc w:val="both"/>
      </w:pPr>
      <w:r>
        <w:t>7.7.5 Отсчитывают величину сигнала по шкале регулятора выходного уровня генератора.</w:t>
      </w:r>
    </w:p>
    <w:p w:rsidR="009F13FC" w:rsidRDefault="009F13FC">
      <w:pPr>
        <w:pStyle w:val="ConsPlusNormal"/>
        <w:ind w:firstLine="540"/>
        <w:jc w:val="both"/>
      </w:pPr>
      <w:r>
        <w:t xml:space="preserve">7.7.6 Повторяют действия по </w:t>
      </w:r>
      <w:hyperlink w:anchor="P905" w:history="1">
        <w:r>
          <w:rPr>
            <w:color w:val="0000FF"/>
          </w:rPr>
          <w:t>п. п. 7.7.3</w:t>
        </w:r>
      </w:hyperlink>
      <w:r>
        <w:t xml:space="preserve"> - 7.7.5, подключив на вход измерительной установки направленный ответвитель отраженной волны основного типа.</w:t>
      </w:r>
    </w:p>
    <w:p w:rsidR="009F13FC" w:rsidRDefault="009F13FC">
      <w:pPr>
        <w:pStyle w:val="ConsPlusNonformat"/>
      </w:pPr>
      <w:r>
        <w:t xml:space="preserve">    7.7.7  Рассчитывают  проходящую  мощность  P     на  рабочей частоте по</w:t>
      </w:r>
    </w:p>
    <w:p w:rsidR="009F13FC" w:rsidRDefault="009F13FC">
      <w:pPr>
        <w:pStyle w:val="ConsPlusNonformat"/>
      </w:pPr>
      <w:r>
        <w:t xml:space="preserve">                                                пр.0</w:t>
      </w:r>
    </w:p>
    <w:p w:rsidR="009F13FC" w:rsidRDefault="009F13FC">
      <w:pPr>
        <w:pStyle w:val="ConsPlusNonformat"/>
      </w:pPr>
      <w:r>
        <w:t xml:space="preserve">формулам </w:t>
      </w:r>
      <w:hyperlink w:anchor="P862" w:history="1">
        <w:r>
          <w:rPr>
            <w:color w:val="0000FF"/>
          </w:rPr>
          <w:t>п. 7.6.10</w:t>
        </w:r>
      </w:hyperlink>
      <w:r>
        <w:t>.</w:t>
      </w:r>
    </w:p>
    <w:p w:rsidR="009F13FC" w:rsidRDefault="009F13FC">
      <w:pPr>
        <w:pStyle w:val="ConsPlusNormal"/>
        <w:ind w:firstLine="540"/>
        <w:jc w:val="both"/>
      </w:pPr>
      <w:bookmarkStart w:id="43" w:name="P912"/>
      <w:bookmarkEnd w:id="43"/>
      <w:r>
        <w:t>7.7.8 Подключают на вход измерительной установки j-й ответвитель падающей волны НОММ.</w:t>
      </w:r>
    </w:p>
    <w:p w:rsidR="009F13FC" w:rsidRDefault="009F13FC">
      <w:pPr>
        <w:pStyle w:val="ConsPlusNormal"/>
        <w:ind w:firstLine="540"/>
        <w:jc w:val="both"/>
      </w:pPr>
      <w:r>
        <w:t>7.7.9 Производят обнаружение ПК в ответвителе НОММ, перестраивая измерительный приемник в диапазоне частот контроля, и отмечают показания индикатора измерительного приемника. Выключая испытуемый передатчик, устанавливают, что ПК относится к данному передатчику.</w:t>
      </w:r>
    </w:p>
    <w:p w:rsidR="009F13FC" w:rsidRDefault="009F13FC">
      <w:pPr>
        <w:pStyle w:val="ConsPlusNormal"/>
        <w:ind w:firstLine="540"/>
        <w:jc w:val="both"/>
      </w:pPr>
      <w:r>
        <w:t>7.7.10 Подключают на вход измерительной установки измерительный генератор и, не меняя настройки и усиления измерительного приемника, настраивают генератор на частоту приемника. Регулировкой выходного уровня генератора добиваются тех же показаний индикатора измерительного приемника.</w:t>
      </w:r>
    </w:p>
    <w:p w:rsidR="009F13FC" w:rsidRDefault="009F13FC">
      <w:pPr>
        <w:pStyle w:val="ConsPlusNonformat"/>
      </w:pPr>
      <w:r>
        <w:t xml:space="preserve">    7.7.11  Определяют  величину  мощности или напряжения ПК падающей волны</w:t>
      </w:r>
    </w:p>
    <w:p w:rsidR="009F13FC" w:rsidRDefault="009F13FC">
      <w:pPr>
        <w:pStyle w:val="ConsPlusNonformat"/>
      </w:pPr>
      <w:r>
        <w:t>по шкале аттенюатора генератора (P       или U      ).</w:t>
      </w:r>
    </w:p>
    <w:p w:rsidR="009F13FC" w:rsidRDefault="009F13FC">
      <w:pPr>
        <w:pStyle w:val="ConsPlusNonformat"/>
      </w:pPr>
      <w:r>
        <w:t xml:space="preserve">                                  пад.ij      пад.ij</w:t>
      </w:r>
    </w:p>
    <w:p w:rsidR="009F13FC" w:rsidRDefault="009F13FC">
      <w:pPr>
        <w:pStyle w:val="ConsPlusNormal"/>
        <w:ind w:firstLine="540"/>
        <w:jc w:val="both"/>
      </w:pPr>
      <w:r>
        <w:t xml:space="preserve">7.7.12 Повторяют действия по </w:t>
      </w:r>
      <w:hyperlink w:anchor="P912" w:history="1">
        <w:r>
          <w:rPr>
            <w:color w:val="0000FF"/>
          </w:rPr>
          <w:t>п. п. 7.7.8</w:t>
        </w:r>
      </w:hyperlink>
      <w:r>
        <w:t xml:space="preserve"> - 7.7.11, подключив на вход измерительной установки j-й ответвитель отраженной волны.</w:t>
      </w:r>
    </w:p>
    <w:p w:rsidR="009F13FC" w:rsidRDefault="009F13FC">
      <w:pPr>
        <w:pStyle w:val="ConsPlusNonformat"/>
      </w:pPr>
      <w:r>
        <w:t xml:space="preserve">    7.7.13  Определяют величину мощности или напряжения ПК отраженной волны</w:t>
      </w:r>
    </w:p>
    <w:p w:rsidR="009F13FC" w:rsidRDefault="009F13FC">
      <w:pPr>
        <w:pStyle w:val="ConsPlusNonformat"/>
      </w:pPr>
      <w:r>
        <w:t>по шкале аттенюатора генератора (P       или U      ).</w:t>
      </w:r>
    </w:p>
    <w:p w:rsidR="009F13FC" w:rsidRDefault="009F13FC">
      <w:pPr>
        <w:pStyle w:val="ConsPlusNonformat"/>
      </w:pPr>
      <w:r>
        <w:t xml:space="preserve">                                  отр.ij      отр.ij</w:t>
      </w:r>
    </w:p>
    <w:p w:rsidR="009F13FC" w:rsidRDefault="009F13FC">
      <w:pPr>
        <w:pStyle w:val="ConsPlusNormal"/>
        <w:ind w:firstLine="540"/>
        <w:jc w:val="both"/>
      </w:pPr>
      <w:r>
        <w:t xml:space="preserve">7.7.14 Величину проходящей мощности i-го ПК вычисляют по формулам 11 или </w:t>
      </w:r>
      <w:hyperlink w:anchor="P928" w:history="1">
        <w:r>
          <w:rPr>
            <w:color w:val="0000FF"/>
          </w:rPr>
          <w:t>12</w:t>
        </w:r>
      </w:hyperlink>
      <w:r>
        <w:t>:</w:t>
      </w:r>
    </w:p>
    <w:p w:rsidR="009F13FC" w:rsidRDefault="009F13FC">
      <w:pPr>
        <w:pStyle w:val="ConsPlusNormal"/>
        <w:ind w:firstLine="540"/>
        <w:jc w:val="both"/>
      </w:pPr>
    </w:p>
    <w:p w:rsidR="009F13FC" w:rsidRDefault="00AC5301">
      <w:pPr>
        <w:pStyle w:val="ConsPlusNormal"/>
        <w:jc w:val="center"/>
      </w:pPr>
      <w:r>
        <w:pict>
          <v:shape id="_x0000_i1044" style="width:168pt;height:39.75pt" coordsize="" o:spt="100" adj="0,,0" path="" filled="f" stroked="f">
            <v:stroke joinstyle="miter"/>
            <v:imagedata r:id="rId23" o:title="base_50_573309_80"/>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или</w:t>
      </w:r>
    </w:p>
    <w:p w:rsidR="009F13FC" w:rsidRDefault="009F13FC">
      <w:pPr>
        <w:pStyle w:val="ConsPlusNormal"/>
        <w:ind w:firstLine="540"/>
        <w:jc w:val="both"/>
      </w:pPr>
    </w:p>
    <w:p w:rsidR="009F13FC" w:rsidRDefault="00AC5301">
      <w:pPr>
        <w:pStyle w:val="ConsPlusNormal"/>
        <w:jc w:val="center"/>
      </w:pPr>
      <w:bookmarkStart w:id="44" w:name="P928"/>
      <w:bookmarkEnd w:id="44"/>
      <w:r>
        <w:rPr>
          <w:position w:val="-32"/>
        </w:rPr>
        <w:lastRenderedPageBreak/>
        <w:pict>
          <v:shape id="_x0000_i1045" style="width:188.25pt;height:39.75pt" coordsize="" o:spt="100" adj="0,,0" path="" filled="f" stroked="f">
            <v:stroke joinstyle="miter"/>
            <v:imagedata r:id="rId24" o:title="base_50_573309_81"/>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где l - число пар ответвителей падающей и отраженной волны НОММ.</w:t>
      </w:r>
    </w:p>
    <w:p w:rsidR="009F13FC" w:rsidRDefault="009F13FC">
      <w:pPr>
        <w:pStyle w:val="ConsPlusNormal"/>
        <w:ind w:firstLine="540"/>
        <w:jc w:val="both"/>
      </w:pPr>
      <w:r>
        <w:t xml:space="preserve">7.7.15 Рассчитывают относительный уровень ПК в фидерном тракте передатчика по формуле </w:t>
      </w:r>
      <w:hyperlink w:anchor="P887" w:history="1">
        <w:r>
          <w:rPr>
            <w:color w:val="0000FF"/>
          </w:rPr>
          <w:t>п. 7.6.11</w:t>
        </w:r>
      </w:hyperlink>
      <w:r>
        <w:t>.</w:t>
      </w:r>
    </w:p>
    <w:p w:rsidR="009F13FC" w:rsidRDefault="009F13FC">
      <w:pPr>
        <w:pStyle w:val="ConsPlusNonformat"/>
      </w:pPr>
      <w:r>
        <w:t xml:space="preserve">    7.7.16  Испытуемый  передатчик  удовлетворяет  норме,  если выполняется</w:t>
      </w:r>
    </w:p>
    <w:p w:rsidR="009F13FC" w:rsidRDefault="009F13FC">
      <w:pPr>
        <w:pStyle w:val="ConsPlusNonformat"/>
      </w:pPr>
      <w:r>
        <w:t>хотя  бы  одно  из  условий  |P   | &gt;= |А  | или Р     &lt;=  P  на  каждой из</w:t>
      </w:r>
    </w:p>
    <w:p w:rsidR="009F13FC" w:rsidRDefault="009F13FC">
      <w:pPr>
        <w:pStyle w:val="ConsPlusNonformat"/>
      </w:pPr>
      <w:r>
        <w:t xml:space="preserve">                               отн       пи       пр.i      i</w:t>
      </w:r>
    </w:p>
    <w:p w:rsidR="009F13FC" w:rsidRDefault="009F13FC">
      <w:pPr>
        <w:pStyle w:val="ConsPlusNonformat"/>
      </w:pPr>
      <w:r>
        <w:t>обнаруженных частот ПИ.</w:t>
      </w:r>
    </w:p>
    <w:p w:rsidR="009F13FC" w:rsidRDefault="009F13FC">
      <w:pPr>
        <w:pStyle w:val="ConsPlusNormal"/>
        <w:ind w:firstLine="540"/>
        <w:jc w:val="both"/>
      </w:pPr>
      <w:r>
        <w:t xml:space="preserve">7.7.17 Результаты измерений заносят в протокол измерений </w:t>
      </w:r>
      <w:hyperlink w:anchor="P1458" w:history="1">
        <w:r>
          <w:rPr>
            <w:color w:val="0000FF"/>
          </w:rPr>
          <w:t>(Приложение В)</w:t>
        </w:r>
      </w:hyperlink>
      <w:r>
        <w:t>.</w:t>
      </w:r>
    </w:p>
    <w:p w:rsidR="009F13FC" w:rsidRDefault="009F13FC">
      <w:pPr>
        <w:pStyle w:val="ConsPlusNormal"/>
        <w:ind w:firstLine="540"/>
        <w:jc w:val="both"/>
      </w:pPr>
    </w:p>
    <w:p w:rsidR="009F13FC" w:rsidRDefault="009F13FC">
      <w:pPr>
        <w:pStyle w:val="ConsPlusNormal"/>
        <w:ind w:firstLine="540"/>
        <w:jc w:val="both"/>
        <w:outlineLvl w:val="2"/>
      </w:pPr>
      <w:bookmarkStart w:id="45" w:name="P938"/>
      <w:bookmarkEnd w:id="45"/>
      <w:r>
        <w:t>7.8 Измерение уровней побочных колебаний интермодуляционного типа</w:t>
      </w:r>
    </w:p>
    <w:p w:rsidR="009F13FC" w:rsidRDefault="009F13FC">
      <w:pPr>
        <w:pStyle w:val="ConsPlusNormal"/>
        <w:ind w:firstLine="540"/>
        <w:jc w:val="both"/>
      </w:pPr>
    </w:p>
    <w:p w:rsidR="009F13FC" w:rsidRDefault="009F13FC">
      <w:pPr>
        <w:pStyle w:val="ConsPlusNormal"/>
        <w:ind w:firstLine="540"/>
        <w:jc w:val="both"/>
      </w:pPr>
      <w:r>
        <w:t>7.8.1 Измерения уровней интермодуляционных колебаний (излучений) проводят при работе двух радиопередатчиков: контролируемого и дополнительного.</w:t>
      </w:r>
    </w:p>
    <w:p w:rsidR="009F13FC" w:rsidRDefault="009F13FC">
      <w:pPr>
        <w:pStyle w:val="ConsPlusNormal"/>
        <w:ind w:firstLine="540"/>
        <w:jc w:val="both"/>
      </w:pPr>
      <w:r>
        <w:t xml:space="preserve">7.8.2 Структурные схемы измерительных установок представлены на рисунках 7 - 9. Схема, представленная на </w:t>
      </w:r>
      <w:hyperlink w:anchor="P981" w:history="1">
        <w:r>
          <w:rPr>
            <w:color w:val="0000FF"/>
          </w:rPr>
          <w:t>рисунке 9</w:t>
        </w:r>
      </w:hyperlink>
      <w:r>
        <w:t>, используется в случае, если динамический диапазон по двухсигнальной избирательности измерительного приемника меньше абсолютного значения нормы на интермодуляционные колебания (излучения) передатчика и не может быть увеличен с помощью фильтров.</w:t>
      </w:r>
    </w:p>
    <w:p w:rsidR="009F13FC" w:rsidRDefault="009F13FC">
      <w:pPr>
        <w:pStyle w:val="ConsPlusNormal"/>
        <w:ind w:firstLine="540"/>
        <w:jc w:val="both"/>
      </w:pPr>
    </w:p>
    <w:p w:rsidR="009F13FC" w:rsidRDefault="00AC5301">
      <w:pPr>
        <w:pStyle w:val="ConsPlusNormal"/>
        <w:ind w:firstLine="540"/>
        <w:jc w:val="both"/>
      </w:pPr>
      <w:r>
        <w:pict>
          <v:shape id="_x0000_i1046" style="width:408.75pt;height:174.75pt" coordsize="" o:spt="100" adj="0,,0" path="" filled="f" stroked="f">
            <v:stroke joinstyle="miter"/>
            <v:imagedata r:id="rId25" o:title="base_50_573309_82"/>
            <v:formulas/>
            <v:path o:connecttype="segments"/>
          </v:shape>
        </w:pict>
      </w:r>
    </w:p>
    <w:p w:rsidR="009F13FC" w:rsidRDefault="009F13FC">
      <w:pPr>
        <w:pStyle w:val="ConsPlusNormal"/>
        <w:jc w:val="center"/>
      </w:pPr>
      <w:r>
        <w:t>1 - контролируемый передатчик; 2 - дополнительный</w:t>
      </w:r>
    </w:p>
    <w:p w:rsidR="009F13FC" w:rsidRDefault="009F13FC">
      <w:pPr>
        <w:pStyle w:val="ConsPlusNormal"/>
        <w:jc w:val="center"/>
      </w:pPr>
      <w:r>
        <w:t>передатчик; 3, 4 - эквивалент нагрузочного сопротивления;</w:t>
      </w:r>
    </w:p>
    <w:p w:rsidR="009F13FC" w:rsidRDefault="009F13FC">
      <w:pPr>
        <w:pStyle w:val="ConsPlusNormal"/>
        <w:jc w:val="center"/>
      </w:pPr>
      <w:r>
        <w:t>5 - устройство регулируемой связи; 6 - фильтр;</w:t>
      </w:r>
    </w:p>
    <w:p w:rsidR="009F13FC" w:rsidRDefault="009F13FC">
      <w:pPr>
        <w:pStyle w:val="ConsPlusNormal"/>
        <w:jc w:val="center"/>
      </w:pPr>
      <w:r>
        <w:t>7 - аттенюатор; 8 - измерительный приемник;</w:t>
      </w:r>
    </w:p>
    <w:p w:rsidR="009F13FC" w:rsidRDefault="009F13FC">
      <w:pPr>
        <w:pStyle w:val="ConsPlusNormal"/>
        <w:jc w:val="center"/>
      </w:pPr>
      <w:r>
        <w:t>9, 10 - генератор модулирующих сигналов (используется</w:t>
      </w:r>
    </w:p>
    <w:p w:rsidR="009F13FC" w:rsidRDefault="009F13FC">
      <w:pPr>
        <w:pStyle w:val="ConsPlusNormal"/>
        <w:jc w:val="center"/>
      </w:pPr>
      <w:r>
        <w:t>при необходимости); 11, 12 - экранированная камера;</w:t>
      </w:r>
    </w:p>
    <w:p w:rsidR="009F13FC" w:rsidRDefault="009F13FC">
      <w:pPr>
        <w:pStyle w:val="ConsPlusNormal"/>
        <w:jc w:val="center"/>
      </w:pPr>
      <w:r>
        <w:t>13 - направленный ответвитель</w:t>
      </w:r>
    </w:p>
    <w:p w:rsidR="009F13FC" w:rsidRDefault="009F13FC">
      <w:pPr>
        <w:pStyle w:val="ConsPlusNormal"/>
        <w:jc w:val="center"/>
      </w:pPr>
    </w:p>
    <w:p w:rsidR="009F13FC" w:rsidRDefault="009F13FC">
      <w:pPr>
        <w:pStyle w:val="ConsPlusNormal"/>
        <w:jc w:val="center"/>
      </w:pPr>
      <w:bookmarkStart w:id="46" w:name="P952"/>
      <w:bookmarkEnd w:id="46"/>
      <w:r>
        <w:t>Рисунок 7 - Структурная схема изменения мощности ПК</w:t>
      </w:r>
    </w:p>
    <w:p w:rsidR="009F13FC" w:rsidRDefault="009F13FC">
      <w:pPr>
        <w:pStyle w:val="ConsPlusNormal"/>
        <w:jc w:val="center"/>
      </w:pPr>
      <w:r>
        <w:t>интермодуляционного типа при связи между передатчиками</w:t>
      </w:r>
    </w:p>
    <w:p w:rsidR="009F13FC" w:rsidRDefault="009F13FC">
      <w:pPr>
        <w:pStyle w:val="ConsPlusNormal"/>
        <w:jc w:val="center"/>
      </w:pPr>
      <w:r>
        <w:t>по тракту</w:t>
      </w:r>
    </w:p>
    <w:p w:rsidR="009F13FC" w:rsidRDefault="009F13FC">
      <w:pPr>
        <w:pStyle w:val="ConsPlusNormal"/>
        <w:jc w:val="center"/>
      </w:pPr>
    </w:p>
    <w:p w:rsidR="009F13FC" w:rsidRDefault="00AC5301">
      <w:pPr>
        <w:pStyle w:val="ConsPlusNormal"/>
        <w:jc w:val="center"/>
      </w:pPr>
      <w:r>
        <w:lastRenderedPageBreak/>
        <w:pict>
          <v:shape id="_x0000_i1047" style="width:404.25pt;height:158.25pt" coordsize="" o:spt="100" adj="0,,0" path="" filled="f" stroked="f">
            <v:stroke joinstyle="miter"/>
            <v:imagedata r:id="rId26" o:title="base_50_573309_83"/>
            <v:formulas/>
            <v:path o:connecttype="segments"/>
          </v:shape>
        </w:pict>
      </w:r>
    </w:p>
    <w:p w:rsidR="009F13FC" w:rsidRDefault="009F13FC">
      <w:pPr>
        <w:pStyle w:val="ConsPlusNormal"/>
        <w:jc w:val="center"/>
      </w:pPr>
    </w:p>
    <w:p w:rsidR="009F13FC" w:rsidRDefault="009F13FC">
      <w:pPr>
        <w:pStyle w:val="ConsPlusNormal"/>
        <w:jc w:val="center"/>
      </w:pPr>
      <w:r>
        <w:t>1 - контролируемый передатчик; 2 - дополнительный</w:t>
      </w:r>
    </w:p>
    <w:p w:rsidR="009F13FC" w:rsidRDefault="009F13FC">
      <w:pPr>
        <w:pStyle w:val="ConsPlusNormal"/>
        <w:jc w:val="center"/>
      </w:pPr>
      <w:r>
        <w:t>передатчик; 3 - направленный ответвитель; 4 - антенна</w:t>
      </w:r>
    </w:p>
    <w:p w:rsidR="009F13FC" w:rsidRDefault="009F13FC">
      <w:pPr>
        <w:pStyle w:val="ConsPlusNormal"/>
        <w:jc w:val="center"/>
      </w:pPr>
      <w:r>
        <w:t>контролируемого передатчика; 5 - антенна дополнительного</w:t>
      </w:r>
    </w:p>
    <w:p w:rsidR="009F13FC" w:rsidRDefault="009F13FC">
      <w:pPr>
        <w:pStyle w:val="ConsPlusNormal"/>
        <w:jc w:val="center"/>
      </w:pPr>
      <w:r>
        <w:t>передатчика; 6 - фильтр; 7 - аттенюатор; 8 - измерительный</w:t>
      </w:r>
    </w:p>
    <w:p w:rsidR="009F13FC" w:rsidRDefault="009F13FC">
      <w:pPr>
        <w:pStyle w:val="ConsPlusNormal"/>
        <w:jc w:val="center"/>
      </w:pPr>
      <w:r>
        <w:t>приемник; 9, 10 - генератор модулирующих сигналов</w:t>
      </w:r>
    </w:p>
    <w:p w:rsidR="009F13FC" w:rsidRDefault="009F13FC">
      <w:pPr>
        <w:pStyle w:val="ConsPlusNormal"/>
        <w:jc w:val="center"/>
      </w:pPr>
      <w:r>
        <w:t>(используется при необходимости); 11 - экранированная камера</w:t>
      </w:r>
    </w:p>
    <w:p w:rsidR="009F13FC" w:rsidRDefault="009F13FC">
      <w:pPr>
        <w:pStyle w:val="ConsPlusNormal"/>
        <w:jc w:val="center"/>
      </w:pPr>
    </w:p>
    <w:p w:rsidR="009F13FC" w:rsidRDefault="009F13FC">
      <w:pPr>
        <w:pStyle w:val="ConsPlusNormal"/>
        <w:jc w:val="center"/>
      </w:pPr>
      <w:bookmarkStart w:id="47" w:name="P965"/>
      <w:bookmarkEnd w:id="47"/>
      <w:r>
        <w:t>Рисунок 8 - Структурная схема измерения мощности ПИ</w:t>
      </w:r>
    </w:p>
    <w:p w:rsidR="009F13FC" w:rsidRDefault="009F13FC">
      <w:pPr>
        <w:pStyle w:val="ConsPlusNormal"/>
        <w:jc w:val="center"/>
      </w:pPr>
      <w:r>
        <w:t>интермодуляционного типа при связи</w:t>
      </w:r>
    </w:p>
    <w:p w:rsidR="009F13FC" w:rsidRDefault="009F13FC">
      <w:pPr>
        <w:pStyle w:val="ConsPlusNormal"/>
        <w:jc w:val="center"/>
      </w:pPr>
      <w:r>
        <w:t>между передатчиками по полю</w:t>
      </w:r>
    </w:p>
    <w:p w:rsidR="009F13FC" w:rsidRDefault="009F13FC">
      <w:pPr>
        <w:pStyle w:val="ConsPlusNormal"/>
        <w:jc w:val="center"/>
      </w:pPr>
    </w:p>
    <w:p w:rsidR="009F13FC" w:rsidRDefault="00AC5301">
      <w:pPr>
        <w:pStyle w:val="ConsPlusNormal"/>
        <w:jc w:val="center"/>
      </w:pPr>
      <w:r>
        <w:pict>
          <v:shape id="_x0000_i1048" style="width:405pt;height:220.5pt" coordsize="" o:spt="100" adj="0,,0" path="" filled="f" stroked="f">
            <v:stroke joinstyle="miter"/>
            <v:imagedata r:id="rId27" o:title="base_50_573309_84"/>
            <v:formulas/>
            <v:path o:connecttype="segments"/>
          </v:shape>
        </w:pict>
      </w:r>
    </w:p>
    <w:p w:rsidR="009F13FC" w:rsidRDefault="009F13FC">
      <w:pPr>
        <w:pStyle w:val="ConsPlusNormal"/>
        <w:jc w:val="center"/>
      </w:pPr>
    </w:p>
    <w:p w:rsidR="009F13FC" w:rsidRDefault="009F13FC">
      <w:pPr>
        <w:pStyle w:val="ConsPlusNormal"/>
        <w:jc w:val="center"/>
      </w:pPr>
      <w:r>
        <w:t>1 - контролируемый передатчик; 2 - направленный ответвитель;</w:t>
      </w:r>
    </w:p>
    <w:p w:rsidR="009F13FC" w:rsidRDefault="009F13FC">
      <w:pPr>
        <w:pStyle w:val="ConsPlusNormal"/>
        <w:jc w:val="center"/>
      </w:pPr>
      <w:r>
        <w:t>3 - дополнительный передатчик; 4, 6 - эквивалент</w:t>
      </w:r>
    </w:p>
    <w:p w:rsidR="009F13FC" w:rsidRDefault="009F13FC">
      <w:pPr>
        <w:pStyle w:val="ConsPlusNormal"/>
        <w:jc w:val="center"/>
      </w:pPr>
      <w:r>
        <w:t>нагрузочного сопротивления; 5 - устройство регулируемой</w:t>
      </w:r>
    </w:p>
    <w:p w:rsidR="009F13FC" w:rsidRDefault="009F13FC">
      <w:pPr>
        <w:pStyle w:val="ConsPlusNormal"/>
        <w:jc w:val="center"/>
      </w:pPr>
      <w:r>
        <w:t>связи; 7 - измерительный генератор; 8 - согласующее</w:t>
      </w:r>
    </w:p>
    <w:p w:rsidR="009F13FC" w:rsidRDefault="009F13FC">
      <w:pPr>
        <w:pStyle w:val="ConsPlusNormal"/>
        <w:jc w:val="center"/>
      </w:pPr>
      <w:r>
        <w:t>устройство с ослаблением 6 дБ; 9 - фильтр; 10 - аттенюатор;</w:t>
      </w:r>
    </w:p>
    <w:p w:rsidR="009F13FC" w:rsidRDefault="009F13FC">
      <w:pPr>
        <w:pStyle w:val="ConsPlusNormal"/>
        <w:jc w:val="center"/>
      </w:pPr>
      <w:r>
        <w:t>11 - измерительный приемник; 12 - квадратичный вольтметр;</w:t>
      </w:r>
    </w:p>
    <w:p w:rsidR="009F13FC" w:rsidRDefault="009F13FC">
      <w:pPr>
        <w:pStyle w:val="ConsPlusNormal"/>
        <w:jc w:val="center"/>
      </w:pPr>
      <w:r>
        <w:t>13 - осциллограф; 14, 15 - генератор модулирующих сигналов</w:t>
      </w:r>
    </w:p>
    <w:p w:rsidR="009F13FC" w:rsidRDefault="009F13FC">
      <w:pPr>
        <w:pStyle w:val="ConsPlusNormal"/>
        <w:jc w:val="center"/>
      </w:pPr>
      <w:r>
        <w:t>(используется при необходимости); 16, 17 - экранированная</w:t>
      </w:r>
    </w:p>
    <w:p w:rsidR="009F13FC" w:rsidRDefault="009F13FC">
      <w:pPr>
        <w:pStyle w:val="ConsPlusNormal"/>
        <w:jc w:val="center"/>
      </w:pPr>
      <w:r>
        <w:t>камера</w:t>
      </w:r>
    </w:p>
    <w:p w:rsidR="009F13FC" w:rsidRDefault="009F13FC">
      <w:pPr>
        <w:pStyle w:val="ConsPlusNormal"/>
        <w:jc w:val="center"/>
      </w:pPr>
    </w:p>
    <w:p w:rsidR="009F13FC" w:rsidRDefault="009F13FC">
      <w:pPr>
        <w:pStyle w:val="ConsPlusNormal"/>
        <w:jc w:val="center"/>
      </w:pPr>
      <w:bookmarkStart w:id="48" w:name="P981"/>
      <w:bookmarkEnd w:id="48"/>
      <w:r>
        <w:t>Рисунок 9 - Структурная схема измерения мощности ПК</w:t>
      </w:r>
    </w:p>
    <w:p w:rsidR="009F13FC" w:rsidRDefault="009F13FC">
      <w:pPr>
        <w:pStyle w:val="ConsPlusNormal"/>
        <w:jc w:val="center"/>
      </w:pPr>
      <w:r>
        <w:t>интермодуляционного типа при связи между передатчиками</w:t>
      </w:r>
    </w:p>
    <w:p w:rsidR="009F13FC" w:rsidRDefault="009F13FC">
      <w:pPr>
        <w:pStyle w:val="ConsPlusNormal"/>
        <w:jc w:val="center"/>
      </w:pPr>
      <w:r>
        <w:t>по тракту с использованием метода сравнения</w:t>
      </w:r>
    </w:p>
    <w:p w:rsidR="009F13FC" w:rsidRDefault="009F13FC">
      <w:pPr>
        <w:pStyle w:val="ConsPlusNormal"/>
        <w:ind w:firstLine="540"/>
        <w:jc w:val="both"/>
      </w:pPr>
    </w:p>
    <w:p w:rsidR="009F13FC" w:rsidRDefault="009F13FC">
      <w:pPr>
        <w:pStyle w:val="ConsPlusNonformat"/>
      </w:pPr>
      <w:bookmarkStart w:id="49" w:name="P985"/>
      <w:bookmarkEnd w:id="49"/>
      <w:r>
        <w:t xml:space="preserve">    7.8.3  Устанавливают  одну   из     рабочих    частот   контролируемого</w:t>
      </w:r>
    </w:p>
    <w:p w:rsidR="009F13FC" w:rsidRDefault="009F13FC">
      <w:pPr>
        <w:pStyle w:val="ConsPlusNonformat"/>
      </w:pPr>
      <w:r>
        <w:t>радиопередатчика f ,  выбранную  для   измерений.  Частоту  дополнительного</w:t>
      </w:r>
    </w:p>
    <w:p w:rsidR="009F13FC" w:rsidRDefault="009F13FC">
      <w:pPr>
        <w:pStyle w:val="ConsPlusNonformat"/>
      </w:pPr>
      <w:r>
        <w:t xml:space="preserve">                  0</w:t>
      </w:r>
    </w:p>
    <w:p w:rsidR="009F13FC" w:rsidRDefault="009F13FC">
      <w:pPr>
        <w:pStyle w:val="ConsPlusNonformat"/>
      </w:pPr>
      <w:r>
        <w:t xml:space="preserve">радиопередатчика    f     устанавливают   с   расстройкой  </w:t>
      </w:r>
      <w:r w:rsidR="00AC5301">
        <w:rPr>
          <w:position w:val="-12"/>
        </w:rPr>
        <w:pict>
          <v:shape id="_x0000_i1049" style="width:48.75pt;height:15.75pt" coordsize="" o:spt="100" adj="0,,0" path="" filled="f" stroked="f">
            <v:stroke joinstyle="miter"/>
            <v:imagedata r:id="rId28" o:title="base_50_573309_85"/>
            <v:formulas/>
            <v:path o:connecttype="segments"/>
          </v:shape>
        </w:pict>
      </w:r>
      <w:r>
        <w:t xml:space="preserve"> (когда</w:t>
      </w:r>
    </w:p>
    <w:p w:rsidR="009F13FC" w:rsidRDefault="009F13FC">
      <w:pPr>
        <w:pStyle w:val="ConsPlusNonformat"/>
      </w:pPr>
      <w:r>
        <w:t xml:space="preserve">                     д</w:t>
      </w:r>
    </w:p>
    <w:p w:rsidR="009F13FC" w:rsidRDefault="009F13FC">
      <w:pPr>
        <w:pStyle w:val="ConsPlusNonformat"/>
      </w:pPr>
      <w:r>
        <w:t>f  &lt; f ). Величина  расстройки должна быть  0,1f   для   радиопередатчиков,</w:t>
      </w:r>
    </w:p>
    <w:p w:rsidR="009F13FC" w:rsidRDefault="009F13FC">
      <w:pPr>
        <w:pStyle w:val="ConsPlusNonformat"/>
      </w:pPr>
      <w:r>
        <w:t xml:space="preserve"> д    0                                         0</w:t>
      </w:r>
    </w:p>
    <w:p w:rsidR="009F13FC" w:rsidRDefault="009F13FC">
      <w:pPr>
        <w:pStyle w:val="ConsPlusNonformat"/>
      </w:pPr>
      <w:r>
        <w:t>работающих в полосе частот до  1000 МГц, и  0,025f  для  радиопередатчиков,</w:t>
      </w:r>
    </w:p>
    <w:p w:rsidR="009F13FC" w:rsidRDefault="009F13FC">
      <w:pPr>
        <w:pStyle w:val="ConsPlusNonformat"/>
      </w:pPr>
      <w:r>
        <w:t xml:space="preserve">                                                  0</w:t>
      </w:r>
    </w:p>
    <w:p w:rsidR="009F13FC" w:rsidRDefault="009F13FC">
      <w:pPr>
        <w:pStyle w:val="ConsPlusNonformat"/>
      </w:pPr>
      <w:r>
        <w:t>работающих на частотах выше 1000 МГц.</w:t>
      </w:r>
    </w:p>
    <w:p w:rsidR="009F13FC" w:rsidRDefault="009F13FC">
      <w:pPr>
        <w:pStyle w:val="ConsPlusNonformat"/>
      </w:pPr>
      <w:r>
        <w:t xml:space="preserve">    7.8.4 Устанавливают   полосу   пропускания   измерительного   приемного</w:t>
      </w:r>
    </w:p>
    <w:p w:rsidR="009F13FC" w:rsidRDefault="009F13FC">
      <w:pPr>
        <w:pStyle w:val="ConsPlusNonformat"/>
      </w:pPr>
      <w:r>
        <w:t xml:space="preserve">устройства В  , исходя   из условия </w:t>
      </w:r>
      <w:r w:rsidR="00AC5301">
        <w:rPr>
          <w:position w:val="-12"/>
        </w:rPr>
        <w:pict>
          <v:shape id="_x0000_i1050" style="width:56.25pt;height:15.75pt" coordsize="" o:spt="100" adj="0,,0" path="" filled="f" stroked="f">
            <v:stroke joinstyle="miter"/>
            <v:imagedata r:id="rId29" o:title="base_50_573309_86"/>
            <v:formulas/>
            <v:path o:connecttype="segments"/>
          </v:shape>
        </w:pict>
      </w:r>
      <w:r>
        <w:t>, и настраивают его на частоту</w:t>
      </w:r>
    </w:p>
    <w:p w:rsidR="009F13FC" w:rsidRDefault="009F13FC">
      <w:pPr>
        <w:pStyle w:val="ConsPlusNonformat"/>
      </w:pPr>
      <w:r>
        <w:t xml:space="preserve">            пр</w:t>
      </w:r>
    </w:p>
    <w:p w:rsidR="009F13FC" w:rsidRDefault="009F13FC">
      <w:pPr>
        <w:pStyle w:val="ConsPlusNonformat"/>
      </w:pPr>
      <w:r>
        <w:t>f .</w:t>
      </w:r>
    </w:p>
    <w:p w:rsidR="009F13FC" w:rsidRDefault="009F13FC">
      <w:pPr>
        <w:pStyle w:val="ConsPlusNonformat"/>
      </w:pPr>
      <w:r>
        <w:t xml:space="preserve"> 0</w:t>
      </w:r>
    </w:p>
    <w:p w:rsidR="009F13FC" w:rsidRDefault="009F13FC">
      <w:pPr>
        <w:pStyle w:val="ConsPlusNonformat"/>
      </w:pPr>
      <w:bookmarkStart w:id="50" w:name="P1000"/>
      <w:bookmarkEnd w:id="50"/>
      <w:r>
        <w:t xml:space="preserve">    7.8.5  Определяют частоты интермодуляционных колебаний (излучений) 3-го</w:t>
      </w:r>
    </w:p>
    <w:p w:rsidR="009F13FC" w:rsidRDefault="009F13FC">
      <w:pPr>
        <w:pStyle w:val="ConsPlusNonformat"/>
      </w:pPr>
      <w:r>
        <w:t>порядка, создаваемых двумя передатчиками, по формулам:</w:t>
      </w:r>
    </w:p>
    <w:p w:rsidR="009F13FC" w:rsidRDefault="009F13FC">
      <w:pPr>
        <w:pStyle w:val="ConsPlusNonformat"/>
      </w:pPr>
    </w:p>
    <w:p w:rsidR="009F13FC" w:rsidRDefault="009F13FC">
      <w:pPr>
        <w:pStyle w:val="ConsPlusNonformat"/>
      </w:pPr>
      <w:r>
        <w:t xml:space="preserve">                              f      = 2f - f ;                        (13)</w:t>
      </w:r>
    </w:p>
    <w:p w:rsidR="009F13FC" w:rsidRDefault="009F13FC">
      <w:pPr>
        <w:pStyle w:val="ConsPlusNonformat"/>
      </w:pPr>
      <w:r>
        <w:t xml:space="preserve">                               1 и 3     0   д</w:t>
      </w:r>
    </w:p>
    <w:p w:rsidR="009F13FC" w:rsidRDefault="009F13FC">
      <w:pPr>
        <w:pStyle w:val="ConsPlusNonformat"/>
      </w:pPr>
    </w:p>
    <w:p w:rsidR="009F13FC" w:rsidRDefault="009F13FC">
      <w:pPr>
        <w:pStyle w:val="ConsPlusNonformat"/>
      </w:pPr>
      <w:r>
        <w:t xml:space="preserve">                              f      = 2f - f .                        (14)</w:t>
      </w:r>
    </w:p>
    <w:p w:rsidR="009F13FC" w:rsidRDefault="009F13FC">
      <w:pPr>
        <w:pStyle w:val="ConsPlusNonformat"/>
      </w:pPr>
      <w:r>
        <w:t xml:space="preserve">                               2 и 3     д   0</w:t>
      </w:r>
    </w:p>
    <w:p w:rsidR="009F13FC" w:rsidRDefault="009F13FC">
      <w:pPr>
        <w:pStyle w:val="ConsPlusNonformat"/>
      </w:pPr>
    </w:p>
    <w:p w:rsidR="009F13FC" w:rsidRDefault="009F13FC">
      <w:pPr>
        <w:pStyle w:val="ConsPlusNonformat"/>
      </w:pPr>
      <w:r>
        <w:t xml:space="preserve">    Частоты  f ,  f ,  f     ,  f      не  должны  совпадать  с   частотами</w:t>
      </w:r>
    </w:p>
    <w:p w:rsidR="009F13FC" w:rsidRDefault="009F13FC">
      <w:pPr>
        <w:pStyle w:val="ConsPlusNonformat"/>
      </w:pPr>
      <w:r>
        <w:t xml:space="preserve">              0    д    1 и 2    2 и 3</w:t>
      </w:r>
    </w:p>
    <w:p w:rsidR="009F13FC" w:rsidRDefault="009F13FC">
      <w:pPr>
        <w:pStyle w:val="ConsPlusNonformat"/>
      </w:pPr>
      <w:r>
        <w:t>побочных каналов приема измерительного приемника.</w:t>
      </w:r>
    </w:p>
    <w:p w:rsidR="009F13FC" w:rsidRDefault="009F13FC">
      <w:pPr>
        <w:pStyle w:val="ConsPlusNormal"/>
        <w:ind w:firstLine="540"/>
        <w:jc w:val="both"/>
      </w:pPr>
      <w:r>
        <w:t xml:space="preserve">7.8.6 Выполняют измерения в соответствии с </w:t>
      </w:r>
      <w:hyperlink w:anchor="P682" w:history="1">
        <w:r>
          <w:rPr>
            <w:color w:val="0000FF"/>
          </w:rPr>
          <w:t>разделом 7.2</w:t>
        </w:r>
      </w:hyperlink>
      <w:r>
        <w:t xml:space="preserve"> и проверку достаточности экранирования измерительной установки </w:t>
      </w:r>
      <w:hyperlink w:anchor="P709" w:history="1">
        <w:r>
          <w:rPr>
            <w:color w:val="0000FF"/>
          </w:rPr>
          <w:t>(раздел 7.3)</w:t>
        </w:r>
      </w:hyperlink>
      <w:r>
        <w:t>.</w:t>
      </w:r>
    </w:p>
    <w:p w:rsidR="009F13FC" w:rsidRDefault="009F13FC">
      <w:pPr>
        <w:pStyle w:val="ConsPlusNonformat"/>
      </w:pPr>
      <w:r>
        <w:t xml:space="preserve">    7.8.7 Включают  контролируемый  передатчик.  С  помощью   аттенюатора 7</w:t>
      </w:r>
    </w:p>
    <w:p w:rsidR="009F13FC" w:rsidRDefault="009F13FC">
      <w:pPr>
        <w:pStyle w:val="ConsPlusNonformat"/>
      </w:pPr>
      <w:r>
        <w:t>(</w:t>
      </w:r>
      <w:hyperlink w:anchor="P952" w:history="1">
        <w:r>
          <w:rPr>
            <w:color w:val="0000FF"/>
          </w:rPr>
          <w:t>рисунки 7</w:t>
        </w:r>
      </w:hyperlink>
      <w:r>
        <w:t xml:space="preserve"> и </w:t>
      </w:r>
      <w:hyperlink w:anchor="P965" w:history="1">
        <w:r>
          <w:rPr>
            <w:color w:val="0000FF"/>
          </w:rPr>
          <w:t>8</w:t>
        </w:r>
      </w:hyperlink>
      <w:r>
        <w:t xml:space="preserve">) или 10 </w:t>
      </w:r>
      <w:hyperlink w:anchor="P981" w:history="1">
        <w:r>
          <w:rPr>
            <w:color w:val="0000FF"/>
          </w:rPr>
          <w:t>(рисунок 9)</w:t>
        </w:r>
      </w:hyperlink>
      <w:r>
        <w:t xml:space="preserve"> устанавливают уровень   сигнала на входе</w:t>
      </w:r>
    </w:p>
    <w:p w:rsidR="009F13FC" w:rsidRDefault="009F13FC">
      <w:pPr>
        <w:pStyle w:val="ConsPlusNonformat"/>
      </w:pPr>
      <w:r>
        <w:t>измерительного   приемника   в   пределах  10 lgP    &gt;= 10 lgP   &gt;= |А  | +</w:t>
      </w:r>
    </w:p>
    <w:p w:rsidR="009F13FC" w:rsidRDefault="009F13FC">
      <w:pPr>
        <w:pStyle w:val="ConsPlusNonformat"/>
      </w:pPr>
      <w:r>
        <w:t xml:space="preserve">                                                 в.п          и0      пи</w:t>
      </w:r>
    </w:p>
    <w:p w:rsidR="009F13FC" w:rsidRDefault="009F13FC">
      <w:pPr>
        <w:pStyle w:val="ConsPlusNonformat"/>
      </w:pPr>
      <w:r>
        <w:t>10 lgP    + 5. Фиксируют показания индикатора приемника Р   (U  ).</w:t>
      </w:r>
    </w:p>
    <w:p w:rsidR="009F13FC" w:rsidRDefault="009F13FC">
      <w:pPr>
        <w:pStyle w:val="ConsPlusNonformat"/>
      </w:pPr>
      <w:r>
        <w:t xml:space="preserve">      н.п                                                и0   и0</w:t>
      </w:r>
    </w:p>
    <w:p w:rsidR="009F13FC" w:rsidRDefault="009F13FC">
      <w:pPr>
        <w:pStyle w:val="ConsPlusNonformat"/>
      </w:pPr>
      <w:bookmarkStart w:id="51" w:name="P1019"/>
      <w:bookmarkEnd w:id="51"/>
      <w:r>
        <w:t xml:space="preserve">    7.8.8  Выключают  контролируемый  передатчик.  Включают  дополнительный</w:t>
      </w:r>
    </w:p>
    <w:p w:rsidR="009F13FC" w:rsidRDefault="009F13FC">
      <w:pPr>
        <w:pStyle w:val="ConsPlusNonformat"/>
      </w:pPr>
      <w:r>
        <w:t>передатчик, настраивают измерительный приемник на частоту f . Изменяя связи</w:t>
      </w:r>
    </w:p>
    <w:p w:rsidR="009F13FC" w:rsidRDefault="009F13FC">
      <w:pPr>
        <w:pStyle w:val="ConsPlusNonformat"/>
      </w:pPr>
      <w:r>
        <w:t xml:space="preserve">                                                           д</w:t>
      </w:r>
    </w:p>
    <w:p w:rsidR="009F13FC" w:rsidRDefault="009F13FC">
      <w:pPr>
        <w:pStyle w:val="ConsPlusNonformat"/>
      </w:pPr>
      <w:r>
        <w:t>между  передатчиками  с  помощью устройства регулируемой связи 5 (</w:t>
      </w:r>
      <w:hyperlink w:anchor="P952" w:history="1">
        <w:r>
          <w:rPr>
            <w:color w:val="0000FF"/>
          </w:rPr>
          <w:t>рисунок 7</w:t>
        </w:r>
      </w:hyperlink>
    </w:p>
    <w:p w:rsidR="009F13FC" w:rsidRDefault="009F13FC">
      <w:pPr>
        <w:pStyle w:val="ConsPlusNonformat"/>
      </w:pPr>
      <w:r>
        <w:t xml:space="preserve">или   </w:t>
      </w:r>
      <w:hyperlink w:anchor="P981" w:history="1">
        <w:r>
          <w:rPr>
            <w:color w:val="0000FF"/>
          </w:rPr>
          <w:t>9</w:t>
        </w:r>
      </w:hyperlink>
      <w:r>
        <w:t xml:space="preserve">)   или  изменяя  взаимное  положение  антенн   4,  5  </w:t>
      </w:r>
      <w:hyperlink w:anchor="P965" w:history="1">
        <w:r>
          <w:rPr>
            <w:color w:val="0000FF"/>
          </w:rPr>
          <w:t>(рисунок  8)</w:t>
        </w:r>
      </w:hyperlink>
      <w:r>
        <w:t>,</w:t>
      </w:r>
    </w:p>
    <w:p w:rsidR="009F13FC" w:rsidRDefault="009F13FC">
      <w:pPr>
        <w:pStyle w:val="ConsPlusNonformat"/>
      </w:pPr>
      <w:r>
        <w:t>устанавливают  на индикаторе измерительного приемника уровень сигнала на 15</w:t>
      </w:r>
    </w:p>
    <w:p w:rsidR="009F13FC" w:rsidRDefault="009F13FC">
      <w:pPr>
        <w:pStyle w:val="ConsPlusNonformat"/>
      </w:pPr>
      <w:r>
        <w:t>дБ   ниже   сигнала   контролируемого   радиопередатчика,   работающего  на</w:t>
      </w:r>
    </w:p>
    <w:p w:rsidR="009F13FC" w:rsidRDefault="009F13FC">
      <w:pPr>
        <w:pStyle w:val="ConsPlusNonformat"/>
      </w:pPr>
      <w:r>
        <w:t>ненаправленную   антенну,  или  на  40  дБ  ниже  -  для  радиопередатчика,</w:t>
      </w:r>
    </w:p>
    <w:p w:rsidR="009F13FC" w:rsidRDefault="009F13FC">
      <w:pPr>
        <w:pStyle w:val="ConsPlusNonformat"/>
      </w:pPr>
      <w:r>
        <w:t>работающего на направленную антенну.</w:t>
      </w:r>
    </w:p>
    <w:p w:rsidR="009F13FC" w:rsidRDefault="009F13FC">
      <w:pPr>
        <w:pStyle w:val="ConsPlusNonformat"/>
      </w:pPr>
      <w:bookmarkStart w:id="52" w:name="P1028"/>
      <w:bookmarkEnd w:id="52"/>
      <w:r>
        <w:t xml:space="preserve">    7.8.9  Настраивают  измерительный приемник на одну  из  рассчитанных  в</w:t>
      </w:r>
    </w:p>
    <w:p w:rsidR="009F13FC" w:rsidRDefault="00AC5301">
      <w:pPr>
        <w:pStyle w:val="ConsPlusNonformat"/>
      </w:pPr>
      <w:hyperlink w:anchor="P1000" w:history="1">
        <w:r w:rsidR="009F13FC">
          <w:rPr>
            <w:color w:val="0000FF"/>
          </w:rPr>
          <w:t>п. 7.8.5</w:t>
        </w:r>
      </w:hyperlink>
      <w:r w:rsidR="009F13FC">
        <w:t xml:space="preserve"> частот и, при включенных обоих  передатчиках, при  измерениях   по</w:t>
      </w:r>
    </w:p>
    <w:p w:rsidR="009F13FC" w:rsidRDefault="009F13FC">
      <w:pPr>
        <w:pStyle w:val="ConsPlusNonformat"/>
      </w:pPr>
      <w:r>
        <w:t xml:space="preserve">схемам </w:t>
      </w:r>
      <w:hyperlink w:anchor="P952" w:history="1">
        <w:r>
          <w:rPr>
            <w:color w:val="0000FF"/>
          </w:rPr>
          <w:t>рисунков 7</w:t>
        </w:r>
      </w:hyperlink>
      <w:r>
        <w:t xml:space="preserve"> и </w:t>
      </w:r>
      <w:hyperlink w:anchor="P965" w:history="1">
        <w:r>
          <w:rPr>
            <w:color w:val="0000FF"/>
          </w:rPr>
          <w:t>8</w:t>
        </w:r>
      </w:hyperlink>
      <w:r>
        <w:t xml:space="preserve">   фиксируют   показания   индикатора   измерительного</w:t>
      </w:r>
    </w:p>
    <w:p w:rsidR="009F13FC" w:rsidRDefault="009F13FC">
      <w:pPr>
        <w:pStyle w:val="ConsPlusNonformat"/>
      </w:pPr>
      <w:r>
        <w:t xml:space="preserve">приемника P   (U  ).  При  измерениях   по   схеме  </w:t>
      </w:r>
      <w:hyperlink w:anchor="P981" w:history="1">
        <w:r>
          <w:rPr>
            <w:color w:val="0000FF"/>
          </w:rPr>
          <w:t>рисунка  9</w:t>
        </w:r>
      </w:hyperlink>
      <w:r>
        <w:t xml:space="preserve">  фиксируются</w:t>
      </w:r>
    </w:p>
    <w:p w:rsidR="009F13FC" w:rsidRDefault="009F13FC">
      <w:pPr>
        <w:pStyle w:val="ConsPlusNonformat"/>
      </w:pPr>
      <w:r>
        <w:t xml:space="preserve">           и3   и3</w:t>
      </w:r>
    </w:p>
    <w:p w:rsidR="009F13FC" w:rsidRDefault="009F13FC">
      <w:pPr>
        <w:pStyle w:val="ConsPlusNonformat"/>
      </w:pPr>
      <w:r>
        <w:t>показания вольтметра 12.</w:t>
      </w:r>
    </w:p>
    <w:p w:rsidR="009F13FC" w:rsidRDefault="009F13FC">
      <w:pPr>
        <w:pStyle w:val="ConsPlusNormal"/>
        <w:ind w:firstLine="540"/>
        <w:jc w:val="both"/>
      </w:pPr>
      <w:r>
        <w:t>7.8.10 Чтобы установить, что измеряемый сигнал является интермодуляционным колебанием, необходимо убедиться, что показания измерительного приемника исчезают при выключении каждого передатчика. После такой проверки при работе обоих радиопередатчиков аттенюатором 7 (</w:t>
      </w:r>
      <w:hyperlink w:anchor="P952" w:history="1">
        <w:r>
          <w:rPr>
            <w:color w:val="0000FF"/>
          </w:rPr>
          <w:t>рисунки 7</w:t>
        </w:r>
      </w:hyperlink>
      <w:r>
        <w:t xml:space="preserve"> и </w:t>
      </w:r>
      <w:hyperlink w:anchor="P965" w:history="1">
        <w:r>
          <w:rPr>
            <w:color w:val="0000FF"/>
          </w:rPr>
          <w:t>8</w:t>
        </w:r>
      </w:hyperlink>
      <w:r>
        <w:t xml:space="preserve">) или 10 </w:t>
      </w:r>
      <w:hyperlink w:anchor="P981" w:history="1">
        <w:r>
          <w:rPr>
            <w:color w:val="0000FF"/>
          </w:rPr>
          <w:t>(рисунок 9)</w:t>
        </w:r>
      </w:hyperlink>
      <w:r>
        <w:t xml:space="preserve"> вводят дополнительное затухание 3 дБ. Показания измерительного приемника должны уменьшиться на 3 дБ. В противном случае наблюдаемый сигнал не является интермодуляционным колебанием (излучением).</w:t>
      </w:r>
    </w:p>
    <w:p w:rsidR="009F13FC" w:rsidRDefault="009F13FC">
      <w:pPr>
        <w:pStyle w:val="ConsPlusNormal"/>
        <w:ind w:firstLine="540"/>
        <w:jc w:val="both"/>
      </w:pPr>
      <w:r>
        <w:t xml:space="preserve">7.8.11 При измерениях по схеме </w:t>
      </w:r>
      <w:hyperlink w:anchor="P981" w:history="1">
        <w:r>
          <w:rPr>
            <w:color w:val="0000FF"/>
          </w:rPr>
          <w:t>рисунка 9</w:t>
        </w:r>
      </w:hyperlink>
      <w:r>
        <w:t xml:space="preserve">, не выключая обоих передатчиков, включают генератор 7 и, установив на генераторе достаточный уровень сигнала, настраивают его на частоту измеряемого интермодуляционного колебания. Совпадение частот генератора и интермодуляционного колебания передатчика определяется по возрастанию показаний </w:t>
      </w:r>
      <w:r>
        <w:lastRenderedPageBreak/>
        <w:t xml:space="preserve">выходного индикатора измерительного приемника или по "нулевым биениям" на осциллографе 13. Уровень сигнала генератора 7 устанавливают таким, чтобы показание вольтметра 12 увеличилось на 3 дБ по сравнению с зафиксированным на этой частоте по </w:t>
      </w:r>
      <w:hyperlink w:anchor="P1028" w:history="1">
        <w:r>
          <w:rPr>
            <w:color w:val="0000FF"/>
          </w:rPr>
          <w:t>п. 7.8.9</w:t>
        </w:r>
      </w:hyperlink>
      <w:r>
        <w:t>.</w:t>
      </w:r>
    </w:p>
    <w:p w:rsidR="009F13FC" w:rsidRDefault="009F13FC">
      <w:pPr>
        <w:pStyle w:val="ConsPlusNonformat"/>
      </w:pPr>
      <w:r>
        <w:t xml:space="preserve">    7.8.12  Производят  отсчет  установленного  уровня  интермодуляционного</w:t>
      </w:r>
    </w:p>
    <w:p w:rsidR="009F13FC" w:rsidRDefault="009F13FC">
      <w:pPr>
        <w:pStyle w:val="ConsPlusNonformat"/>
      </w:pPr>
      <w:r>
        <w:t>колебания 3-го порядка P    (U  ) по выходному аттенюатору генератора 10.</w:t>
      </w:r>
    </w:p>
    <w:p w:rsidR="009F13FC" w:rsidRDefault="009F13FC">
      <w:pPr>
        <w:pStyle w:val="ConsPlusNonformat"/>
      </w:pPr>
      <w:r>
        <w:t xml:space="preserve">                        ги3  ги3</w:t>
      </w:r>
    </w:p>
    <w:p w:rsidR="009F13FC" w:rsidRDefault="009F13FC">
      <w:pPr>
        <w:pStyle w:val="ConsPlusNormal"/>
        <w:ind w:firstLine="540"/>
        <w:jc w:val="both"/>
      </w:pPr>
      <w:r>
        <w:t xml:space="preserve">Повторяют действия по </w:t>
      </w:r>
      <w:hyperlink w:anchor="P1028" w:history="1">
        <w:r>
          <w:rPr>
            <w:color w:val="0000FF"/>
          </w:rPr>
          <w:t>7.8.9</w:t>
        </w:r>
      </w:hyperlink>
      <w:r>
        <w:t xml:space="preserve"> - 7.8.11 при настройке измерительного приемника 8 (</w:t>
      </w:r>
      <w:hyperlink w:anchor="P952" w:history="1">
        <w:r>
          <w:rPr>
            <w:color w:val="0000FF"/>
          </w:rPr>
          <w:t>рисунки 7</w:t>
        </w:r>
      </w:hyperlink>
      <w:r>
        <w:t xml:space="preserve"> и </w:t>
      </w:r>
      <w:hyperlink w:anchor="P965" w:history="1">
        <w:r>
          <w:rPr>
            <w:color w:val="0000FF"/>
          </w:rPr>
          <w:t>8</w:t>
        </w:r>
      </w:hyperlink>
      <w:r>
        <w:t xml:space="preserve">) или измерительного приемника 11 и генератора 7 </w:t>
      </w:r>
      <w:hyperlink w:anchor="P981" w:history="1">
        <w:r>
          <w:rPr>
            <w:color w:val="0000FF"/>
          </w:rPr>
          <w:t>(рисунок 9)</w:t>
        </w:r>
      </w:hyperlink>
      <w:r>
        <w:t xml:space="preserve"> на вторую частоту интермодуляционного колебания, рассчитанную по </w:t>
      </w:r>
      <w:hyperlink w:anchor="P1000" w:history="1">
        <w:r>
          <w:rPr>
            <w:color w:val="0000FF"/>
          </w:rPr>
          <w:t>7.8.5</w:t>
        </w:r>
      </w:hyperlink>
      <w:r>
        <w:t>.</w:t>
      </w:r>
    </w:p>
    <w:p w:rsidR="009F13FC" w:rsidRDefault="009F13FC">
      <w:pPr>
        <w:pStyle w:val="ConsPlusNonformat"/>
      </w:pPr>
      <w:r>
        <w:t xml:space="preserve">    7.8.13  Повторяют  действия  по </w:t>
      </w:r>
      <w:hyperlink w:anchor="P985" w:history="1">
        <w:r>
          <w:rPr>
            <w:color w:val="0000FF"/>
          </w:rPr>
          <w:t>п. п. 7.8.3</w:t>
        </w:r>
      </w:hyperlink>
      <w:r>
        <w:t xml:space="preserve"> - 7.8.6, </w:t>
      </w:r>
      <w:hyperlink w:anchor="P1019" w:history="1">
        <w:r>
          <w:rPr>
            <w:color w:val="0000FF"/>
          </w:rPr>
          <w:t>7.8.8</w:t>
        </w:r>
      </w:hyperlink>
      <w:r>
        <w:t xml:space="preserve"> - 7.8.12 при</w:t>
      </w:r>
    </w:p>
    <w:p w:rsidR="009F13FC" w:rsidRDefault="009F13FC">
      <w:pPr>
        <w:pStyle w:val="ConsPlusNonformat"/>
      </w:pPr>
      <w:r>
        <w:t xml:space="preserve">расстройке дополнительного передатчика </w:t>
      </w:r>
      <w:r w:rsidR="00AC5301">
        <w:rPr>
          <w:position w:val="-4"/>
        </w:rPr>
        <w:pict>
          <v:shape id="_x0000_i1051" style="width:15pt;height:11.25pt" coordsize="" o:spt="100" adj="0,,0" path="" filled="f" stroked="f">
            <v:stroke joinstyle="miter"/>
            <v:imagedata r:id="rId30" o:title="base_50_573309_87"/>
            <v:formulas/>
            <v:path o:connecttype="segments"/>
          </v:shape>
        </w:pict>
      </w:r>
      <w:r>
        <w:t>, когда f  &gt; f .</w:t>
      </w:r>
    </w:p>
    <w:p w:rsidR="009F13FC" w:rsidRDefault="009F13FC">
      <w:pPr>
        <w:pStyle w:val="ConsPlusNonformat"/>
      </w:pPr>
      <w:r>
        <w:t xml:space="preserve">                                                  д    0</w:t>
      </w:r>
    </w:p>
    <w:p w:rsidR="009F13FC" w:rsidRDefault="009F13FC">
      <w:pPr>
        <w:pStyle w:val="ConsPlusNormal"/>
        <w:ind w:firstLine="540"/>
        <w:jc w:val="both"/>
      </w:pPr>
      <w:r>
        <w:t>7.8.14 Рассчитывают относительные уровни интермодуляционных колебаний в фидерном тракте контролируемого передатчика по формулам:</w:t>
      </w:r>
    </w:p>
    <w:p w:rsidR="009F13FC" w:rsidRDefault="009F13FC">
      <w:pPr>
        <w:pStyle w:val="ConsPlusNormal"/>
        <w:ind w:firstLine="540"/>
        <w:jc w:val="both"/>
      </w:pPr>
      <w:r>
        <w:t xml:space="preserve">при измерениях по схемам, представленным на </w:t>
      </w:r>
      <w:hyperlink w:anchor="P952" w:history="1">
        <w:r>
          <w:rPr>
            <w:color w:val="0000FF"/>
          </w:rPr>
          <w:t>рисунках 7</w:t>
        </w:r>
      </w:hyperlink>
      <w:r>
        <w:t xml:space="preserve"> и </w:t>
      </w:r>
      <w:hyperlink w:anchor="P965" w:history="1">
        <w:r>
          <w:rPr>
            <w:color w:val="0000FF"/>
          </w:rPr>
          <w:t>8</w:t>
        </w:r>
      </w:hyperlink>
    </w:p>
    <w:p w:rsidR="009F13FC" w:rsidRDefault="009F13FC">
      <w:pPr>
        <w:pStyle w:val="ConsPlusNormal"/>
        <w:ind w:firstLine="540"/>
        <w:jc w:val="both"/>
      </w:pPr>
    </w:p>
    <w:p w:rsidR="009F13FC" w:rsidRDefault="00AC5301">
      <w:pPr>
        <w:pStyle w:val="ConsPlusNormal"/>
        <w:jc w:val="center"/>
      </w:pPr>
      <w:r>
        <w:pict>
          <v:shape id="_x0000_i1052" style="width:106.5pt;height:36.75pt" coordsize="" o:spt="100" adj="0,,0" path="" filled="f" stroked="f">
            <v:stroke joinstyle="miter"/>
            <v:imagedata r:id="rId31" o:title="base_50_573309_88"/>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или</w:t>
      </w:r>
    </w:p>
    <w:p w:rsidR="009F13FC" w:rsidRDefault="009F13FC">
      <w:pPr>
        <w:pStyle w:val="ConsPlusNormal"/>
      </w:pPr>
    </w:p>
    <w:p w:rsidR="009F13FC" w:rsidRDefault="00AC5301">
      <w:pPr>
        <w:pStyle w:val="ConsPlusNormal"/>
        <w:jc w:val="center"/>
      </w:pPr>
      <w:r>
        <w:pict>
          <v:shape id="_x0000_i1053" style="width:150pt;height:43.5pt" coordsize="" o:spt="100" adj="0,,0" path="" filled="f" stroked="f">
            <v:stroke joinstyle="miter"/>
            <v:imagedata r:id="rId32" o:title="base_50_573309_89"/>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 xml:space="preserve">при измерении по схеме, представленной на </w:t>
      </w:r>
      <w:hyperlink w:anchor="P981" w:history="1">
        <w:r>
          <w:rPr>
            <w:color w:val="0000FF"/>
          </w:rPr>
          <w:t>рисунке 9</w:t>
        </w:r>
      </w:hyperlink>
    </w:p>
    <w:p w:rsidR="009F13FC" w:rsidRDefault="009F13FC">
      <w:pPr>
        <w:pStyle w:val="ConsPlusNormal"/>
        <w:ind w:firstLine="540"/>
        <w:jc w:val="both"/>
      </w:pPr>
    </w:p>
    <w:p w:rsidR="009F13FC" w:rsidRDefault="00AC5301">
      <w:pPr>
        <w:pStyle w:val="ConsPlusNormal"/>
        <w:jc w:val="center"/>
      </w:pPr>
      <w:r>
        <w:pict>
          <v:shape id="_x0000_i1054" style="width:110.25pt;height:36.75pt" coordsize="" o:spt="100" adj="0,,0" path="" filled="f" stroked="f">
            <v:stroke joinstyle="miter"/>
            <v:imagedata r:id="rId33" o:title="base_50_573309_90"/>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или</w:t>
      </w:r>
    </w:p>
    <w:p w:rsidR="009F13FC" w:rsidRDefault="009F13FC">
      <w:pPr>
        <w:pStyle w:val="ConsPlusNormal"/>
        <w:ind w:firstLine="540"/>
        <w:jc w:val="both"/>
      </w:pPr>
    </w:p>
    <w:p w:rsidR="009F13FC" w:rsidRDefault="00AC5301">
      <w:pPr>
        <w:pStyle w:val="ConsPlusNormal"/>
        <w:jc w:val="center"/>
      </w:pPr>
      <w:r>
        <w:pict>
          <v:shape id="_x0000_i1055" style="width:168pt;height:43.5pt" coordsize="" o:spt="100" adj="0,,0" path="" filled="f" stroked="f">
            <v:stroke joinstyle="miter"/>
            <v:imagedata r:id="rId34" o:title="base_50_573309_91"/>
            <v:formulas/>
            <v:path o:connecttype="segments"/>
          </v:shape>
        </w:pict>
      </w:r>
    </w:p>
    <w:p w:rsidR="009F13FC" w:rsidRDefault="009F13FC">
      <w:pPr>
        <w:pStyle w:val="ConsPlusNormal"/>
        <w:ind w:firstLine="540"/>
        <w:jc w:val="both"/>
      </w:pPr>
    </w:p>
    <w:p w:rsidR="009F13FC" w:rsidRDefault="009F13FC">
      <w:pPr>
        <w:pStyle w:val="ConsPlusNonformat"/>
      </w:pPr>
      <w:r>
        <w:t xml:space="preserve">    для обеих расстроек дополнительного передатчика (f  &gt; f  и f   &lt; f ).</w:t>
      </w:r>
    </w:p>
    <w:p w:rsidR="009F13FC" w:rsidRDefault="009F13FC">
      <w:pPr>
        <w:pStyle w:val="ConsPlusNonformat"/>
      </w:pPr>
      <w:r>
        <w:t xml:space="preserve">                                                      д    0    д     0</w:t>
      </w:r>
    </w:p>
    <w:p w:rsidR="009F13FC" w:rsidRDefault="009F13FC">
      <w:pPr>
        <w:pStyle w:val="ConsPlusNormal"/>
        <w:ind w:firstLine="540"/>
        <w:jc w:val="both"/>
      </w:pPr>
      <w:r>
        <w:t xml:space="preserve">7.8.15 При контроле радиопередатчиков, работающих в импульсном режиме, в случае необходимости результаты измерений могут быть пересчитаны в соответствии с </w:t>
      </w:r>
      <w:hyperlink w:anchor="P1572" w:history="1">
        <w:r>
          <w:rPr>
            <w:color w:val="0000FF"/>
          </w:rPr>
          <w:t>Приложением Г</w:t>
        </w:r>
      </w:hyperlink>
      <w:r>
        <w:t>.</w:t>
      </w:r>
    </w:p>
    <w:p w:rsidR="009F13FC" w:rsidRDefault="009F13FC">
      <w:pPr>
        <w:pStyle w:val="ConsPlusNormal"/>
        <w:ind w:firstLine="540"/>
        <w:jc w:val="both"/>
      </w:pPr>
      <w:r>
        <w:t xml:space="preserve">7.8.16 Контролируемый радиопередатчик соответствует норме при измерениях по схемам </w:t>
      </w:r>
      <w:hyperlink w:anchor="P952" w:history="1">
        <w:r>
          <w:rPr>
            <w:color w:val="0000FF"/>
          </w:rPr>
          <w:t>рисунков 7</w:t>
        </w:r>
      </w:hyperlink>
      <w:r>
        <w:t xml:space="preserve"> и </w:t>
      </w:r>
      <w:hyperlink w:anchor="P965" w:history="1">
        <w:r>
          <w:rPr>
            <w:color w:val="0000FF"/>
          </w:rPr>
          <w:t>8</w:t>
        </w:r>
      </w:hyperlink>
      <w:r>
        <w:t xml:space="preserve"> на каждой из обнаруженных частот ПК, если выполняется хотя бы одно из условий:</w:t>
      </w:r>
    </w:p>
    <w:p w:rsidR="009F13FC" w:rsidRDefault="009F13FC">
      <w:pPr>
        <w:pStyle w:val="ConsPlusNormal"/>
        <w:ind w:firstLine="540"/>
        <w:jc w:val="both"/>
      </w:pPr>
    </w:p>
    <w:p w:rsidR="009F13FC" w:rsidRDefault="009F13FC">
      <w:pPr>
        <w:pStyle w:val="ConsPlusNonformat"/>
      </w:pPr>
      <w:r>
        <w:t xml:space="preserve">                    |P   | &gt;= |А  | и P   / k   k  &lt;= P</w:t>
      </w:r>
    </w:p>
    <w:p w:rsidR="009F13FC" w:rsidRDefault="009F13FC">
      <w:pPr>
        <w:pStyle w:val="ConsPlusNonformat"/>
      </w:pPr>
      <w:r>
        <w:t xml:space="preserve">                      отн       пи     и3    нi  i     i</w:t>
      </w:r>
    </w:p>
    <w:p w:rsidR="009F13FC" w:rsidRDefault="009F13FC">
      <w:pPr>
        <w:pStyle w:val="ConsPlusNonformat"/>
      </w:pPr>
    </w:p>
    <w:p w:rsidR="009F13FC" w:rsidRDefault="009F13FC">
      <w:pPr>
        <w:pStyle w:val="ConsPlusNonformat"/>
      </w:pPr>
      <w:r>
        <w:t xml:space="preserve">    или</w:t>
      </w:r>
    </w:p>
    <w:p w:rsidR="009F13FC" w:rsidRDefault="009F13FC">
      <w:pPr>
        <w:pStyle w:val="ConsPlusNonformat"/>
      </w:pPr>
    </w:p>
    <w:p w:rsidR="009F13FC" w:rsidRDefault="009F13FC">
      <w:pPr>
        <w:pStyle w:val="ConsPlusNonformat"/>
      </w:pPr>
      <w:r>
        <w:t xml:space="preserve">                              2</w:t>
      </w:r>
    </w:p>
    <w:p w:rsidR="009F13FC" w:rsidRDefault="009F13FC">
      <w:pPr>
        <w:pStyle w:val="ConsPlusNonformat"/>
      </w:pPr>
      <w:r>
        <w:t xml:space="preserve">                             U   / R   k   k  &lt;= P ,                   (17)</w:t>
      </w:r>
    </w:p>
    <w:p w:rsidR="009F13FC" w:rsidRDefault="009F13FC">
      <w:pPr>
        <w:pStyle w:val="ConsPlusNonformat"/>
      </w:pPr>
      <w:r>
        <w:t xml:space="preserve">                              и3    вх  нi  i     i</w:t>
      </w:r>
    </w:p>
    <w:p w:rsidR="009F13FC" w:rsidRDefault="009F13FC">
      <w:pPr>
        <w:pStyle w:val="ConsPlusNonformat"/>
      </w:pPr>
    </w:p>
    <w:p w:rsidR="009F13FC" w:rsidRDefault="009F13FC">
      <w:pPr>
        <w:pStyle w:val="ConsPlusNonformat"/>
      </w:pPr>
      <w:r>
        <w:t xml:space="preserve">а при измерениях по схеме </w:t>
      </w:r>
      <w:hyperlink w:anchor="P981" w:history="1">
        <w:r>
          <w:rPr>
            <w:color w:val="0000FF"/>
          </w:rPr>
          <w:t>рисунка 9</w:t>
        </w:r>
      </w:hyperlink>
      <w:r>
        <w:t xml:space="preserve"> - выполняется хотя бы одно из условий:</w:t>
      </w:r>
    </w:p>
    <w:p w:rsidR="009F13FC" w:rsidRDefault="009F13FC">
      <w:pPr>
        <w:pStyle w:val="ConsPlusNonformat"/>
      </w:pPr>
    </w:p>
    <w:p w:rsidR="009F13FC" w:rsidRDefault="009F13FC">
      <w:pPr>
        <w:pStyle w:val="ConsPlusNonformat"/>
      </w:pPr>
      <w:r>
        <w:t xml:space="preserve">                                               0,6</w:t>
      </w:r>
    </w:p>
    <w:p w:rsidR="009F13FC" w:rsidRDefault="009F13FC">
      <w:pPr>
        <w:pStyle w:val="ConsPlusNonformat"/>
      </w:pPr>
      <w:r>
        <w:lastRenderedPageBreak/>
        <w:t xml:space="preserve">                                        P    10</w:t>
      </w:r>
    </w:p>
    <w:p w:rsidR="009F13FC" w:rsidRDefault="009F13FC">
      <w:pPr>
        <w:pStyle w:val="ConsPlusNonformat"/>
      </w:pPr>
      <w:r>
        <w:t xml:space="preserve">                                         ги3</w:t>
      </w:r>
    </w:p>
    <w:p w:rsidR="009F13FC" w:rsidRDefault="009F13FC">
      <w:pPr>
        <w:pStyle w:val="ConsPlusNonformat"/>
      </w:pPr>
      <w:r>
        <w:t xml:space="preserve">                      |P   | &gt;= |А  | и ----------- &lt;= P</w:t>
      </w:r>
    </w:p>
    <w:p w:rsidR="009F13FC" w:rsidRDefault="009F13FC">
      <w:pPr>
        <w:pStyle w:val="ConsPlusNonformat"/>
      </w:pPr>
      <w:r>
        <w:t xml:space="preserve">                        отн       пи        k           i</w:t>
      </w:r>
    </w:p>
    <w:p w:rsidR="009F13FC" w:rsidRDefault="009F13FC">
      <w:pPr>
        <w:pStyle w:val="ConsPlusNonformat"/>
      </w:pPr>
      <w:r>
        <w:t xml:space="preserve">                                             нi</w:t>
      </w:r>
    </w:p>
    <w:p w:rsidR="009F13FC" w:rsidRDefault="009F13FC">
      <w:pPr>
        <w:pStyle w:val="ConsPlusNonformat"/>
      </w:pPr>
    </w:p>
    <w:p w:rsidR="009F13FC" w:rsidRDefault="009F13FC">
      <w:pPr>
        <w:pStyle w:val="ConsPlusNonformat"/>
      </w:pPr>
      <w:r>
        <w:t xml:space="preserve">    или</w:t>
      </w:r>
    </w:p>
    <w:p w:rsidR="009F13FC" w:rsidRDefault="009F13FC">
      <w:pPr>
        <w:pStyle w:val="ConsPlusNonformat"/>
      </w:pPr>
    </w:p>
    <w:p w:rsidR="009F13FC" w:rsidRDefault="009F13FC">
      <w:pPr>
        <w:pStyle w:val="ConsPlusNonformat"/>
      </w:pPr>
      <w:r>
        <w:t xml:space="preserve">                                 2     0,6</w:t>
      </w:r>
    </w:p>
    <w:p w:rsidR="009F13FC" w:rsidRDefault="009F13FC">
      <w:pPr>
        <w:pStyle w:val="ConsPlusNonformat"/>
      </w:pPr>
      <w:r>
        <w:t xml:space="preserve">                                U    10</w:t>
      </w:r>
    </w:p>
    <w:p w:rsidR="009F13FC" w:rsidRDefault="009F13FC">
      <w:pPr>
        <w:pStyle w:val="ConsPlusNonformat"/>
      </w:pPr>
      <w:r>
        <w:t xml:space="preserve">                                 ги3</w:t>
      </w:r>
    </w:p>
    <w:p w:rsidR="009F13FC" w:rsidRDefault="009F13FC">
      <w:pPr>
        <w:pStyle w:val="ConsPlusNonformat"/>
      </w:pPr>
      <w:r>
        <w:t xml:space="preserve">                                ---------- &lt;= P ,                      (18)</w:t>
      </w:r>
    </w:p>
    <w:p w:rsidR="009F13FC" w:rsidRDefault="009F13FC">
      <w:pPr>
        <w:pStyle w:val="ConsPlusNonformat"/>
      </w:pPr>
      <w:r>
        <w:t xml:space="preserve">                                R    k         i</w:t>
      </w:r>
    </w:p>
    <w:p w:rsidR="009F13FC" w:rsidRDefault="009F13FC">
      <w:pPr>
        <w:pStyle w:val="ConsPlusNonformat"/>
      </w:pPr>
      <w:r>
        <w:t xml:space="preserve">                                 вых  нi</w:t>
      </w:r>
    </w:p>
    <w:p w:rsidR="009F13FC" w:rsidRDefault="009F13FC">
      <w:pPr>
        <w:pStyle w:val="ConsPlusNonformat"/>
      </w:pPr>
    </w:p>
    <w:p w:rsidR="009F13FC" w:rsidRDefault="009F13FC">
      <w:pPr>
        <w:pStyle w:val="ConsPlusNonformat"/>
      </w:pPr>
      <w:r>
        <w:t>на частотах интермодуляционного колебания 3-го порядка.</w:t>
      </w:r>
    </w:p>
    <w:p w:rsidR="009F13FC" w:rsidRDefault="009F13FC">
      <w:pPr>
        <w:pStyle w:val="ConsPlusNormal"/>
        <w:ind w:firstLine="540"/>
        <w:jc w:val="both"/>
      </w:pPr>
      <w:r>
        <w:t xml:space="preserve">7.8.17 Повторяют действия по </w:t>
      </w:r>
      <w:hyperlink w:anchor="P985" w:history="1">
        <w:r>
          <w:rPr>
            <w:color w:val="0000FF"/>
          </w:rPr>
          <w:t>7.8.3</w:t>
        </w:r>
      </w:hyperlink>
      <w:r>
        <w:t xml:space="preserve"> - 7.8.16 при настройке контролируемого передатчика на каждую из частот, выбранных для контроля.</w:t>
      </w:r>
    </w:p>
    <w:p w:rsidR="009F13FC" w:rsidRDefault="009F13FC">
      <w:pPr>
        <w:pStyle w:val="ConsPlusNormal"/>
        <w:ind w:firstLine="540"/>
        <w:jc w:val="both"/>
      </w:pPr>
      <w:r>
        <w:t xml:space="preserve">7.8.18 Результаты измерений заносят в протокол измерений </w:t>
      </w:r>
      <w:hyperlink w:anchor="P1458" w:history="1">
        <w:r>
          <w:rPr>
            <w:color w:val="0000FF"/>
          </w:rPr>
          <w:t>(Приложение В)</w:t>
        </w:r>
      </w:hyperlink>
      <w:r>
        <w:t>.</w:t>
      </w:r>
    </w:p>
    <w:p w:rsidR="009F13FC" w:rsidRDefault="009F13FC">
      <w:pPr>
        <w:pStyle w:val="ConsPlusNormal"/>
        <w:ind w:firstLine="540"/>
        <w:jc w:val="both"/>
      </w:pPr>
    </w:p>
    <w:p w:rsidR="009F13FC" w:rsidRDefault="009F13FC">
      <w:pPr>
        <w:pStyle w:val="ConsPlusNormal"/>
        <w:ind w:firstLine="540"/>
        <w:jc w:val="both"/>
        <w:outlineLvl w:val="2"/>
      </w:pPr>
      <w:bookmarkStart w:id="53" w:name="P1096"/>
      <w:bookmarkEnd w:id="53"/>
      <w:r>
        <w:t>7.9 Измерения уровней побочных излучений в свободном пространстве</w:t>
      </w:r>
    </w:p>
    <w:p w:rsidR="009F13FC" w:rsidRDefault="009F13FC">
      <w:pPr>
        <w:pStyle w:val="ConsPlusNormal"/>
        <w:ind w:firstLine="540"/>
        <w:jc w:val="both"/>
      </w:pPr>
    </w:p>
    <w:p w:rsidR="009F13FC" w:rsidRDefault="009F13FC">
      <w:pPr>
        <w:pStyle w:val="ConsPlusNormal"/>
        <w:ind w:firstLine="540"/>
        <w:jc w:val="both"/>
      </w:pPr>
      <w:r>
        <w:t>7.9.1 Минимальное расстояние между антеннами контролируемого передатчика и измерительной установки должно соответствовать дальней зоне этих антенн и определяется одним из следующих уравнений:</w:t>
      </w:r>
    </w:p>
    <w:p w:rsidR="009F13FC" w:rsidRDefault="009F13FC">
      <w:pPr>
        <w:pStyle w:val="ConsPlusNormal"/>
      </w:pPr>
    </w:p>
    <w:p w:rsidR="009F13FC" w:rsidRDefault="00AC5301">
      <w:pPr>
        <w:pStyle w:val="ConsPlusNormal"/>
        <w:jc w:val="center"/>
      </w:pPr>
      <w:r>
        <w:pict>
          <v:shape id="_x0000_i1056" style="width:99pt;height:42pt" coordsize="" o:spt="100" adj="0,,0" path="" filled="f" stroked="f">
            <v:stroke joinstyle="miter"/>
            <v:imagedata r:id="rId35" o:title="base_50_573309_92"/>
            <v:formulas/>
            <v:path o:connecttype="segments"/>
          </v:shape>
        </w:pict>
      </w:r>
    </w:p>
    <w:p w:rsidR="009F13FC" w:rsidRDefault="009F13FC">
      <w:pPr>
        <w:pStyle w:val="ConsPlusNormal"/>
      </w:pPr>
    </w:p>
    <w:p w:rsidR="009F13FC" w:rsidRDefault="009F13FC">
      <w:pPr>
        <w:pStyle w:val="ConsPlusNonformat"/>
      </w:pPr>
      <w:r>
        <w:t xml:space="preserve">    если D  &lt; 0,4D     или D    &lt; 0,4 D ,</w:t>
      </w:r>
    </w:p>
    <w:p w:rsidR="009F13FC" w:rsidRDefault="009F13FC">
      <w:pPr>
        <w:pStyle w:val="ConsPlusNonformat"/>
      </w:pPr>
      <w:r>
        <w:t xml:space="preserve">          а       и.а       и.а        а</w:t>
      </w:r>
    </w:p>
    <w:p w:rsidR="009F13FC" w:rsidRDefault="009F13FC">
      <w:pPr>
        <w:pStyle w:val="ConsPlusNormal"/>
        <w:ind w:firstLine="540"/>
        <w:jc w:val="both"/>
      </w:pPr>
      <w:r>
        <w:t>где D - максимальный размер раскрыва наибольшей из антенн,</w:t>
      </w:r>
    </w:p>
    <w:p w:rsidR="009F13FC" w:rsidRDefault="009F13FC">
      <w:pPr>
        <w:pStyle w:val="ConsPlusNormal"/>
        <w:ind w:firstLine="540"/>
        <w:jc w:val="both"/>
      </w:pPr>
    </w:p>
    <w:p w:rsidR="009F13FC" w:rsidRDefault="009F13FC">
      <w:pPr>
        <w:pStyle w:val="ConsPlusNormal"/>
        <w:ind w:firstLine="540"/>
        <w:jc w:val="both"/>
      </w:pPr>
      <w:r>
        <w:t>или</w:t>
      </w:r>
    </w:p>
    <w:p w:rsidR="009F13FC" w:rsidRDefault="009F13FC">
      <w:pPr>
        <w:pStyle w:val="ConsPlusNormal"/>
        <w:ind w:firstLine="540"/>
        <w:jc w:val="both"/>
      </w:pPr>
    </w:p>
    <w:p w:rsidR="009F13FC" w:rsidRDefault="00AC5301">
      <w:pPr>
        <w:pStyle w:val="ConsPlusNormal"/>
        <w:jc w:val="center"/>
      </w:pPr>
      <w:r>
        <w:pict>
          <v:shape id="_x0000_i1057" style="width:126.75pt;height:39.75pt" coordsize="" o:spt="100" adj="0,,0" path="" filled="f" stroked="f">
            <v:stroke joinstyle="miter"/>
            <v:imagedata r:id="rId36" o:title="base_50_573309_93"/>
            <v:formulas/>
            <v:path o:connecttype="segments"/>
          </v:shape>
        </w:pict>
      </w:r>
    </w:p>
    <w:p w:rsidR="009F13FC" w:rsidRDefault="009F13FC">
      <w:pPr>
        <w:pStyle w:val="ConsPlusNormal"/>
      </w:pPr>
    </w:p>
    <w:p w:rsidR="009F13FC" w:rsidRDefault="009F13FC">
      <w:pPr>
        <w:pStyle w:val="ConsPlusNormal"/>
        <w:ind w:firstLine="540"/>
        <w:jc w:val="both"/>
      </w:pPr>
      <w:r>
        <w:t xml:space="preserve">если </w:t>
      </w:r>
      <w:r w:rsidR="00AC5301">
        <w:rPr>
          <w:position w:val="-12"/>
        </w:rPr>
        <w:pict>
          <v:shape id="_x0000_i1058" style="width:52.5pt;height:19.5pt" coordsize="" o:spt="100" adj="0,,0" path="" filled="f" stroked="f">
            <v:stroke joinstyle="miter"/>
            <v:imagedata r:id="rId37" o:title="base_50_573309_94"/>
            <v:formulas/>
            <v:path o:connecttype="segments"/>
          </v:shape>
        </w:pict>
      </w:r>
      <w:r>
        <w:t>.</w:t>
      </w:r>
    </w:p>
    <w:p w:rsidR="009F13FC" w:rsidRDefault="009F13FC">
      <w:pPr>
        <w:pStyle w:val="ConsPlusNormal"/>
        <w:ind w:firstLine="540"/>
        <w:jc w:val="both"/>
      </w:pPr>
      <w:r>
        <w:t xml:space="preserve">Для слабо направленных антенн минимальное расстояние между ними должно удовлетворять условию </w:t>
      </w:r>
      <w:r w:rsidR="00AC5301">
        <w:rPr>
          <w:position w:val="-14"/>
        </w:rPr>
        <w:pict>
          <v:shape id="_x0000_i1059" style="width:54.75pt;height:21pt" coordsize="" o:spt="100" adj="0,,0" path="" filled="f" stroked="f">
            <v:stroke joinstyle="miter"/>
            <v:imagedata r:id="rId38" o:title="base_50_573309_95"/>
            <v:formulas/>
            <v:path o:connecttype="segments"/>
          </v:shape>
        </w:pict>
      </w:r>
      <w:r>
        <w:t>.</w:t>
      </w:r>
    </w:p>
    <w:p w:rsidR="009F13FC" w:rsidRDefault="009F13FC">
      <w:pPr>
        <w:pStyle w:val="ConsPlusNormal"/>
        <w:ind w:firstLine="540"/>
        <w:jc w:val="both"/>
      </w:pPr>
      <w:r>
        <w:t>7.9.2 Высота подъема измерительной антенны по возможности должна быть равна высоте фазового центра антенны контролируемого передатчика (с учетом места размещения передатчика).</w:t>
      </w:r>
    </w:p>
    <w:p w:rsidR="009F13FC" w:rsidRDefault="009F13FC">
      <w:pPr>
        <w:pStyle w:val="ConsPlusNormal"/>
        <w:ind w:firstLine="540"/>
        <w:jc w:val="both"/>
      </w:pPr>
      <w:r>
        <w:t>7.9.3 Структурная схема измерений представлена на рисунке 10.</w:t>
      </w:r>
    </w:p>
    <w:p w:rsidR="009F13FC" w:rsidRDefault="009F13FC">
      <w:pPr>
        <w:pStyle w:val="ConsPlusNormal"/>
        <w:jc w:val="center"/>
      </w:pPr>
    </w:p>
    <w:p w:rsidR="009F13FC" w:rsidRDefault="00AC5301">
      <w:pPr>
        <w:pStyle w:val="ConsPlusNormal"/>
        <w:jc w:val="center"/>
      </w:pPr>
      <w:r>
        <w:lastRenderedPageBreak/>
        <w:pict>
          <v:shape id="_x0000_i1060" style="width:405.75pt;height:174.75pt" coordsize="" o:spt="100" adj="0,,0" path="" filled="f" stroked="f">
            <v:stroke joinstyle="miter"/>
            <v:imagedata r:id="rId39" o:title="base_50_573309_96"/>
            <v:formulas/>
            <v:path o:connecttype="segments"/>
          </v:shape>
        </w:pict>
      </w:r>
    </w:p>
    <w:p w:rsidR="009F13FC" w:rsidRDefault="009F13FC">
      <w:pPr>
        <w:pStyle w:val="ConsPlusNormal"/>
        <w:jc w:val="center"/>
      </w:pPr>
    </w:p>
    <w:p w:rsidR="009F13FC" w:rsidRDefault="009F13FC">
      <w:pPr>
        <w:pStyle w:val="ConsPlusNormal"/>
        <w:jc w:val="center"/>
      </w:pPr>
      <w:r>
        <w:t>1 - контролируемый передатчик; 2 - антенна</w:t>
      </w:r>
    </w:p>
    <w:p w:rsidR="009F13FC" w:rsidRDefault="009F13FC">
      <w:pPr>
        <w:pStyle w:val="ConsPlusNormal"/>
        <w:jc w:val="center"/>
      </w:pPr>
      <w:r>
        <w:t>испытуемого РЭС; 3 - измерительная антенна;</w:t>
      </w:r>
    </w:p>
    <w:p w:rsidR="009F13FC" w:rsidRDefault="009F13FC">
      <w:pPr>
        <w:pStyle w:val="ConsPlusNormal"/>
        <w:jc w:val="center"/>
      </w:pPr>
      <w:r>
        <w:t>4 - высокочастотный переключатель; 5 - аттенюатор;</w:t>
      </w:r>
    </w:p>
    <w:p w:rsidR="009F13FC" w:rsidRDefault="009F13FC">
      <w:pPr>
        <w:pStyle w:val="ConsPlusNormal"/>
        <w:jc w:val="center"/>
      </w:pPr>
      <w:r>
        <w:t>6 - фильтр; 7 - измерительный приемник; 8 - экранированная</w:t>
      </w:r>
    </w:p>
    <w:p w:rsidR="009F13FC" w:rsidRDefault="009F13FC">
      <w:pPr>
        <w:pStyle w:val="ConsPlusNormal"/>
        <w:jc w:val="center"/>
      </w:pPr>
      <w:r>
        <w:t>камера; 9 - генератор модулирующих сигналов (используется</w:t>
      </w:r>
    </w:p>
    <w:p w:rsidR="009F13FC" w:rsidRDefault="009F13FC">
      <w:pPr>
        <w:pStyle w:val="ConsPlusNormal"/>
        <w:jc w:val="center"/>
      </w:pPr>
      <w:r>
        <w:t>при необходимости)</w:t>
      </w:r>
    </w:p>
    <w:p w:rsidR="009F13FC" w:rsidRDefault="009F13FC">
      <w:pPr>
        <w:pStyle w:val="ConsPlusNormal"/>
        <w:jc w:val="center"/>
      </w:pPr>
    </w:p>
    <w:p w:rsidR="009F13FC" w:rsidRDefault="009F13FC">
      <w:pPr>
        <w:pStyle w:val="ConsPlusNormal"/>
        <w:jc w:val="center"/>
      </w:pPr>
      <w:r>
        <w:t>Рисунок 10 - Структурная схема измерения ПИ</w:t>
      </w:r>
    </w:p>
    <w:p w:rsidR="009F13FC" w:rsidRDefault="009F13FC">
      <w:pPr>
        <w:pStyle w:val="ConsPlusNormal"/>
        <w:jc w:val="center"/>
      </w:pPr>
      <w:r>
        <w:t>радиопередающих устройств в свободном пространстве</w:t>
      </w:r>
    </w:p>
    <w:p w:rsidR="009F13FC" w:rsidRDefault="009F13FC">
      <w:pPr>
        <w:pStyle w:val="ConsPlusNormal"/>
        <w:ind w:firstLine="540"/>
        <w:jc w:val="both"/>
      </w:pPr>
    </w:p>
    <w:p w:rsidR="009F13FC" w:rsidRDefault="009F13FC">
      <w:pPr>
        <w:pStyle w:val="ConsPlusNormal"/>
        <w:ind w:firstLine="540"/>
        <w:jc w:val="both"/>
      </w:pPr>
      <w:r>
        <w:t>7.9.4 Определяют на одной из рабочих частот максимум диаграммы направленности антенны испытуемого передатчика либо вращением антенны, либо перемещением измерительной установки вокруг контролируемого передатчика.</w:t>
      </w:r>
    </w:p>
    <w:p w:rsidR="009F13FC" w:rsidRDefault="009F13FC">
      <w:pPr>
        <w:pStyle w:val="ConsPlusNormal"/>
        <w:ind w:firstLine="540"/>
        <w:jc w:val="both"/>
      </w:pPr>
      <w:r>
        <w:t xml:space="preserve">7.9.5 Выполняют измерения в соответствии с </w:t>
      </w:r>
      <w:hyperlink w:anchor="P682" w:history="1">
        <w:r>
          <w:rPr>
            <w:color w:val="0000FF"/>
          </w:rPr>
          <w:t>разделом 7.2</w:t>
        </w:r>
      </w:hyperlink>
      <w:r>
        <w:t xml:space="preserve"> и проверку достаточности экранирования измерительной установки </w:t>
      </w:r>
      <w:hyperlink w:anchor="P709" w:history="1">
        <w:r>
          <w:rPr>
            <w:color w:val="0000FF"/>
          </w:rPr>
          <w:t>(раздел 7.3)</w:t>
        </w:r>
      </w:hyperlink>
      <w:r>
        <w:t>.</w:t>
      </w:r>
    </w:p>
    <w:p w:rsidR="009F13FC" w:rsidRDefault="009F13FC">
      <w:pPr>
        <w:pStyle w:val="ConsPlusNormal"/>
        <w:ind w:firstLine="540"/>
        <w:jc w:val="both"/>
      </w:pPr>
      <w:bookmarkStart w:id="54" w:name="P1129"/>
      <w:bookmarkEnd w:id="54"/>
      <w:r>
        <w:t>7.9.6 Включают передатчик на одной из рабочих частот, выбранных для контроля.</w:t>
      </w:r>
    </w:p>
    <w:p w:rsidR="009F13FC" w:rsidRDefault="009F13FC">
      <w:pPr>
        <w:pStyle w:val="ConsPlusNormal"/>
        <w:ind w:firstLine="540"/>
        <w:jc w:val="both"/>
      </w:pPr>
      <w:r>
        <w:t xml:space="preserve">7.9.7 Устанавливают полосу пропускания измерительного приемника в соответствии с </w:t>
      </w:r>
      <w:hyperlink w:anchor="P565" w:history="1">
        <w:r>
          <w:rPr>
            <w:color w:val="0000FF"/>
          </w:rPr>
          <w:t>п. 7.1.2</w:t>
        </w:r>
      </w:hyperlink>
      <w:r>
        <w:t>.</w:t>
      </w:r>
    </w:p>
    <w:p w:rsidR="009F13FC" w:rsidRDefault="009F13FC">
      <w:pPr>
        <w:pStyle w:val="ConsPlusNormal"/>
        <w:ind w:firstLine="540"/>
        <w:jc w:val="both"/>
      </w:pPr>
      <w:bookmarkStart w:id="55" w:name="P1131"/>
      <w:bookmarkEnd w:id="55"/>
      <w:r>
        <w:t>7.9.8 Перестраивая измерительный приемник в диапазоне частот контроля, фиксируют частоты ПИ.</w:t>
      </w:r>
    </w:p>
    <w:p w:rsidR="009F13FC" w:rsidRDefault="009F13FC">
      <w:pPr>
        <w:pStyle w:val="ConsPlusNormal"/>
        <w:ind w:firstLine="540"/>
        <w:jc w:val="both"/>
      </w:pPr>
      <w:bookmarkStart w:id="56" w:name="P1132"/>
      <w:bookmarkEnd w:id="56"/>
      <w:r>
        <w:t>7.9.9 Устанавливают вертикальную поляризацию измерительной антенны.</w:t>
      </w:r>
    </w:p>
    <w:p w:rsidR="009F13FC" w:rsidRDefault="009F13FC">
      <w:pPr>
        <w:pStyle w:val="ConsPlusNonformat"/>
      </w:pPr>
      <w:r>
        <w:t xml:space="preserve">                                      в                   в</w:t>
      </w:r>
    </w:p>
    <w:p w:rsidR="009F13FC" w:rsidRDefault="009F13FC">
      <w:pPr>
        <w:pStyle w:val="ConsPlusNonformat"/>
      </w:pPr>
      <w:r>
        <w:t xml:space="preserve">    7.9.10   Измеряют     мощность   P     (напряжение   U  )    на   входе</w:t>
      </w:r>
    </w:p>
    <w:p w:rsidR="009F13FC" w:rsidRDefault="009F13FC">
      <w:pPr>
        <w:pStyle w:val="ConsPlusNonformat"/>
      </w:pPr>
      <w:r>
        <w:t xml:space="preserve">                                      и0                  и0</w:t>
      </w:r>
    </w:p>
    <w:p w:rsidR="009F13FC" w:rsidRDefault="009F13FC">
      <w:pPr>
        <w:pStyle w:val="ConsPlusNonformat"/>
      </w:pPr>
      <w:r>
        <w:t>измерительного приемника и заносят результаты измерения в протокол.</w:t>
      </w:r>
    </w:p>
    <w:p w:rsidR="009F13FC" w:rsidRDefault="009F13FC">
      <w:pPr>
        <w:pStyle w:val="ConsPlusNormal"/>
        <w:ind w:firstLine="540"/>
        <w:jc w:val="both"/>
      </w:pPr>
      <w:r>
        <w:t>Примечание: Верхний индекс "в" у обозначений мощности (напряжения) указывает, что измерения произведены при вертикальной поляризации измерительной антенны, а индекс "г" - горизонтальной поляризации.</w:t>
      </w:r>
    </w:p>
    <w:p w:rsidR="009F13FC" w:rsidRDefault="009F13FC">
      <w:pPr>
        <w:pStyle w:val="ConsPlusNormal"/>
        <w:ind w:firstLine="540"/>
        <w:jc w:val="both"/>
      </w:pPr>
    </w:p>
    <w:p w:rsidR="009F13FC" w:rsidRDefault="009F13FC">
      <w:pPr>
        <w:pStyle w:val="ConsPlusNormal"/>
        <w:ind w:firstLine="540"/>
        <w:jc w:val="both"/>
      </w:pPr>
      <w:r>
        <w:t>7.9.11 Устанавливают горизонтальную поляризацию измерительной антенны.</w:t>
      </w:r>
    </w:p>
    <w:p w:rsidR="009F13FC" w:rsidRDefault="009F13FC">
      <w:pPr>
        <w:pStyle w:val="ConsPlusNonformat"/>
      </w:pPr>
      <w:r>
        <w:t xml:space="preserve">                               г               г</w:t>
      </w:r>
    </w:p>
    <w:p w:rsidR="009F13FC" w:rsidRDefault="009F13FC">
      <w:pPr>
        <w:pStyle w:val="ConsPlusNonformat"/>
      </w:pPr>
      <w:r>
        <w:t xml:space="preserve">    7.9.12  Измеряют мощность P   (напряжение U  )  на входе измерительного</w:t>
      </w:r>
    </w:p>
    <w:p w:rsidR="009F13FC" w:rsidRDefault="009F13FC">
      <w:pPr>
        <w:pStyle w:val="ConsPlusNonformat"/>
      </w:pPr>
      <w:r>
        <w:t xml:space="preserve">                               и0              и0</w:t>
      </w:r>
    </w:p>
    <w:p w:rsidR="009F13FC" w:rsidRDefault="009F13FC">
      <w:pPr>
        <w:pStyle w:val="ConsPlusNonformat"/>
      </w:pPr>
      <w:r>
        <w:t>приемника и заносят результаты измерений в протокол.</w:t>
      </w:r>
    </w:p>
    <w:p w:rsidR="009F13FC" w:rsidRDefault="009F13FC">
      <w:pPr>
        <w:pStyle w:val="ConsPlusNormal"/>
        <w:ind w:firstLine="540"/>
        <w:jc w:val="both"/>
      </w:pPr>
      <w:r>
        <w:t xml:space="preserve">7.9.13 Повторяют действия по </w:t>
      </w:r>
      <w:hyperlink w:anchor="P1132" w:history="1">
        <w:r>
          <w:rPr>
            <w:color w:val="0000FF"/>
          </w:rPr>
          <w:t>п. п. 7.9.9</w:t>
        </w:r>
      </w:hyperlink>
      <w:r>
        <w:t xml:space="preserve"> - 7.9.12 для каждой из зафиксированных по </w:t>
      </w:r>
      <w:hyperlink w:anchor="P1131" w:history="1">
        <w:r>
          <w:rPr>
            <w:color w:val="0000FF"/>
          </w:rPr>
          <w:t>п. 7.9.8</w:t>
        </w:r>
      </w:hyperlink>
      <w:r>
        <w:t xml:space="preserve"> частот ПИ.</w:t>
      </w:r>
    </w:p>
    <w:p w:rsidR="009F13FC" w:rsidRDefault="009F13FC">
      <w:pPr>
        <w:pStyle w:val="ConsPlusNormal"/>
        <w:ind w:firstLine="540"/>
        <w:jc w:val="both"/>
      </w:pPr>
      <w:r>
        <w:t>7.9.14 Усредняют измеренные значения мощности (напряжения) на входе измерительного приемника при вертикальной и горизонтальной поляризации по формулам:</w:t>
      </w:r>
    </w:p>
    <w:p w:rsidR="009F13FC" w:rsidRDefault="009F13FC">
      <w:pPr>
        <w:pStyle w:val="ConsPlusNormal"/>
        <w:ind w:firstLine="540"/>
        <w:jc w:val="both"/>
      </w:pPr>
    </w:p>
    <w:p w:rsidR="009F13FC" w:rsidRDefault="009F13FC">
      <w:pPr>
        <w:pStyle w:val="ConsPlusNonformat"/>
      </w:pPr>
      <w:r>
        <w:t xml:space="preserve">                            в     г             в     г</w:t>
      </w:r>
    </w:p>
    <w:p w:rsidR="009F13FC" w:rsidRDefault="009F13FC">
      <w:pPr>
        <w:pStyle w:val="ConsPlusNonformat"/>
      </w:pPr>
      <w:r>
        <w:t xml:space="preserve">                    2P   = P   + P  ;   2P   = P   + P                 (21)</w:t>
      </w:r>
    </w:p>
    <w:p w:rsidR="009F13FC" w:rsidRDefault="009F13FC">
      <w:pPr>
        <w:pStyle w:val="ConsPlusNonformat"/>
      </w:pPr>
      <w:r>
        <w:lastRenderedPageBreak/>
        <w:t xml:space="preserve">                      и0    и0    и0      иi    иi    иi</w:t>
      </w:r>
    </w:p>
    <w:p w:rsidR="009F13FC" w:rsidRDefault="009F13FC">
      <w:pPr>
        <w:pStyle w:val="ConsPlusNonformat"/>
      </w:pPr>
    </w:p>
    <w:p w:rsidR="009F13FC" w:rsidRDefault="009F13FC">
      <w:pPr>
        <w:pStyle w:val="ConsPlusNonformat"/>
      </w:pPr>
      <w:r>
        <w:t xml:space="preserve">    или</w:t>
      </w:r>
    </w:p>
    <w:p w:rsidR="009F13FC" w:rsidRDefault="009F13FC">
      <w:pPr>
        <w:pStyle w:val="ConsPlusNonformat"/>
      </w:pPr>
    </w:p>
    <w:p w:rsidR="009F13FC" w:rsidRDefault="009F13FC">
      <w:pPr>
        <w:pStyle w:val="ConsPlusNonformat"/>
      </w:pPr>
      <w:r>
        <w:t xml:space="preserve">                2      в  2     г  2      2      в  2     г  2</w:t>
      </w:r>
    </w:p>
    <w:p w:rsidR="009F13FC" w:rsidRDefault="009F13FC">
      <w:pPr>
        <w:pStyle w:val="ConsPlusNonformat"/>
      </w:pPr>
      <w:r>
        <w:t xml:space="preserve">              2U   = (U  )  + (U  ) ;   2U   = (U  )  + (U  ) .        (21)</w:t>
      </w:r>
    </w:p>
    <w:p w:rsidR="009F13FC" w:rsidRDefault="009F13FC">
      <w:pPr>
        <w:pStyle w:val="ConsPlusNonformat"/>
      </w:pPr>
      <w:r>
        <w:t xml:space="preserve">                и0     и0       и0        иi     иi       иi</w:t>
      </w:r>
    </w:p>
    <w:p w:rsidR="009F13FC" w:rsidRDefault="009F13FC">
      <w:pPr>
        <w:pStyle w:val="ConsPlusNormal"/>
        <w:ind w:firstLine="540"/>
        <w:jc w:val="both"/>
      </w:pPr>
    </w:p>
    <w:p w:rsidR="009F13FC" w:rsidRDefault="009F13FC">
      <w:pPr>
        <w:pStyle w:val="ConsPlusNormal"/>
        <w:ind w:firstLine="540"/>
        <w:jc w:val="both"/>
      </w:pPr>
      <w:r>
        <w:t>7.9.15 Рассчитывают значение относительного уровня ПИ для каждой из частот, на которых производились измерения, по одной из формул:</w:t>
      </w:r>
    </w:p>
    <w:p w:rsidR="009F13FC" w:rsidRDefault="009F13FC">
      <w:pPr>
        <w:pStyle w:val="ConsPlusNormal"/>
      </w:pPr>
    </w:p>
    <w:p w:rsidR="009F13FC" w:rsidRDefault="00AC5301">
      <w:pPr>
        <w:pStyle w:val="ConsPlusNormal"/>
        <w:jc w:val="center"/>
      </w:pPr>
      <w:r>
        <w:pict>
          <v:shape id="_x0000_i1061" style="width:127.5pt;height:36.75pt" coordsize="" o:spt="100" adj="0,,0" path="" filled="f" stroked="f">
            <v:stroke joinstyle="miter"/>
            <v:imagedata r:id="rId40" o:title="base_50_573309_97"/>
            <v:formulas/>
            <v:path o:connecttype="segments"/>
          </v:shape>
        </w:pict>
      </w:r>
    </w:p>
    <w:p w:rsidR="009F13FC" w:rsidRDefault="009F13FC">
      <w:pPr>
        <w:pStyle w:val="ConsPlusNormal"/>
      </w:pPr>
    </w:p>
    <w:p w:rsidR="009F13FC" w:rsidRDefault="009F13FC">
      <w:pPr>
        <w:pStyle w:val="ConsPlusNormal"/>
        <w:ind w:firstLine="540"/>
        <w:jc w:val="both"/>
      </w:pPr>
      <w:r>
        <w:t>или</w:t>
      </w:r>
    </w:p>
    <w:p w:rsidR="009F13FC" w:rsidRDefault="009F13FC">
      <w:pPr>
        <w:pStyle w:val="ConsPlusNormal"/>
      </w:pPr>
    </w:p>
    <w:p w:rsidR="009F13FC" w:rsidRDefault="00AC5301">
      <w:pPr>
        <w:pStyle w:val="ConsPlusNormal"/>
        <w:jc w:val="center"/>
      </w:pPr>
      <w:r>
        <w:pict>
          <v:shape id="_x0000_i1062" style="width:145.5pt;height:39.75pt" coordsize="" o:spt="100" adj="0,,0" path="" filled="f" stroked="f">
            <v:stroke joinstyle="miter"/>
            <v:imagedata r:id="rId41" o:title="base_50_573309_98"/>
            <v:formulas/>
            <v:path o:connecttype="segments"/>
          </v:shape>
        </w:pict>
      </w:r>
    </w:p>
    <w:p w:rsidR="009F13FC" w:rsidRDefault="009F13FC">
      <w:pPr>
        <w:pStyle w:val="ConsPlusNormal"/>
      </w:pPr>
    </w:p>
    <w:p w:rsidR="009F13FC" w:rsidRDefault="009F13FC">
      <w:pPr>
        <w:pStyle w:val="ConsPlusNormal"/>
        <w:ind w:firstLine="540"/>
        <w:jc w:val="both"/>
      </w:pPr>
      <w:r>
        <w:t xml:space="preserve">7.9.16 Для сравнения результатов измерения ПИ в свободном пространстве с нормами </w:t>
      </w:r>
      <w:hyperlink w:anchor="P295" w:history="1">
        <w:r>
          <w:rPr>
            <w:color w:val="0000FF"/>
          </w:rPr>
          <w:t>(таблица 3)</w:t>
        </w:r>
      </w:hyperlink>
      <w:r>
        <w:t xml:space="preserve"> измеренные относительные уровни ПИ корректируются на величину</w:t>
      </w:r>
    </w:p>
    <w:p w:rsidR="009F13FC" w:rsidRDefault="009F13FC">
      <w:pPr>
        <w:pStyle w:val="ConsPlusNormal"/>
        <w:ind w:firstLine="540"/>
        <w:jc w:val="both"/>
      </w:pPr>
    </w:p>
    <w:p w:rsidR="009F13FC" w:rsidRDefault="00AC5301">
      <w:pPr>
        <w:pStyle w:val="ConsPlusNormal"/>
        <w:jc w:val="center"/>
      </w:pPr>
      <w:r>
        <w:pict>
          <v:shape id="_x0000_i1063" style="width:78pt;height:36.75pt" coordsize="" o:spt="100" adj="0,,0" path="" filled="f" stroked="f">
            <v:stroke joinstyle="miter"/>
            <v:imagedata r:id="rId42" o:title="base_50_573309_99"/>
            <v:formulas/>
            <v:path o:connecttype="segments"/>
          </v:shape>
        </w:pict>
      </w:r>
    </w:p>
    <w:p w:rsidR="009F13FC" w:rsidRDefault="009F13FC">
      <w:pPr>
        <w:pStyle w:val="ConsPlusNormal"/>
        <w:ind w:firstLine="540"/>
        <w:jc w:val="both"/>
      </w:pPr>
    </w:p>
    <w:p w:rsidR="009F13FC" w:rsidRDefault="009F13FC">
      <w:pPr>
        <w:pStyle w:val="ConsPlusNonformat"/>
      </w:pPr>
      <w:r>
        <w:t xml:space="preserve">    где  G  -  коэффициент   усиления   антенны  на  частоте  измерений ПИ,</w:t>
      </w:r>
    </w:p>
    <w:p w:rsidR="009F13FC" w:rsidRDefault="009F13FC">
      <w:pPr>
        <w:pStyle w:val="ConsPlusNonformat"/>
      </w:pPr>
      <w:r>
        <w:t xml:space="preserve">          i</w:t>
      </w:r>
    </w:p>
    <w:p w:rsidR="009F13FC" w:rsidRDefault="009F13FC">
      <w:pPr>
        <w:pStyle w:val="ConsPlusNonformat"/>
      </w:pPr>
      <w:r>
        <w:t>определяемый по результатам измерений  либо  по  документации  изготовителя</w:t>
      </w:r>
    </w:p>
    <w:p w:rsidR="009F13FC" w:rsidRDefault="009F13FC">
      <w:pPr>
        <w:pStyle w:val="ConsPlusNonformat"/>
      </w:pPr>
      <w:r>
        <w:t>антенны радиопередающего устройства.</w:t>
      </w:r>
    </w:p>
    <w:p w:rsidR="009F13FC" w:rsidRDefault="009F13FC">
      <w:pPr>
        <w:pStyle w:val="ConsPlusNormal"/>
        <w:ind w:firstLine="540"/>
        <w:jc w:val="both"/>
      </w:pPr>
      <w:r>
        <w:t>7.9.17 Испытуемый передатчик соответствует норме, если выполняется хотя бы одно из условий</w:t>
      </w:r>
    </w:p>
    <w:p w:rsidR="009F13FC" w:rsidRDefault="009F13FC">
      <w:pPr>
        <w:pStyle w:val="ConsPlusNormal"/>
        <w:ind w:firstLine="540"/>
        <w:jc w:val="both"/>
      </w:pPr>
    </w:p>
    <w:p w:rsidR="009F13FC" w:rsidRDefault="00AC5301">
      <w:pPr>
        <w:pStyle w:val="ConsPlusNormal"/>
        <w:jc w:val="center"/>
      </w:pPr>
      <w:r>
        <w:pict>
          <v:shape id="_x0000_i1064" style="width:278.25pt;height:24pt" coordsize="" o:spt="100" adj="0,,0" path="" filled="f" stroked="f">
            <v:stroke joinstyle="miter"/>
            <v:imagedata r:id="rId43" o:title="base_50_573309_100"/>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или</w:t>
      </w:r>
    </w:p>
    <w:p w:rsidR="009F13FC" w:rsidRDefault="009F13FC">
      <w:pPr>
        <w:pStyle w:val="ConsPlusNormal"/>
        <w:ind w:firstLine="540"/>
        <w:jc w:val="both"/>
      </w:pPr>
    </w:p>
    <w:p w:rsidR="009F13FC" w:rsidRDefault="00AC5301">
      <w:pPr>
        <w:pStyle w:val="ConsPlusNormal"/>
        <w:jc w:val="center"/>
      </w:pPr>
      <w:r>
        <w:pict>
          <v:shape id="_x0000_i1065" style="width:174.75pt;height:24pt" coordsize="" o:spt="100" adj="0,,0" path="" filled="f" stroked="f">
            <v:stroke joinstyle="miter"/>
            <v:imagedata r:id="rId44" o:title="base_50_573309_101"/>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на каждой из обнаруженных частот ПИ.</w:t>
      </w:r>
    </w:p>
    <w:p w:rsidR="009F13FC" w:rsidRDefault="009F13FC">
      <w:pPr>
        <w:pStyle w:val="ConsPlusNormal"/>
        <w:ind w:firstLine="540"/>
        <w:jc w:val="both"/>
      </w:pPr>
      <w:r>
        <w:t xml:space="preserve">7.9.18 Повторяют действия по </w:t>
      </w:r>
      <w:hyperlink w:anchor="P1129" w:history="1">
        <w:r>
          <w:rPr>
            <w:color w:val="0000FF"/>
          </w:rPr>
          <w:t>п. п. 7.9.6</w:t>
        </w:r>
      </w:hyperlink>
      <w:r>
        <w:t xml:space="preserve"> - 7.9.16 при настройке передатчика на каждую из частот, выбранных для контроля.</w:t>
      </w:r>
    </w:p>
    <w:p w:rsidR="009F13FC" w:rsidRDefault="009F13FC">
      <w:pPr>
        <w:pStyle w:val="ConsPlusNormal"/>
        <w:ind w:firstLine="540"/>
        <w:jc w:val="both"/>
      </w:pPr>
      <w:r>
        <w:t xml:space="preserve">7.9.19 Результаты измерений заносят в протокол измерений </w:t>
      </w:r>
      <w:hyperlink w:anchor="P1458" w:history="1">
        <w:r>
          <w:rPr>
            <w:color w:val="0000FF"/>
          </w:rPr>
          <w:t>(Приложение В)</w:t>
        </w:r>
      </w:hyperlink>
      <w:r>
        <w:t>.</w:t>
      </w: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jc w:val="right"/>
        <w:outlineLvl w:val="1"/>
      </w:pPr>
      <w:r>
        <w:t>Приложение А</w:t>
      </w:r>
    </w:p>
    <w:p w:rsidR="009F13FC" w:rsidRDefault="009F13FC">
      <w:pPr>
        <w:pStyle w:val="ConsPlusNormal"/>
        <w:jc w:val="right"/>
      </w:pPr>
      <w:r>
        <w:t>(обязательное)</w:t>
      </w:r>
    </w:p>
    <w:p w:rsidR="009F13FC" w:rsidRDefault="009F13FC">
      <w:pPr>
        <w:pStyle w:val="ConsPlusNormal"/>
        <w:jc w:val="center"/>
      </w:pPr>
    </w:p>
    <w:p w:rsidR="009F13FC" w:rsidRDefault="009F13FC">
      <w:pPr>
        <w:pStyle w:val="ConsPlusNormal"/>
        <w:jc w:val="center"/>
      </w:pPr>
      <w:bookmarkStart w:id="57" w:name="P1192"/>
      <w:bookmarkEnd w:id="57"/>
      <w:r>
        <w:t>ПРЕДЕЛЬНЫЕ УРОВНИ ПОБОЧНЫХ ИЗЛУЧЕНИЙ ДЛЯ РАДИОПЕРЕДАЮЩИХ</w:t>
      </w:r>
    </w:p>
    <w:p w:rsidR="009F13FC" w:rsidRDefault="009F13FC">
      <w:pPr>
        <w:pStyle w:val="ConsPlusNormal"/>
        <w:jc w:val="center"/>
      </w:pPr>
      <w:r>
        <w:lastRenderedPageBreak/>
        <w:t xml:space="preserve">УСТРОЙСТВ ПО НОРМАМ 18-85 </w:t>
      </w:r>
      <w:hyperlink w:anchor="P2086" w:history="1">
        <w:r>
          <w:rPr>
            <w:color w:val="0000FF"/>
          </w:rPr>
          <w:t>[1]</w:t>
        </w:r>
      </w:hyperlink>
    </w:p>
    <w:p w:rsidR="009F13FC" w:rsidRDefault="009F13FC">
      <w:pPr>
        <w:pStyle w:val="ConsPlusNormal"/>
        <w:ind w:firstLine="540"/>
        <w:jc w:val="both"/>
      </w:pPr>
    </w:p>
    <w:p w:rsidR="009F13FC" w:rsidRDefault="009F13FC">
      <w:pPr>
        <w:pStyle w:val="ConsPlusNormal"/>
        <w:ind w:firstLine="540"/>
        <w:jc w:val="both"/>
      </w:pPr>
      <w:r>
        <w:t>Общие правила</w:t>
      </w:r>
    </w:p>
    <w:p w:rsidR="009F13FC" w:rsidRDefault="009F13FC">
      <w:pPr>
        <w:pStyle w:val="ConsPlusNormal"/>
        <w:ind w:firstLine="540"/>
        <w:jc w:val="both"/>
      </w:pPr>
    </w:p>
    <w:p w:rsidR="009F13FC" w:rsidRDefault="009F13FC">
      <w:pPr>
        <w:pStyle w:val="ConsPlusNormal"/>
        <w:ind w:firstLine="540"/>
        <w:jc w:val="both"/>
      </w:pPr>
      <w:r>
        <w:t>А.1 В таблице А.1 указаны максимально допустимые уровни любого побочного колебания, передаваемого передатчиком в антенно-фидерное устройство.</w:t>
      </w:r>
    </w:p>
    <w:p w:rsidR="009F13FC" w:rsidRDefault="009F13FC">
      <w:pPr>
        <w:pStyle w:val="ConsPlusNormal"/>
        <w:ind w:firstLine="540"/>
        <w:jc w:val="both"/>
      </w:pPr>
    </w:p>
    <w:p w:rsidR="009F13FC" w:rsidRDefault="009F13FC">
      <w:pPr>
        <w:pStyle w:val="ConsPlusNormal"/>
        <w:jc w:val="right"/>
      </w:pPr>
      <w:r>
        <w:t>Таблица А.1</w:t>
      </w:r>
    </w:p>
    <w:p w:rsidR="009F13FC" w:rsidRDefault="009F13FC">
      <w:pPr>
        <w:pStyle w:val="ConsPlusNormal"/>
        <w:jc w:val="center"/>
      </w:pPr>
    </w:p>
    <w:p w:rsidR="009F13FC" w:rsidRDefault="009F13FC">
      <w:pPr>
        <w:pStyle w:val="ConsPlusNormal"/>
        <w:jc w:val="center"/>
      </w:pPr>
      <w:r>
        <w:t>НОРМЫ НА УРОВНИ ПОБОЧНЫХ КОЛЕБАНИЙ</w:t>
      </w:r>
    </w:p>
    <w:p w:rsidR="009F13FC" w:rsidRDefault="009F13FC">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240"/>
        <w:gridCol w:w="2880"/>
        <w:gridCol w:w="3120"/>
      </w:tblGrid>
      <w:tr w:rsidR="009F13FC">
        <w:trPr>
          <w:trHeight w:val="240"/>
        </w:trPr>
        <w:tc>
          <w:tcPr>
            <w:tcW w:w="3240" w:type="dxa"/>
            <w:vMerge w:val="restart"/>
          </w:tcPr>
          <w:p w:rsidR="009F13FC" w:rsidRDefault="009F13FC">
            <w:pPr>
              <w:pStyle w:val="ConsPlusNonformat"/>
            </w:pPr>
            <w:r>
              <w:t xml:space="preserve">Диапазон основных частот </w:t>
            </w:r>
          </w:p>
          <w:p w:rsidR="009F13FC" w:rsidRDefault="009F13FC">
            <w:pPr>
              <w:pStyle w:val="ConsPlusNonformat"/>
            </w:pPr>
            <w:r>
              <w:t>(исключая нижний предел и</w:t>
            </w:r>
          </w:p>
          <w:p w:rsidR="009F13FC" w:rsidRDefault="009F13FC">
            <w:pPr>
              <w:pStyle w:val="ConsPlusNonformat"/>
            </w:pPr>
            <w:r>
              <w:t xml:space="preserve"> включая верхний предел) </w:t>
            </w:r>
          </w:p>
          <w:p w:rsidR="009F13FC" w:rsidRDefault="009F13FC">
            <w:pPr>
              <w:pStyle w:val="ConsPlusNonformat"/>
            </w:pPr>
            <w:r>
              <w:t xml:space="preserve">   и средняя мощность    </w:t>
            </w:r>
          </w:p>
          <w:p w:rsidR="009F13FC" w:rsidRDefault="009F13FC">
            <w:pPr>
              <w:pStyle w:val="ConsPlusNonformat"/>
            </w:pPr>
            <w:r>
              <w:t xml:space="preserve">    радиопередатчиков    </w:t>
            </w:r>
          </w:p>
        </w:tc>
        <w:tc>
          <w:tcPr>
            <w:tcW w:w="6000" w:type="dxa"/>
            <w:gridSpan w:val="2"/>
          </w:tcPr>
          <w:p w:rsidR="009F13FC" w:rsidRDefault="009F13FC">
            <w:pPr>
              <w:pStyle w:val="ConsPlusNonformat"/>
            </w:pPr>
            <w:r>
              <w:t xml:space="preserve">             Нормируемые уровни ПК             </w:t>
            </w:r>
          </w:p>
        </w:tc>
      </w:tr>
      <w:tr w:rsidR="009F13FC">
        <w:tc>
          <w:tcPr>
            <w:tcW w:w="3120" w:type="dxa"/>
            <w:vMerge/>
            <w:tcBorders>
              <w:top w:val="nil"/>
            </w:tcBorders>
          </w:tcPr>
          <w:p w:rsidR="009F13FC" w:rsidRDefault="009F13FC"/>
        </w:tc>
        <w:tc>
          <w:tcPr>
            <w:tcW w:w="2880" w:type="dxa"/>
            <w:tcBorders>
              <w:top w:val="nil"/>
            </w:tcBorders>
          </w:tcPr>
          <w:p w:rsidR="009F13FC" w:rsidRDefault="009F13FC">
            <w:pPr>
              <w:pStyle w:val="ConsPlusNonformat"/>
            </w:pPr>
            <w:r>
              <w:t xml:space="preserve">    действующие до    </w:t>
            </w:r>
          </w:p>
          <w:p w:rsidR="009F13FC" w:rsidRDefault="009F13FC">
            <w:pPr>
              <w:pStyle w:val="ConsPlusNonformat"/>
            </w:pPr>
            <w:r>
              <w:t xml:space="preserve">     01.01.94 для     </w:t>
            </w:r>
          </w:p>
          <w:p w:rsidR="009F13FC" w:rsidRDefault="009F13FC">
            <w:pPr>
              <w:pStyle w:val="ConsPlusNonformat"/>
            </w:pPr>
            <w:r>
              <w:t xml:space="preserve">  радиопередатчиков,  </w:t>
            </w:r>
          </w:p>
          <w:p w:rsidR="009F13FC" w:rsidRDefault="009F13FC">
            <w:pPr>
              <w:pStyle w:val="ConsPlusNonformat"/>
            </w:pPr>
            <w:r>
              <w:t xml:space="preserve">   установленных до   </w:t>
            </w:r>
          </w:p>
          <w:p w:rsidR="009F13FC" w:rsidRDefault="009F13FC">
            <w:pPr>
              <w:pStyle w:val="ConsPlusNonformat"/>
            </w:pPr>
            <w:r>
              <w:t xml:space="preserve">       02.01.85       </w:t>
            </w:r>
          </w:p>
        </w:tc>
        <w:tc>
          <w:tcPr>
            <w:tcW w:w="3120" w:type="dxa"/>
            <w:tcBorders>
              <w:top w:val="nil"/>
            </w:tcBorders>
          </w:tcPr>
          <w:p w:rsidR="009F13FC" w:rsidRDefault="009F13FC">
            <w:pPr>
              <w:pStyle w:val="ConsPlusNonformat"/>
            </w:pPr>
            <w:r>
              <w:t xml:space="preserve"> для радиопередатчиков, </w:t>
            </w:r>
          </w:p>
          <w:p w:rsidR="009F13FC" w:rsidRDefault="009F13FC">
            <w:pPr>
              <w:pStyle w:val="ConsPlusNonformat"/>
            </w:pPr>
            <w:r>
              <w:t xml:space="preserve">  установленных после   </w:t>
            </w:r>
          </w:p>
          <w:p w:rsidR="009F13FC" w:rsidRDefault="009F13FC">
            <w:pPr>
              <w:pStyle w:val="ConsPlusNonformat"/>
            </w:pPr>
            <w:r>
              <w:t xml:space="preserve">  01.01.85 и для всех   </w:t>
            </w:r>
          </w:p>
          <w:p w:rsidR="009F13FC" w:rsidRDefault="009F13FC">
            <w:pPr>
              <w:pStyle w:val="ConsPlusNonformat"/>
            </w:pPr>
            <w:r>
              <w:t xml:space="preserve">радиопередатчиков после </w:t>
            </w:r>
          </w:p>
          <w:p w:rsidR="009F13FC" w:rsidRDefault="009F13FC">
            <w:pPr>
              <w:pStyle w:val="ConsPlusNonformat"/>
            </w:pPr>
            <w:r>
              <w:t xml:space="preserve">        01.01.94        </w:t>
            </w:r>
          </w:p>
        </w:tc>
      </w:tr>
      <w:tr w:rsidR="009F13FC">
        <w:trPr>
          <w:trHeight w:val="240"/>
        </w:trPr>
        <w:tc>
          <w:tcPr>
            <w:tcW w:w="3240" w:type="dxa"/>
            <w:tcBorders>
              <w:top w:val="nil"/>
            </w:tcBorders>
          </w:tcPr>
          <w:p w:rsidR="009F13FC" w:rsidRDefault="009F13FC">
            <w:pPr>
              <w:pStyle w:val="ConsPlusNonformat"/>
            </w:pPr>
            <w:r>
              <w:t xml:space="preserve">9 кГц - 30 МГц           </w:t>
            </w:r>
          </w:p>
        </w:tc>
        <w:tc>
          <w:tcPr>
            <w:tcW w:w="2880" w:type="dxa"/>
            <w:tcBorders>
              <w:top w:val="nil"/>
            </w:tcBorders>
          </w:tcPr>
          <w:p w:rsidR="009F13FC" w:rsidRDefault="009F13FC">
            <w:pPr>
              <w:pStyle w:val="ConsPlusNonformat"/>
            </w:pPr>
            <w:r>
              <w:t xml:space="preserve">-40 дБ; 50 мВт </w:t>
            </w:r>
            <w:hyperlink w:anchor="P1234" w:history="1">
              <w:r>
                <w:rPr>
                  <w:color w:val="0000FF"/>
                </w:rPr>
                <w:t>&lt;1&gt;</w:t>
              </w:r>
            </w:hyperlink>
            <w:r>
              <w:t xml:space="preserve">,   </w:t>
            </w:r>
          </w:p>
          <w:p w:rsidR="009F13FC" w:rsidRDefault="00AC5301">
            <w:pPr>
              <w:pStyle w:val="ConsPlusNonformat"/>
            </w:pPr>
            <w:hyperlink w:anchor="P1235" w:history="1">
              <w:r w:rsidR="009F13FC">
                <w:rPr>
                  <w:color w:val="0000FF"/>
                </w:rPr>
                <w:t>&lt;2&gt;</w:t>
              </w:r>
            </w:hyperlink>
            <w:r w:rsidR="009F13FC">
              <w:t xml:space="preserve">, </w:t>
            </w:r>
            <w:hyperlink w:anchor="P1236" w:history="1">
              <w:r w:rsidR="009F13FC">
                <w:rPr>
                  <w:color w:val="0000FF"/>
                </w:rPr>
                <w:t>&lt;3&gt;</w:t>
              </w:r>
            </w:hyperlink>
          </w:p>
        </w:tc>
        <w:tc>
          <w:tcPr>
            <w:tcW w:w="3120" w:type="dxa"/>
            <w:tcBorders>
              <w:top w:val="nil"/>
            </w:tcBorders>
          </w:tcPr>
          <w:p w:rsidR="009F13FC" w:rsidRDefault="009F13FC">
            <w:pPr>
              <w:pStyle w:val="ConsPlusNonformat"/>
            </w:pPr>
            <w:r>
              <w:t xml:space="preserve">-40 дБ; 50 мВт </w:t>
            </w:r>
            <w:hyperlink w:anchor="P1235" w:history="1">
              <w:r>
                <w:rPr>
                  <w:color w:val="0000FF"/>
                </w:rPr>
                <w:t>&lt;2&gt;</w:t>
              </w:r>
            </w:hyperlink>
            <w:r>
              <w:t xml:space="preserve">,     </w:t>
            </w:r>
          </w:p>
          <w:p w:rsidR="009F13FC" w:rsidRDefault="00AC5301">
            <w:pPr>
              <w:pStyle w:val="ConsPlusNonformat"/>
            </w:pPr>
            <w:hyperlink w:anchor="P1236" w:history="1">
              <w:r w:rsidR="009F13FC">
                <w:rPr>
                  <w:color w:val="0000FF"/>
                </w:rPr>
                <w:t>&lt;3&gt;</w:t>
              </w:r>
            </w:hyperlink>
            <w:r w:rsidR="009F13FC">
              <w:t xml:space="preserve">, </w:t>
            </w:r>
            <w:hyperlink w:anchor="P1237" w:history="1">
              <w:r w:rsidR="009F13FC">
                <w:rPr>
                  <w:color w:val="0000FF"/>
                </w:rPr>
                <w:t>&lt;4&gt;</w:t>
              </w:r>
            </w:hyperlink>
          </w:p>
        </w:tc>
      </w:tr>
      <w:tr w:rsidR="009F13FC">
        <w:trPr>
          <w:trHeight w:val="240"/>
        </w:trPr>
        <w:tc>
          <w:tcPr>
            <w:tcW w:w="3240" w:type="dxa"/>
            <w:tcBorders>
              <w:top w:val="nil"/>
            </w:tcBorders>
          </w:tcPr>
          <w:p w:rsidR="009F13FC" w:rsidRDefault="009F13FC">
            <w:pPr>
              <w:pStyle w:val="ConsPlusNonformat"/>
            </w:pPr>
            <w:r>
              <w:t xml:space="preserve">30 МГц - 235 МГц         </w:t>
            </w:r>
          </w:p>
          <w:p w:rsidR="009F13FC" w:rsidRDefault="009F13FC">
            <w:pPr>
              <w:pStyle w:val="ConsPlusNonformat"/>
            </w:pPr>
            <w:r>
              <w:t xml:space="preserve">25 Вт и менее            </w:t>
            </w:r>
          </w:p>
        </w:tc>
        <w:tc>
          <w:tcPr>
            <w:tcW w:w="2880" w:type="dxa"/>
            <w:tcBorders>
              <w:top w:val="nil"/>
            </w:tcBorders>
          </w:tcPr>
          <w:p w:rsidR="009F13FC" w:rsidRDefault="009F13FC">
            <w:pPr>
              <w:pStyle w:val="ConsPlusNonformat"/>
            </w:pPr>
            <w:r>
              <w:t xml:space="preserve">-40 дБ; 25 мкВт </w:t>
            </w:r>
            <w:hyperlink w:anchor="P1238" w:history="1">
              <w:r>
                <w:rPr>
                  <w:color w:val="0000FF"/>
                </w:rPr>
                <w:t>&lt;5&gt;</w:t>
              </w:r>
            </w:hyperlink>
            <w:r>
              <w:t xml:space="preserve">,  </w:t>
            </w:r>
          </w:p>
          <w:p w:rsidR="009F13FC" w:rsidRDefault="00AC5301">
            <w:pPr>
              <w:pStyle w:val="ConsPlusNonformat"/>
            </w:pPr>
            <w:hyperlink w:anchor="P1240" w:history="1">
              <w:r w:rsidR="009F13FC">
                <w:rPr>
                  <w:color w:val="0000FF"/>
                </w:rPr>
                <w:t>&lt;6&gt;</w:t>
              </w:r>
            </w:hyperlink>
          </w:p>
        </w:tc>
        <w:tc>
          <w:tcPr>
            <w:tcW w:w="3120" w:type="dxa"/>
            <w:tcBorders>
              <w:top w:val="nil"/>
            </w:tcBorders>
          </w:tcPr>
          <w:p w:rsidR="009F13FC" w:rsidRDefault="009F13FC">
            <w:pPr>
              <w:pStyle w:val="ConsPlusNonformat"/>
            </w:pPr>
            <w:r>
              <w:t xml:space="preserve">-40 дБ; 25 мкВт </w:t>
            </w:r>
            <w:hyperlink w:anchor="P1238" w:history="1">
              <w:r>
                <w:rPr>
                  <w:color w:val="0000FF"/>
                </w:rPr>
                <w:t>&lt;5&gt;</w:t>
              </w:r>
            </w:hyperlink>
          </w:p>
        </w:tc>
      </w:tr>
      <w:tr w:rsidR="009F13FC">
        <w:trPr>
          <w:trHeight w:val="240"/>
        </w:trPr>
        <w:tc>
          <w:tcPr>
            <w:tcW w:w="3240" w:type="dxa"/>
            <w:tcBorders>
              <w:top w:val="nil"/>
            </w:tcBorders>
          </w:tcPr>
          <w:p w:rsidR="009F13FC" w:rsidRDefault="009F13FC">
            <w:pPr>
              <w:pStyle w:val="ConsPlusNonformat"/>
            </w:pPr>
            <w:r>
              <w:t xml:space="preserve">Более 25 Вт              </w:t>
            </w:r>
          </w:p>
        </w:tc>
        <w:tc>
          <w:tcPr>
            <w:tcW w:w="2880" w:type="dxa"/>
            <w:tcBorders>
              <w:top w:val="nil"/>
            </w:tcBorders>
          </w:tcPr>
          <w:p w:rsidR="009F13FC" w:rsidRDefault="009F13FC">
            <w:pPr>
              <w:pStyle w:val="ConsPlusNonformat"/>
            </w:pPr>
            <w:r>
              <w:t xml:space="preserve">-60 дБ; 1 мВт </w:t>
            </w:r>
            <w:hyperlink w:anchor="P1238" w:history="1">
              <w:r>
                <w:rPr>
                  <w:color w:val="0000FF"/>
                </w:rPr>
                <w:t>&lt;5&gt;</w:t>
              </w:r>
            </w:hyperlink>
          </w:p>
        </w:tc>
        <w:tc>
          <w:tcPr>
            <w:tcW w:w="3120" w:type="dxa"/>
            <w:tcBorders>
              <w:top w:val="nil"/>
            </w:tcBorders>
          </w:tcPr>
          <w:p w:rsidR="009F13FC" w:rsidRDefault="009F13FC">
            <w:pPr>
              <w:pStyle w:val="ConsPlusNonformat"/>
            </w:pPr>
            <w:r>
              <w:t xml:space="preserve">-60 дБ; 1 мВт </w:t>
            </w:r>
            <w:hyperlink w:anchor="P1238" w:history="1">
              <w:r>
                <w:rPr>
                  <w:color w:val="0000FF"/>
                </w:rPr>
                <w:t>&lt;5&gt;</w:t>
              </w:r>
            </w:hyperlink>
          </w:p>
        </w:tc>
      </w:tr>
      <w:tr w:rsidR="009F13FC">
        <w:trPr>
          <w:trHeight w:val="240"/>
        </w:trPr>
        <w:tc>
          <w:tcPr>
            <w:tcW w:w="3240" w:type="dxa"/>
            <w:tcBorders>
              <w:top w:val="nil"/>
            </w:tcBorders>
          </w:tcPr>
          <w:p w:rsidR="009F13FC" w:rsidRDefault="009F13FC">
            <w:pPr>
              <w:pStyle w:val="ConsPlusNonformat"/>
            </w:pPr>
            <w:r>
              <w:t xml:space="preserve">235 - 960 МГц            </w:t>
            </w:r>
          </w:p>
          <w:p w:rsidR="009F13FC" w:rsidRDefault="009F13FC">
            <w:pPr>
              <w:pStyle w:val="ConsPlusNonformat"/>
            </w:pPr>
            <w:r>
              <w:t xml:space="preserve">25 Вт и менее            </w:t>
            </w:r>
          </w:p>
        </w:tc>
        <w:tc>
          <w:tcPr>
            <w:tcW w:w="2880" w:type="dxa"/>
            <w:tcBorders>
              <w:top w:val="nil"/>
            </w:tcBorders>
          </w:tcPr>
          <w:p w:rsidR="009F13FC" w:rsidRDefault="009F13FC">
            <w:pPr>
              <w:pStyle w:val="ConsPlusNonformat"/>
            </w:pPr>
            <w:r>
              <w:t xml:space="preserve">25 мкВт </w:t>
            </w:r>
            <w:hyperlink w:anchor="P1241" w:history="1">
              <w:r>
                <w:rPr>
                  <w:color w:val="0000FF"/>
                </w:rPr>
                <w:t>&lt;7&gt;</w:t>
              </w:r>
            </w:hyperlink>
          </w:p>
        </w:tc>
        <w:tc>
          <w:tcPr>
            <w:tcW w:w="3120" w:type="dxa"/>
            <w:tcBorders>
              <w:top w:val="nil"/>
            </w:tcBorders>
          </w:tcPr>
          <w:p w:rsidR="009F13FC" w:rsidRDefault="009F13FC">
            <w:pPr>
              <w:pStyle w:val="ConsPlusNonformat"/>
            </w:pPr>
            <w:r>
              <w:t xml:space="preserve">-40 дБ; 25 мкВт </w:t>
            </w:r>
            <w:hyperlink w:anchor="P1242" w:history="1">
              <w:r>
                <w:rPr>
                  <w:color w:val="0000FF"/>
                </w:rPr>
                <w:t>&lt;8&gt;</w:t>
              </w:r>
            </w:hyperlink>
          </w:p>
        </w:tc>
      </w:tr>
      <w:tr w:rsidR="009F13FC">
        <w:trPr>
          <w:trHeight w:val="240"/>
        </w:trPr>
        <w:tc>
          <w:tcPr>
            <w:tcW w:w="3240" w:type="dxa"/>
            <w:tcBorders>
              <w:top w:val="nil"/>
            </w:tcBorders>
          </w:tcPr>
          <w:p w:rsidR="009F13FC" w:rsidRDefault="009F13FC">
            <w:pPr>
              <w:pStyle w:val="ConsPlusNonformat"/>
            </w:pPr>
            <w:r>
              <w:t xml:space="preserve">Более 25 Вт              </w:t>
            </w:r>
          </w:p>
        </w:tc>
        <w:tc>
          <w:tcPr>
            <w:tcW w:w="2880" w:type="dxa"/>
            <w:tcBorders>
              <w:top w:val="nil"/>
            </w:tcBorders>
          </w:tcPr>
          <w:p w:rsidR="009F13FC" w:rsidRDefault="009F13FC">
            <w:pPr>
              <w:pStyle w:val="ConsPlusNonformat"/>
            </w:pPr>
            <w:r>
              <w:t xml:space="preserve">-60 дБ; 20 мВт </w:t>
            </w:r>
            <w:hyperlink w:anchor="P1242" w:history="1">
              <w:r>
                <w:rPr>
                  <w:color w:val="0000FF"/>
                </w:rPr>
                <w:t>&lt;8&gt;</w:t>
              </w:r>
            </w:hyperlink>
          </w:p>
        </w:tc>
        <w:tc>
          <w:tcPr>
            <w:tcW w:w="3120" w:type="dxa"/>
            <w:tcBorders>
              <w:top w:val="nil"/>
            </w:tcBorders>
          </w:tcPr>
          <w:p w:rsidR="009F13FC" w:rsidRDefault="009F13FC">
            <w:pPr>
              <w:pStyle w:val="ConsPlusNonformat"/>
            </w:pPr>
            <w:r>
              <w:t xml:space="preserve">-60 дБ; 20 мВт </w:t>
            </w:r>
            <w:hyperlink w:anchor="P1242" w:history="1">
              <w:r>
                <w:rPr>
                  <w:color w:val="0000FF"/>
                </w:rPr>
                <w:t>&lt;8&gt;</w:t>
              </w:r>
            </w:hyperlink>
          </w:p>
        </w:tc>
      </w:tr>
      <w:tr w:rsidR="009F13FC">
        <w:trPr>
          <w:trHeight w:val="240"/>
        </w:trPr>
        <w:tc>
          <w:tcPr>
            <w:tcW w:w="3240" w:type="dxa"/>
            <w:tcBorders>
              <w:top w:val="nil"/>
            </w:tcBorders>
          </w:tcPr>
          <w:p w:rsidR="009F13FC" w:rsidRDefault="009F13FC">
            <w:pPr>
              <w:pStyle w:val="ConsPlusNonformat"/>
            </w:pPr>
            <w:r>
              <w:t xml:space="preserve">960 МГц - 17,7 ГГц       </w:t>
            </w:r>
          </w:p>
          <w:p w:rsidR="009F13FC" w:rsidRDefault="009F13FC">
            <w:pPr>
              <w:pStyle w:val="ConsPlusNonformat"/>
            </w:pPr>
            <w:r>
              <w:t xml:space="preserve">10 Вт и менее            </w:t>
            </w:r>
          </w:p>
        </w:tc>
        <w:tc>
          <w:tcPr>
            <w:tcW w:w="2880" w:type="dxa"/>
            <w:tcBorders>
              <w:top w:val="nil"/>
            </w:tcBorders>
          </w:tcPr>
          <w:p w:rsidR="009F13FC" w:rsidRDefault="009F13FC">
            <w:pPr>
              <w:pStyle w:val="ConsPlusNonformat"/>
            </w:pPr>
            <w:r>
              <w:t>Уровень ПК должен быть</w:t>
            </w:r>
          </w:p>
          <w:p w:rsidR="009F13FC" w:rsidRDefault="009F13FC">
            <w:pPr>
              <w:pStyle w:val="ConsPlusNonformat"/>
            </w:pPr>
            <w:r>
              <w:t xml:space="preserve">настолько низким,     </w:t>
            </w:r>
          </w:p>
          <w:p w:rsidR="009F13FC" w:rsidRDefault="009F13FC">
            <w:pPr>
              <w:pStyle w:val="ConsPlusNonformat"/>
            </w:pPr>
            <w:r>
              <w:t xml:space="preserve">насколько это         </w:t>
            </w:r>
          </w:p>
          <w:p w:rsidR="009F13FC" w:rsidRDefault="009F13FC">
            <w:pPr>
              <w:pStyle w:val="ConsPlusNonformat"/>
            </w:pPr>
            <w:r>
              <w:t xml:space="preserve">практически возможно  </w:t>
            </w:r>
          </w:p>
        </w:tc>
        <w:tc>
          <w:tcPr>
            <w:tcW w:w="3120" w:type="dxa"/>
            <w:tcBorders>
              <w:top w:val="nil"/>
            </w:tcBorders>
          </w:tcPr>
          <w:p w:rsidR="009F13FC" w:rsidRDefault="009F13FC">
            <w:pPr>
              <w:pStyle w:val="ConsPlusNonformat"/>
            </w:pPr>
            <w:r>
              <w:t xml:space="preserve">100 мкВт </w:t>
            </w:r>
            <w:hyperlink w:anchor="P1242" w:history="1">
              <w:r>
                <w:rPr>
                  <w:color w:val="0000FF"/>
                </w:rPr>
                <w:t>&lt;8&gt;</w:t>
              </w:r>
            </w:hyperlink>
            <w:r>
              <w:t xml:space="preserve">, </w:t>
            </w:r>
            <w:hyperlink w:anchor="P1243" w:history="1">
              <w:r>
                <w:rPr>
                  <w:color w:val="0000FF"/>
                </w:rPr>
                <w:t>&lt;9&gt;</w:t>
              </w:r>
            </w:hyperlink>
          </w:p>
        </w:tc>
      </w:tr>
      <w:tr w:rsidR="009F13FC">
        <w:trPr>
          <w:trHeight w:val="240"/>
        </w:trPr>
        <w:tc>
          <w:tcPr>
            <w:tcW w:w="3240" w:type="dxa"/>
            <w:tcBorders>
              <w:top w:val="nil"/>
            </w:tcBorders>
          </w:tcPr>
          <w:p w:rsidR="009F13FC" w:rsidRDefault="009F13FC">
            <w:pPr>
              <w:pStyle w:val="ConsPlusNonformat"/>
            </w:pPr>
            <w:r>
              <w:t xml:space="preserve">Более 10 Вт              </w:t>
            </w:r>
          </w:p>
        </w:tc>
        <w:tc>
          <w:tcPr>
            <w:tcW w:w="2880" w:type="dxa"/>
            <w:tcBorders>
              <w:top w:val="nil"/>
            </w:tcBorders>
          </w:tcPr>
          <w:p w:rsidR="009F13FC" w:rsidRDefault="009F13FC">
            <w:pPr>
              <w:pStyle w:val="ConsPlusNonformat"/>
            </w:pPr>
          </w:p>
        </w:tc>
        <w:tc>
          <w:tcPr>
            <w:tcW w:w="3120" w:type="dxa"/>
            <w:tcBorders>
              <w:top w:val="nil"/>
            </w:tcBorders>
          </w:tcPr>
          <w:p w:rsidR="009F13FC" w:rsidRDefault="009F13FC">
            <w:pPr>
              <w:pStyle w:val="ConsPlusNonformat"/>
            </w:pPr>
            <w:r>
              <w:t xml:space="preserve">-50 дБ; 100 мВт </w:t>
            </w:r>
            <w:hyperlink w:anchor="P1242" w:history="1">
              <w:r>
                <w:rPr>
                  <w:color w:val="0000FF"/>
                </w:rPr>
                <w:t>&lt;8&gt;</w:t>
              </w:r>
            </w:hyperlink>
            <w:r>
              <w:t xml:space="preserve">, </w:t>
            </w:r>
            <w:hyperlink w:anchor="P1243" w:history="1">
              <w:r>
                <w:rPr>
                  <w:color w:val="0000FF"/>
                </w:rPr>
                <w:t>&lt;9&gt;</w:t>
              </w:r>
            </w:hyperlink>
          </w:p>
        </w:tc>
      </w:tr>
    </w:tbl>
    <w:p w:rsidR="009F13FC" w:rsidRDefault="009F13FC">
      <w:pPr>
        <w:pStyle w:val="ConsPlusNormal"/>
        <w:ind w:firstLine="540"/>
        <w:jc w:val="both"/>
      </w:pPr>
    </w:p>
    <w:p w:rsidR="009F13FC" w:rsidRDefault="009F13FC">
      <w:pPr>
        <w:pStyle w:val="ConsPlusNormal"/>
        <w:ind w:firstLine="540"/>
        <w:jc w:val="both"/>
      </w:pPr>
      <w:r>
        <w:t>--------------------------------</w:t>
      </w:r>
    </w:p>
    <w:p w:rsidR="009F13FC" w:rsidRDefault="009F13FC">
      <w:pPr>
        <w:pStyle w:val="ConsPlusNormal"/>
        <w:ind w:firstLine="540"/>
        <w:jc w:val="both"/>
      </w:pPr>
      <w:bookmarkStart w:id="58" w:name="P1234"/>
      <w:bookmarkEnd w:id="58"/>
      <w:r>
        <w:t>&lt;1&gt; Для передатчиков со средней мощностью выше 50 кВт, работающих на частотах ниже 30 МГц, в диапазоне, охватывающем октаву или более, снижение уровня ниже 50 мВт необязательно, однако необходимо обеспечить минимальное подавление в 60 дБ и принять все меры для того, чтобы уровень 50 мВт не был превышен.</w:t>
      </w:r>
    </w:p>
    <w:p w:rsidR="009F13FC" w:rsidRDefault="009F13FC">
      <w:pPr>
        <w:pStyle w:val="ConsPlusNormal"/>
        <w:ind w:firstLine="540"/>
        <w:jc w:val="both"/>
      </w:pPr>
      <w:bookmarkStart w:id="59" w:name="P1235"/>
      <w:bookmarkEnd w:id="59"/>
      <w:r>
        <w:t>&lt;2&gt; Для переносных передатчиков со средней мощностью менее 5 Вт уровень ПК должен составлять не более минус 30 дБ, но необходимо стремиться к достижению уровня минус 40 дБ.</w:t>
      </w:r>
    </w:p>
    <w:p w:rsidR="009F13FC" w:rsidRDefault="009F13FC">
      <w:pPr>
        <w:pStyle w:val="ConsPlusNormal"/>
        <w:ind w:firstLine="540"/>
        <w:jc w:val="both"/>
      </w:pPr>
      <w:bookmarkStart w:id="60" w:name="P1236"/>
      <w:bookmarkEnd w:id="60"/>
      <w:r>
        <w:t>&lt;3&gt; Для подвижных радиопередатчиков уровень ПК должен составлять не более минус 40 дБ, при этом мощность ПК не должна превышать 200 мВт; следует стремиться к тому, чтобы мощность ПК не превышала 50 мВт.</w:t>
      </w:r>
    </w:p>
    <w:p w:rsidR="009F13FC" w:rsidRDefault="009F13FC">
      <w:pPr>
        <w:pStyle w:val="ConsPlusNormal"/>
        <w:ind w:firstLine="540"/>
        <w:jc w:val="both"/>
      </w:pPr>
      <w:bookmarkStart w:id="61" w:name="P1237"/>
      <w:bookmarkEnd w:id="61"/>
      <w:r>
        <w:t>&lt;4&gt; Для радиопередатчиков со средней мощностью выше 50 кВт, которые могут работать на двух или более частотах, охватывая диапазон частот, достигающий приблизительно октавы или более, и для которых подавление ПК ниже 50 мВт не является обязательным, минимальное подавление должно быть 60 дБ.</w:t>
      </w:r>
    </w:p>
    <w:p w:rsidR="009F13FC" w:rsidRDefault="009F13FC">
      <w:pPr>
        <w:pStyle w:val="ConsPlusNormal"/>
        <w:ind w:firstLine="540"/>
        <w:jc w:val="both"/>
      </w:pPr>
      <w:bookmarkStart w:id="62" w:name="P1238"/>
      <w:bookmarkEnd w:id="62"/>
      <w:r>
        <w:t>&lt;5&gt; Для ЧМ радиотелефонных передатчиков морской подвижной службы со средней мощностью 20 Вт и менее мощность ПИ, обусловленных продуктами модуляции, попадающих в любой международный канал морской подвижной службы, не должен превышать 10 мкВт и мощность любого другого ПИ на любой дискретной частоте внутри международной полосы морской подвижной службы не должна превышать 2,5 мкВт.</w:t>
      </w:r>
    </w:p>
    <w:p w:rsidR="009F13FC" w:rsidRDefault="009F13FC">
      <w:pPr>
        <w:pStyle w:val="ConsPlusNormal"/>
        <w:ind w:firstLine="540"/>
        <w:jc w:val="both"/>
      </w:pPr>
      <w:r>
        <w:t xml:space="preserve">Когда используют ЧМ радиотелефонные передатчики со средней мощностью более 20 Вт, </w:t>
      </w:r>
      <w:r>
        <w:lastRenderedPageBreak/>
        <w:t>указанные в настоящем примечании пределы могут быть увеличены пропорционально средней мощности этих радиопередатчиков.</w:t>
      </w:r>
    </w:p>
    <w:p w:rsidR="009F13FC" w:rsidRDefault="009F13FC">
      <w:pPr>
        <w:pStyle w:val="ConsPlusNormal"/>
        <w:ind w:firstLine="540"/>
        <w:jc w:val="both"/>
      </w:pPr>
      <w:bookmarkStart w:id="63" w:name="P1240"/>
      <w:bookmarkEnd w:id="63"/>
      <w:r>
        <w:t>&lt;6&gt; Для радиопередатчиков со средней мощностью менее 100 мВт уровень ПК минус 40 дБ необязателен при условии, что средняя мощность ПК в этом случае не превышает 10 мкВт.</w:t>
      </w:r>
    </w:p>
    <w:p w:rsidR="009F13FC" w:rsidRDefault="009F13FC">
      <w:pPr>
        <w:pStyle w:val="ConsPlusNormal"/>
        <w:ind w:firstLine="540"/>
        <w:jc w:val="both"/>
      </w:pPr>
      <w:bookmarkStart w:id="64" w:name="P1241"/>
      <w:bookmarkEnd w:id="64"/>
      <w:r>
        <w:t>&lt;7&gt; Этот уровень указан для радиопередатчиков, работающих в полосе 235 - 470 МГц. Для радиопередатчиков, работающих в полосе 470 - 960 МГц, должны быть приняты меры по максимальному снижению уровня ПК.</w:t>
      </w:r>
    </w:p>
    <w:p w:rsidR="009F13FC" w:rsidRDefault="009F13FC">
      <w:pPr>
        <w:pStyle w:val="ConsPlusNormal"/>
        <w:ind w:firstLine="540"/>
        <w:jc w:val="both"/>
      </w:pPr>
      <w:bookmarkStart w:id="65" w:name="P1242"/>
      <w:bookmarkEnd w:id="65"/>
      <w:r>
        <w:t>&lt;8&gt; При наличии помех приемным станциям радиоастрономической и космической служб, а также приемникам земных станций спутниковой связи должны быть приняты меры к снижению уровня ПИ с учетом географического расположения указанных станций.</w:t>
      </w:r>
    </w:p>
    <w:p w:rsidR="009F13FC" w:rsidRDefault="009F13FC">
      <w:pPr>
        <w:pStyle w:val="ConsPlusNormal"/>
        <w:ind w:firstLine="540"/>
        <w:jc w:val="both"/>
      </w:pPr>
      <w:bookmarkStart w:id="66" w:name="P1243"/>
      <w:bookmarkEnd w:id="66"/>
      <w:r>
        <w:t>&lt;9&gt; Эти уровни неприменимы к станциям космических служб, но их побочные излучения должны быть уменьшены до самых низких возможных уровней, обусловленных техническими и экономическими требованию к оборудованию.</w:t>
      </w:r>
    </w:p>
    <w:p w:rsidR="009F13FC" w:rsidRDefault="009F13FC">
      <w:pPr>
        <w:pStyle w:val="ConsPlusNormal"/>
        <w:ind w:firstLine="540"/>
        <w:jc w:val="both"/>
      </w:pPr>
    </w:p>
    <w:p w:rsidR="009F13FC" w:rsidRDefault="009F13FC">
      <w:pPr>
        <w:pStyle w:val="ConsPlusNormal"/>
        <w:ind w:firstLine="540"/>
        <w:jc w:val="both"/>
      </w:pPr>
      <w:r>
        <w:t>А.2 Побочные излучения от любой части радиопередающего устройства, кроме самой антенны и ее фидера, не должны оказывать большее влияние чем то, которое наблюдалось бы в случае, если бы к антенной системе подводилась максимально допустимая мощность на частоте этого побочного излучения.</w:t>
      </w:r>
    </w:p>
    <w:p w:rsidR="009F13FC" w:rsidRDefault="009F13FC">
      <w:pPr>
        <w:pStyle w:val="ConsPlusNormal"/>
        <w:ind w:firstLine="540"/>
        <w:jc w:val="both"/>
      </w:pPr>
      <w:r>
        <w:t>А.3 Предельные уровни побочных излучений для смешанного оборудования радиосвязи и информационной техники те же, что и для радиопередающих устройств.</w:t>
      </w:r>
    </w:p>
    <w:p w:rsidR="009F13FC" w:rsidRDefault="009F13FC">
      <w:pPr>
        <w:pStyle w:val="ConsPlusNormal"/>
        <w:ind w:firstLine="540"/>
        <w:jc w:val="both"/>
      </w:pPr>
      <w:r>
        <w:t>А.4 В тех радиолокационных системах, для которых отсутствуют приемлемые методы измерений, должны обеспечиваться наименьшие практически возможные уровни мощности побочных излучений.</w:t>
      </w: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jc w:val="right"/>
        <w:outlineLvl w:val="1"/>
      </w:pPr>
      <w:r>
        <w:t>Приложение Б</w:t>
      </w:r>
    </w:p>
    <w:p w:rsidR="009F13FC" w:rsidRDefault="009F13FC">
      <w:pPr>
        <w:pStyle w:val="ConsPlusNormal"/>
        <w:jc w:val="right"/>
      </w:pPr>
      <w:r>
        <w:t>(рекомендуемое)</w:t>
      </w:r>
    </w:p>
    <w:p w:rsidR="009F13FC" w:rsidRDefault="009F13FC">
      <w:pPr>
        <w:pStyle w:val="ConsPlusNormal"/>
        <w:jc w:val="center"/>
      </w:pPr>
    </w:p>
    <w:p w:rsidR="009F13FC" w:rsidRDefault="009F13FC">
      <w:pPr>
        <w:pStyle w:val="ConsPlusNormal"/>
        <w:jc w:val="center"/>
      </w:pPr>
      <w:bookmarkStart w:id="67" w:name="P1256"/>
      <w:bookmarkEnd w:id="67"/>
      <w:r>
        <w:t>РЕКОМЕНДУЕМЫЕ РЕЖИМЫ РАБОТЫ РАДИОПЕРЕДАТЧИКОВ ПРИ ИЗМЕРЕНИИ</w:t>
      </w:r>
    </w:p>
    <w:p w:rsidR="009F13FC" w:rsidRDefault="009F13FC">
      <w:pPr>
        <w:pStyle w:val="ConsPlusNormal"/>
        <w:jc w:val="center"/>
      </w:pPr>
      <w:r>
        <w:t>ПОБОЧНЫХ ИЗЛУЧЕНИЙ ДЛЯ СЛУЧАЕВ, КОГДА НЕВОЗМОЖЕН РЕЖИМ</w:t>
      </w:r>
    </w:p>
    <w:p w:rsidR="009F13FC" w:rsidRDefault="009F13FC">
      <w:pPr>
        <w:pStyle w:val="ConsPlusNormal"/>
        <w:jc w:val="center"/>
      </w:pPr>
      <w:r>
        <w:t>ИЗЛУЧЕНИЯ 100% МОЩНОСТИ НЕСУЩЕЙ</w:t>
      </w:r>
    </w:p>
    <w:p w:rsidR="009F13FC" w:rsidRDefault="009F13FC">
      <w:pPr>
        <w:pStyle w:val="ConsPlusNormal"/>
        <w:jc w:val="center"/>
      </w:pPr>
    </w:p>
    <w:p w:rsidR="009F13FC" w:rsidRDefault="009F13FC">
      <w:pPr>
        <w:pStyle w:val="ConsPlusNormal"/>
        <w:ind w:firstLine="540"/>
        <w:jc w:val="both"/>
      </w:pPr>
      <w:r>
        <w:t>Общие положения</w:t>
      </w:r>
    </w:p>
    <w:p w:rsidR="009F13FC" w:rsidRDefault="009F13FC">
      <w:pPr>
        <w:pStyle w:val="ConsPlusNormal"/>
        <w:ind w:firstLine="540"/>
        <w:jc w:val="both"/>
      </w:pPr>
    </w:p>
    <w:p w:rsidR="009F13FC" w:rsidRDefault="009F13FC">
      <w:pPr>
        <w:pStyle w:val="ConsPlusNormal"/>
        <w:ind w:firstLine="540"/>
        <w:jc w:val="both"/>
      </w:pPr>
      <w:r>
        <w:t xml:space="preserve">Б.1 Измерения проводят с выполнением требований методик измерения и контроля уровней ПИ, изложенных в </w:t>
      </w:r>
      <w:hyperlink w:anchor="P560" w:history="1">
        <w:r>
          <w:rPr>
            <w:color w:val="0000FF"/>
          </w:rPr>
          <w:t>разделе 7</w:t>
        </w:r>
      </w:hyperlink>
      <w:r>
        <w:t>.</w:t>
      </w:r>
    </w:p>
    <w:p w:rsidR="009F13FC" w:rsidRDefault="009F13FC">
      <w:pPr>
        <w:pStyle w:val="ConsPlusNormal"/>
        <w:ind w:firstLine="540"/>
        <w:jc w:val="both"/>
      </w:pPr>
      <w:r>
        <w:t>Б.2 Измерения ПИ перечисленных в таблице Б.1 типов передачи производятся с использованием основного эксплуатационного класса излучения при максимальном значении мощности передатчика.</w:t>
      </w:r>
    </w:p>
    <w:p w:rsidR="009F13FC" w:rsidRDefault="009F13FC">
      <w:pPr>
        <w:pStyle w:val="ConsPlusNormal"/>
        <w:ind w:firstLine="540"/>
        <w:jc w:val="both"/>
      </w:pPr>
    </w:p>
    <w:p w:rsidR="009F13FC" w:rsidRDefault="009F13FC">
      <w:pPr>
        <w:pStyle w:val="ConsPlusNormal"/>
        <w:jc w:val="right"/>
      </w:pPr>
      <w:r>
        <w:t>Таблица Б.1</w:t>
      </w:r>
    </w:p>
    <w:p w:rsidR="009F13FC" w:rsidRDefault="009F13FC">
      <w:pPr>
        <w:pStyle w:val="ConsPlusNormal"/>
        <w:jc w:val="center"/>
      </w:pPr>
    </w:p>
    <w:p w:rsidR="009F13FC" w:rsidRDefault="009F13FC">
      <w:pPr>
        <w:pStyle w:val="ConsPlusNormal"/>
        <w:jc w:val="center"/>
      </w:pPr>
      <w:bookmarkStart w:id="68" w:name="P1267"/>
      <w:bookmarkEnd w:id="68"/>
      <w:r>
        <w:t>РЕКОМЕНДУЕМЫЕ РЕЖИМЫ МОДУЛЯЦИИ</w:t>
      </w:r>
    </w:p>
    <w:p w:rsidR="009F13FC" w:rsidRDefault="009F13FC">
      <w:pPr>
        <w:pStyle w:val="ConsPlusNormal"/>
        <w:ind w:firstLine="540"/>
        <w:jc w:val="both"/>
      </w:pPr>
    </w:p>
    <w:p w:rsidR="009F13FC" w:rsidRDefault="009F13FC">
      <w:pPr>
        <w:pStyle w:val="ConsPlusCell"/>
      </w:pPr>
      <w:r>
        <w:t>┌────────────────────────────┬───────────┬────────────────────────────────┐</w:t>
      </w:r>
    </w:p>
    <w:p w:rsidR="009F13FC" w:rsidRDefault="009F13FC">
      <w:pPr>
        <w:pStyle w:val="ConsPlusCell"/>
      </w:pPr>
      <w:r>
        <w:t>│     Тип передачи и ее      │Обозначение│ Режим работы радиопередатчика  │</w:t>
      </w:r>
    </w:p>
    <w:p w:rsidR="009F13FC" w:rsidRDefault="009F13FC">
      <w:pPr>
        <w:pStyle w:val="ConsPlusCell"/>
      </w:pPr>
      <w:r>
        <w:t>│       характеристика       │  класса   │          при контроле          │</w:t>
      </w:r>
    </w:p>
    <w:p w:rsidR="009F13FC" w:rsidRDefault="009F13FC">
      <w:pPr>
        <w:pStyle w:val="ConsPlusCell"/>
      </w:pPr>
      <w:r>
        <w:t>│                            │ излучения │                                │</w:t>
      </w:r>
    </w:p>
    <w:p w:rsidR="009F13FC" w:rsidRDefault="009F13FC">
      <w:pPr>
        <w:pStyle w:val="ConsPlusCell"/>
      </w:pPr>
      <w:r>
        <w:t>├────────────────────────────┴───────────┴────────────────────────────────┤</w:t>
      </w:r>
    </w:p>
    <w:p w:rsidR="009F13FC" w:rsidRDefault="009F13FC">
      <w:pPr>
        <w:pStyle w:val="ConsPlusCell"/>
      </w:pPr>
      <w:r>
        <w:t>│                   Амплитудная модуляция (манипуляция)                   │</w:t>
      </w:r>
    </w:p>
    <w:p w:rsidR="009F13FC" w:rsidRDefault="009F13FC">
      <w:pPr>
        <w:pStyle w:val="ConsPlusCell"/>
      </w:pPr>
      <w:r>
        <w:t>├────────────────────────────┬───────────┬────────────────────────────────┤</w:t>
      </w:r>
    </w:p>
    <w:p w:rsidR="009F13FC" w:rsidRDefault="009F13FC">
      <w:pPr>
        <w:pStyle w:val="ConsPlusCell"/>
      </w:pPr>
      <w:r>
        <w:t>│Одна боковая полоса:        │           │1. Излучение несущей без        │</w:t>
      </w:r>
    </w:p>
    <w:p w:rsidR="009F13FC" w:rsidRDefault="009F13FC">
      <w:pPr>
        <w:pStyle w:val="ConsPlusCell"/>
      </w:pPr>
      <w:r>
        <w:lastRenderedPageBreak/>
        <w:t>│- несущая подавлена         │J3E        │модуляции.                      │</w:t>
      </w:r>
    </w:p>
    <w:p w:rsidR="009F13FC" w:rsidRDefault="009F13FC">
      <w:pPr>
        <w:pStyle w:val="ConsPlusCell"/>
      </w:pPr>
      <w:r>
        <w:t>│- несущая ослаблена         │R3E        │2. Излучение одной боковой      │</w:t>
      </w:r>
    </w:p>
    <w:p w:rsidR="009F13FC" w:rsidRDefault="009F13FC">
      <w:pPr>
        <w:pStyle w:val="ConsPlusCell"/>
      </w:pPr>
      <w:r>
        <w:t>│Две независимые боковые     │B8E        │полосы с модулирующей частотой  │</w:t>
      </w:r>
    </w:p>
    <w:p w:rsidR="009F13FC" w:rsidRDefault="009F13FC">
      <w:pPr>
        <w:pStyle w:val="ConsPlusCell"/>
      </w:pPr>
      <w:r>
        <w:t>│полосы                      │           │3000 Гц                         │</w:t>
      </w:r>
    </w:p>
    <w:p w:rsidR="009F13FC" w:rsidRDefault="009F13FC">
      <w:pPr>
        <w:pStyle w:val="ConsPlusCell"/>
      </w:pPr>
      <w:r>
        <w:t>├────────────────────────────┼───────────┼────────────────────────────────┤</w:t>
      </w:r>
    </w:p>
    <w:p w:rsidR="009F13FC" w:rsidRDefault="009F13FC">
      <w:pPr>
        <w:pStyle w:val="ConsPlusCell"/>
      </w:pPr>
      <w:r>
        <w:t>│Факсимиле:                  │           │Излучение одной боковой полосы в│</w:t>
      </w:r>
    </w:p>
    <w:p w:rsidR="009F13FC" w:rsidRDefault="009F13FC">
      <w:pPr>
        <w:pStyle w:val="ConsPlusCell"/>
      </w:pPr>
      <w:r>
        <w:t>│- одна боковая полоса,      │R3C        │режиме передачи изображения     │</w:t>
      </w:r>
    </w:p>
    <w:p w:rsidR="009F13FC" w:rsidRDefault="009F13FC">
      <w:pPr>
        <w:pStyle w:val="ConsPlusCell"/>
      </w:pPr>
      <w:r>
        <w:t>│несущая ослаблена           │           │(черного - при негативной       │</w:t>
      </w:r>
    </w:p>
    <w:p w:rsidR="009F13FC" w:rsidRDefault="009F13FC">
      <w:pPr>
        <w:pStyle w:val="ConsPlusCell"/>
      </w:pPr>
      <w:r>
        <w:t>│                            │           │модуляции, белого - при         │</w:t>
      </w:r>
    </w:p>
    <w:p w:rsidR="009F13FC" w:rsidRDefault="009F13FC">
      <w:pPr>
        <w:pStyle w:val="ConsPlusCell"/>
      </w:pPr>
      <w:r>
        <w:t>│                            │           │позитивной модуляции) при       │</w:t>
      </w:r>
    </w:p>
    <w:p w:rsidR="009F13FC" w:rsidRDefault="009F13FC">
      <w:pPr>
        <w:pStyle w:val="ConsPlusCell"/>
      </w:pPr>
      <w:r>
        <w:t>│                            │           │максимальной Р                  │</w:t>
      </w:r>
    </w:p>
    <w:p w:rsidR="009F13FC" w:rsidRDefault="009F13FC">
      <w:pPr>
        <w:pStyle w:val="ConsPlusCell"/>
      </w:pPr>
      <w:r>
        <w:t>│                            │           │              пик               │</w:t>
      </w:r>
    </w:p>
    <w:p w:rsidR="009F13FC" w:rsidRDefault="009F13FC">
      <w:pPr>
        <w:pStyle w:val="ConsPlusCell"/>
      </w:pPr>
      <w:r>
        <w:t>├────────────────────────────┼───────────┼────────────────────────────────┤</w:t>
      </w:r>
    </w:p>
    <w:p w:rsidR="009F13FC" w:rsidRDefault="009F13FC">
      <w:pPr>
        <w:pStyle w:val="ConsPlusCell"/>
      </w:pPr>
      <w:r>
        <w:t>│Многоканальная тональная    │R7B        │Излучение одной боковой полосы, │</w:t>
      </w:r>
    </w:p>
    <w:p w:rsidR="009F13FC" w:rsidRDefault="009F13FC">
      <w:pPr>
        <w:pStyle w:val="ConsPlusCell"/>
      </w:pPr>
      <w:r>
        <w:t>│телеграфия.                 │           │модулированной в одном из       │</w:t>
      </w:r>
    </w:p>
    <w:p w:rsidR="009F13FC" w:rsidRDefault="009F13FC">
      <w:pPr>
        <w:pStyle w:val="ConsPlusCell"/>
      </w:pPr>
      <w:r>
        <w:t>│Одна боковая полоса с       │           │каналов одновременно двумя      │</w:t>
      </w:r>
    </w:p>
    <w:p w:rsidR="009F13FC" w:rsidRDefault="009F13FC">
      <w:pPr>
        <w:pStyle w:val="ConsPlusCell"/>
      </w:pPr>
      <w:r>
        <w:t>│ослабленной несущей         │           │тонами, при уровне каждого тона,│</w:t>
      </w:r>
    </w:p>
    <w:p w:rsidR="009F13FC" w:rsidRDefault="009F13FC">
      <w:pPr>
        <w:pStyle w:val="ConsPlusCell"/>
      </w:pPr>
      <w:r>
        <w:t>│                            │           │равном 50% значения мощности    │</w:t>
      </w:r>
    </w:p>
    <w:p w:rsidR="009F13FC" w:rsidRDefault="009F13FC">
      <w:pPr>
        <w:pStyle w:val="ConsPlusCell"/>
      </w:pPr>
      <w:r>
        <w:t>│                            │           │P   . Рекомендуемые             │</w:t>
      </w:r>
    </w:p>
    <w:p w:rsidR="009F13FC" w:rsidRDefault="009F13FC">
      <w:pPr>
        <w:pStyle w:val="ConsPlusCell"/>
      </w:pPr>
      <w:r>
        <w:t>│                            │           │ пик                            │</w:t>
      </w:r>
    </w:p>
    <w:p w:rsidR="009F13FC" w:rsidRDefault="009F13FC">
      <w:pPr>
        <w:pStyle w:val="ConsPlusCell"/>
      </w:pPr>
      <w:r>
        <w:t>│                            │           │модулирующие частоты 400 Гц и   │</w:t>
      </w:r>
    </w:p>
    <w:p w:rsidR="009F13FC" w:rsidRDefault="009F13FC">
      <w:pPr>
        <w:pStyle w:val="ConsPlusCell"/>
      </w:pPr>
      <w:r>
        <w:t>│                            │           │700 Гц                          │</w:t>
      </w:r>
    </w:p>
    <w:p w:rsidR="009F13FC" w:rsidRDefault="009F13FC">
      <w:pPr>
        <w:pStyle w:val="ConsPlusCell"/>
      </w:pPr>
      <w:r>
        <w:t>├────────────────────────────┼───────────┼────────────────────────────────┤</w:t>
      </w:r>
    </w:p>
    <w:p w:rsidR="009F13FC" w:rsidRDefault="009F13FC">
      <w:pPr>
        <w:pStyle w:val="ConsPlusCell"/>
      </w:pPr>
      <w:r>
        <w:t>│Телевидение (только         │C3F        │Излучение несущей при уровне    │</w:t>
      </w:r>
    </w:p>
    <w:p w:rsidR="009F13FC" w:rsidRDefault="009F13FC">
      <w:pPr>
        <w:pStyle w:val="ConsPlusCell"/>
      </w:pPr>
      <w:r>
        <w:t>│изображение), частично      │           │мощности, соответствующем уровню│</w:t>
      </w:r>
    </w:p>
    <w:p w:rsidR="009F13FC" w:rsidRDefault="009F13FC">
      <w:pPr>
        <w:pStyle w:val="ConsPlusCell"/>
      </w:pPr>
      <w:r>
        <w:t>│подавлена боковая полоса    │           │черного поля                    │</w:t>
      </w:r>
    </w:p>
    <w:p w:rsidR="009F13FC" w:rsidRDefault="009F13FC">
      <w:pPr>
        <w:pStyle w:val="ConsPlusCell"/>
      </w:pPr>
      <w:r>
        <w:t>├────────────────────────────┼───────────┼────────────────────────────────┤</w:t>
      </w:r>
    </w:p>
    <w:p w:rsidR="009F13FC" w:rsidRDefault="009F13FC">
      <w:pPr>
        <w:pStyle w:val="ConsPlusCell"/>
      </w:pPr>
      <w:r>
        <w:t>│Случаи, не предусмотренные  │А9W,       │Излучение двух боковых полос,   │</w:t>
      </w:r>
    </w:p>
    <w:p w:rsidR="009F13FC" w:rsidRDefault="009F13FC">
      <w:pPr>
        <w:pStyle w:val="ConsPlusCell"/>
      </w:pPr>
      <w:r>
        <w:t>│выше, например,             │B9W        │каждая из которых модулирована  │</w:t>
      </w:r>
    </w:p>
    <w:p w:rsidR="009F13FC" w:rsidRDefault="009F13FC">
      <w:pPr>
        <w:pStyle w:val="ConsPlusCell"/>
      </w:pPr>
      <w:r>
        <w:t>│комбинированная передача    │           │одним тоном с уровнем, равным   │</w:t>
      </w:r>
    </w:p>
    <w:p w:rsidR="009F13FC" w:rsidRDefault="009F13FC">
      <w:pPr>
        <w:pStyle w:val="ConsPlusCell"/>
      </w:pPr>
      <w:r>
        <w:t>│телефонии и телеграфии; две │           │50% значения, соответствующего  │</w:t>
      </w:r>
    </w:p>
    <w:p w:rsidR="009F13FC" w:rsidRDefault="009F13FC">
      <w:pPr>
        <w:pStyle w:val="ConsPlusCell"/>
      </w:pPr>
      <w:r>
        <w:t>│независимые боковые полосы  │           │P   . Рекомендуется             │</w:t>
      </w:r>
    </w:p>
    <w:p w:rsidR="009F13FC" w:rsidRDefault="009F13FC">
      <w:pPr>
        <w:pStyle w:val="ConsPlusCell"/>
      </w:pPr>
      <w:r>
        <w:t>│                            │           │ пик                            │</w:t>
      </w:r>
    </w:p>
    <w:p w:rsidR="009F13FC" w:rsidRDefault="009F13FC">
      <w:pPr>
        <w:pStyle w:val="ConsPlusCell"/>
      </w:pPr>
      <w:r>
        <w:t>│                            │           │использовать модулирующие       │</w:t>
      </w:r>
    </w:p>
    <w:p w:rsidR="009F13FC" w:rsidRDefault="009F13FC">
      <w:pPr>
        <w:pStyle w:val="ConsPlusCell"/>
      </w:pPr>
      <w:r>
        <w:t>│                            │           │частоты 400 и 700 Гц            │</w:t>
      </w:r>
    </w:p>
    <w:p w:rsidR="009F13FC" w:rsidRDefault="009F13FC">
      <w:pPr>
        <w:pStyle w:val="ConsPlusCell"/>
      </w:pPr>
      <w:r>
        <w:t>├────────────────────────────┴───────────┴────────────────────────────────┤</w:t>
      </w:r>
    </w:p>
    <w:p w:rsidR="009F13FC" w:rsidRDefault="009F13FC">
      <w:pPr>
        <w:pStyle w:val="ConsPlusCell"/>
      </w:pPr>
      <w:r>
        <w:t>│                    Частотная модуляция (манипуляция)                    │</w:t>
      </w:r>
    </w:p>
    <w:p w:rsidR="009F13FC" w:rsidRDefault="009F13FC">
      <w:pPr>
        <w:pStyle w:val="ConsPlusCell"/>
      </w:pPr>
      <w:r>
        <w:t>├────────────────────────────┬───────────┬────────────────────────────────┤</w:t>
      </w:r>
    </w:p>
    <w:p w:rsidR="009F13FC" w:rsidRDefault="009F13FC">
      <w:pPr>
        <w:pStyle w:val="ConsPlusCell"/>
      </w:pPr>
      <w:r>
        <w:t>│Телеграфирование            │F1B,       │Излучение с максимальной        │</w:t>
      </w:r>
    </w:p>
    <w:p w:rsidR="009F13FC" w:rsidRDefault="009F13FC">
      <w:pPr>
        <w:pStyle w:val="ConsPlusCell"/>
      </w:pPr>
      <w:r>
        <w:t>│одноканальное (включая      │F1D        │мощностью и скоростью           │</w:t>
      </w:r>
    </w:p>
    <w:p w:rsidR="009F13FC" w:rsidRDefault="009F13FC">
      <w:pPr>
        <w:pStyle w:val="ConsPlusCell"/>
      </w:pPr>
      <w:r>
        <w:t>│цифровую передачу)          │           │манипуляции 1024 бит/с          │</w:t>
      </w:r>
    </w:p>
    <w:p w:rsidR="009F13FC" w:rsidRDefault="009F13FC">
      <w:pPr>
        <w:pStyle w:val="ConsPlusCell"/>
      </w:pPr>
      <w:r>
        <w:t>├────────────────────────────┼───────────┼────────────────────────────────┤</w:t>
      </w:r>
    </w:p>
    <w:p w:rsidR="009F13FC" w:rsidRDefault="009F13FC">
      <w:pPr>
        <w:pStyle w:val="ConsPlusCell"/>
      </w:pPr>
      <w:r>
        <w:t>│Двойное частотное           │F7B        │Излучение одной из четырех      │</w:t>
      </w:r>
    </w:p>
    <w:p w:rsidR="009F13FC" w:rsidRDefault="009F13FC">
      <w:pPr>
        <w:pStyle w:val="ConsPlusCell"/>
      </w:pPr>
      <w:r>
        <w:t>│телеграфирование            │           │частот манипуляции              │</w:t>
      </w:r>
    </w:p>
    <w:p w:rsidR="009F13FC" w:rsidRDefault="009F13FC">
      <w:pPr>
        <w:pStyle w:val="ConsPlusCell"/>
      </w:pPr>
      <w:r>
        <w:t>├────────────────────────────┼───────────┼────────────────────────────────┤</w:t>
      </w:r>
    </w:p>
    <w:p w:rsidR="009F13FC" w:rsidRDefault="009F13FC">
      <w:pPr>
        <w:pStyle w:val="ConsPlusCell"/>
      </w:pPr>
      <w:r>
        <w:t>│Телеграфирование            │F7D,       │Излучение с максимальной        │</w:t>
      </w:r>
    </w:p>
    <w:p w:rsidR="009F13FC" w:rsidRDefault="009F13FC">
      <w:pPr>
        <w:pStyle w:val="ConsPlusCell"/>
      </w:pPr>
      <w:r>
        <w:t>│многоканальное (включая     │F7W        │мощностью и скоростью           │</w:t>
      </w:r>
    </w:p>
    <w:p w:rsidR="009F13FC" w:rsidRDefault="009F13FC">
      <w:pPr>
        <w:pStyle w:val="ConsPlusCell"/>
      </w:pPr>
      <w:r>
        <w:t>│цифровую передачу)          │и подобные │манипуляции 2048 бит/с          │</w:t>
      </w:r>
    </w:p>
    <w:p w:rsidR="009F13FC" w:rsidRDefault="009F13FC">
      <w:pPr>
        <w:pStyle w:val="ConsPlusCell"/>
      </w:pPr>
      <w:r>
        <w:t>├────────────────────────────┼───────────┼────────────────────────────────┤</w:t>
      </w:r>
    </w:p>
    <w:p w:rsidR="009F13FC" w:rsidRDefault="009F13FC">
      <w:pPr>
        <w:pStyle w:val="ConsPlusCell"/>
      </w:pPr>
      <w:r>
        <w:t>│Коммерческая телефония,     │F3E        │1. Излучение несущей без        │</w:t>
      </w:r>
    </w:p>
    <w:p w:rsidR="009F13FC" w:rsidRDefault="009F13FC">
      <w:pPr>
        <w:pStyle w:val="ConsPlusCell"/>
      </w:pPr>
      <w:r>
        <w:t>│радиовещание, звуковое      │           │модуляции.                      │</w:t>
      </w:r>
    </w:p>
    <w:p w:rsidR="009F13FC" w:rsidRDefault="009F13FC">
      <w:pPr>
        <w:pStyle w:val="ConsPlusCell"/>
      </w:pPr>
      <w:r>
        <w:t>│сопровождение телевидения   │           │2. Излучение с максимальной     │</w:t>
      </w:r>
    </w:p>
    <w:p w:rsidR="009F13FC" w:rsidRDefault="009F13FC">
      <w:pPr>
        <w:pStyle w:val="ConsPlusCell"/>
      </w:pPr>
      <w:r>
        <w:t>│                            │           │мощностью и модулирующей        │</w:t>
      </w:r>
    </w:p>
    <w:p w:rsidR="009F13FC" w:rsidRDefault="009F13FC">
      <w:pPr>
        <w:pStyle w:val="ConsPlusCell"/>
      </w:pPr>
      <w:r>
        <w:t>│                            │           │частотой 3000 Гц                │</w:t>
      </w:r>
    </w:p>
    <w:p w:rsidR="009F13FC" w:rsidRDefault="009F13FC">
      <w:pPr>
        <w:pStyle w:val="ConsPlusCell"/>
      </w:pPr>
      <w:r>
        <w:t>├────────────────────────────┼───────────┼────────────────────────────────┤</w:t>
      </w:r>
    </w:p>
    <w:p w:rsidR="009F13FC" w:rsidRDefault="009F13FC">
      <w:pPr>
        <w:pStyle w:val="ConsPlusCell"/>
      </w:pPr>
      <w:r>
        <w:t>│Широкополосный сигнал с     │F9D,       │Излучение всех поднесущих с     │</w:t>
      </w:r>
    </w:p>
    <w:p w:rsidR="009F13FC" w:rsidRDefault="009F13FC">
      <w:pPr>
        <w:pStyle w:val="ConsPlusCell"/>
      </w:pPr>
      <w:r>
        <w:t>│частотной манипуляцией      │F9W        │одинаковым уровнем              │</w:t>
      </w:r>
    </w:p>
    <w:p w:rsidR="009F13FC" w:rsidRDefault="009F13FC">
      <w:pPr>
        <w:pStyle w:val="ConsPlusCell"/>
      </w:pPr>
      <w:r>
        <w:t>│поднесущих                  │           │                                │</w:t>
      </w:r>
    </w:p>
    <w:p w:rsidR="009F13FC" w:rsidRDefault="009F13FC">
      <w:pPr>
        <w:pStyle w:val="ConsPlusCell"/>
      </w:pPr>
      <w:r>
        <w:t>├────────────────────────────┴───────────┴────────────────────────────────┤</w:t>
      </w:r>
    </w:p>
    <w:p w:rsidR="009F13FC" w:rsidRDefault="009F13FC">
      <w:pPr>
        <w:pStyle w:val="ConsPlusCell"/>
      </w:pPr>
      <w:r>
        <w:t>│                     Фазовая модуляция (манипуляция)                     │</w:t>
      </w:r>
    </w:p>
    <w:p w:rsidR="009F13FC" w:rsidRDefault="009F13FC">
      <w:pPr>
        <w:pStyle w:val="ConsPlusCell"/>
      </w:pPr>
      <w:r>
        <w:t>├────────────────────────────┬───────────┬────────────────────────────────┤</w:t>
      </w:r>
    </w:p>
    <w:p w:rsidR="009F13FC" w:rsidRDefault="009F13FC">
      <w:pPr>
        <w:pStyle w:val="ConsPlusCell"/>
      </w:pPr>
      <w:r>
        <w:t>│Непрерывная                 │G1B        │1. Излучение несущей при        │</w:t>
      </w:r>
    </w:p>
    <w:p w:rsidR="009F13FC" w:rsidRDefault="009F13FC">
      <w:pPr>
        <w:pStyle w:val="ConsPlusCell"/>
      </w:pPr>
      <w:r>
        <w:t>│фазоманипулированная        │G1D        │максимальной мощности           │</w:t>
      </w:r>
    </w:p>
    <w:p w:rsidR="009F13FC" w:rsidRDefault="009F13FC">
      <w:pPr>
        <w:pStyle w:val="ConsPlusCell"/>
      </w:pPr>
      <w:r>
        <w:t>│несущая                     │G7D        │(без модуляции).                │</w:t>
      </w:r>
    </w:p>
    <w:p w:rsidR="009F13FC" w:rsidRDefault="009F13FC">
      <w:pPr>
        <w:pStyle w:val="ConsPlusCell"/>
      </w:pPr>
      <w:r>
        <w:lastRenderedPageBreak/>
        <w:t>│                            │G7W        │Примечание - учитывается        │</w:t>
      </w:r>
    </w:p>
    <w:p w:rsidR="009F13FC" w:rsidRDefault="009F13FC">
      <w:pPr>
        <w:pStyle w:val="ConsPlusCell"/>
      </w:pPr>
      <w:r>
        <w:t>│                            │           │применяемый характер уплотнения │</w:t>
      </w:r>
    </w:p>
    <w:p w:rsidR="009F13FC" w:rsidRDefault="009F13FC">
      <w:pPr>
        <w:pStyle w:val="ConsPlusCell"/>
      </w:pPr>
      <w:r>
        <w:t>│                            │           │каналов для систем              │</w:t>
      </w:r>
    </w:p>
    <w:p w:rsidR="009F13FC" w:rsidRDefault="009F13FC">
      <w:pPr>
        <w:pStyle w:val="ConsPlusCell"/>
      </w:pPr>
      <w:r>
        <w:t>│                            │           │многоканальной передачи.        │</w:t>
      </w:r>
    </w:p>
    <w:p w:rsidR="009F13FC" w:rsidRDefault="009F13FC">
      <w:pPr>
        <w:pStyle w:val="ConsPlusCell"/>
      </w:pPr>
      <w:r>
        <w:t>│                            │           │                                │</w:t>
      </w:r>
    </w:p>
    <w:p w:rsidR="009F13FC" w:rsidRDefault="009F13FC">
      <w:pPr>
        <w:pStyle w:val="ConsPlusCell"/>
      </w:pPr>
      <w:r>
        <w:t>│                            │           │2. Излучение с максимальной     │</w:t>
      </w:r>
    </w:p>
    <w:p w:rsidR="009F13FC" w:rsidRDefault="009F13FC">
      <w:pPr>
        <w:pStyle w:val="ConsPlusCell"/>
      </w:pPr>
      <w:r>
        <w:t>│                            │           │мощностью и скоростью           │</w:t>
      </w:r>
    </w:p>
    <w:p w:rsidR="009F13FC" w:rsidRDefault="009F13FC">
      <w:pPr>
        <w:pStyle w:val="ConsPlusCell"/>
      </w:pPr>
      <w:r>
        <w:t>│                            │           │манипуляции 1024 бит/с          │</w:t>
      </w:r>
    </w:p>
    <w:p w:rsidR="009F13FC" w:rsidRDefault="009F13FC">
      <w:pPr>
        <w:pStyle w:val="ConsPlusCell"/>
      </w:pPr>
      <w:r>
        <w:t>├────────────────────────────┼───────────┼────────────────────────────────┤</w:t>
      </w:r>
    </w:p>
    <w:p w:rsidR="009F13FC" w:rsidRDefault="009F13FC">
      <w:pPr>
        <w:pStyle w:val="ConsPlusCell"/>
      </w:pPr>
      <w:r>
        <w:t>│Широкополосный сигнал с     │G9W        │Излучение всех поднесущих с     │</w:t>
      </w:r>
    </w:p>
    <w:p w:rsidR="009F13FC" w:rsidRDefault="009F13FC">
      <w:pPr>
        <w:pStyle w:val="ConsPlusCell"/>
      </w:pPr>
      <w:r>
        <w:t>│относительной фазовой       │           │одинаковым уровнем при          │</w:t>
      </w:r>
    </w:p>
    <w:p w:rsidR="009F13FC" w:rsidRDefault="009F13FC">
      <w:pPr>
        <w:pStyle w:val="ConsPlusCell"/>
      </w:pPr>
      <w:r>
        <w:t>│манипуляцией поднесущих     │           │максимальной P    (без          │</w:t>
      </w:r>
    </w:p>
    <w:p w:rsidR="009F13FC" w:rsidRDefault="009F13FC">
      <w:pPr>
        <w:pStyle w:val="ConsPlusCell"/>
      </w:pPr>
      <w:r>
        <w:t>│                            │           │              пик               │</w:t>
      </w:r>
    </w:p>
    <w:p w:rsidR="009F13FC" w:rsidRDefault="009F13FC">
      <w:pPr>
        <w:pStyle w:val="ConsPlusCell"/>
      </w:pPr>
      <w:r>
        <w:t>│                            │           │модуляции)                      │</w:t>
      </w:r>
    </w:p>
    <w:p w:rsidR="009F13FC" w:rsidRDefault="009F13FC">
      <w:pPr>
        <w:pStyle w:val="ConsPlusCell"/>
      </w:pPr>
      <w:r>
        <w:t>├────────────────────────────┴───────────┴────────────────────────────────┤</w:t>
      </w:r>
    </w:p>
    <w:p w:rsidR="009F13FC" w:rsidRDefault="009F13FC">
      <w:pPr>
        <w:pStyle w:val="ConsPlusCell"/>
      </w:pPr>
      <w:r>
        <w:t>│                   Импульсная модуляция (манипуляция)                    │</w:t>
      </w:r>
    </w:p>
    <w:p w:rsidR="009F13FC" w:rsidRDefault="009F13FC">
      <w:pPr>
        <w:pStyle w:val="ConsPlusCell"/>
      </w:pPr>
      <w:r>
        <w:t>├────────────────────────────┬───────────┬────────────────────────────────┤</w:t>
      </w:r>
    </w:p>
    <w:p w:rsidR="009F13FC" w:rsidRDefault="009F13FC">
      <w:pPr>
        <w:pStyle w:val="ConsPlusCell"/>
      </w:pPr>
      <w:r>
        <w:t>│Импульсная несущая без      │PON        │Излучение последовательности    │</w:t>
      </w:r>
    </w:p>
    <w:p w:rsidR="009F13FC" w:rsidRDefault="009F13FC">
      <w:pPr>
        <w:pStyle w:val="ConsPlusCell"/>
      </w:pPr>
      <w:r>
        <w:t>│модуляции (серия импульсов и│           │импульсов при максимальной      │</w:t>
      </w:r>
    </w:p>
    <w:p w:rsidR="009F13FC" w:rsidRDefault="009F13FC">
      <w:pPr>
        <w:pStyle w:val="ConsPlusCell"/>
      </w:pPr>
      <w:r>
        <w:t>│импульсно-кодовая           │           │пиковой мощности огибающей (без │</w:t>
      </w:r>
    </w:p>
    <w:p w:rsidR="009F13FC" w:rsidRDefault="009F13FC">
      <w:pPr>
        <w:pStyle w:val="ConsPlusCell"/>
      </w:pPr>
      <w:r>
        <w:t>│модуляция)                  │           │модуляции)                      │</w:t>
      </w:r>
    </w:p>
    <w:p w:rsidR="009F13FC" w:rsidRDefault="009F13FC">
      <w:pPr>
        <w:pStyle w:val="ConsPlusCell"/>
      </w:pPr>
      <w:r>
        <w:t>├────────────────────────────┼───────────┼────────────────────────────────┤</w:t>
      </w:r>
    </w:p>
    <w:p w:rsidR="009F13FC" w:rsidRDefault="009F13FC">
      <w:pPr>
        <w:pStyle w:val="ConsPlusCell"/>
      </w:pPr>
      <w:r>
        <w:t>│Телеграфирование            │K1B        │То же                           │</w:t>
      </w:r>
    </w:p>
    <w:p w:rsidR="009F13FC" w:rsidRDefault="009F13FC">
      <w:pPr>
        <w:pStyle w:val="ConsPlusCell"/>
      </w:pPr>
      <w:r>
        <w:t>│посредством амплитудной     │           │                                │</w:t>
      </w:r>
    </w:p>
    <w:p w:rsidR="009F13FC" w:rsidRDefault="009F13FC">
      <w:pPr>
        <w:pStyle w:val="ConsPlusCell"/>
      </w:pPr>
      <w:r>
        <w:t>│модуляции импульсной        │           │                                │</w:t>
      </w:r>
    </w:p>
    <w:p w:rsidR="009F13FC" w:rsidRDefault="009F13FC">
      <w:pPr>
        <w:pStyle w:val="ConsPlusCell"/>
      </w:pPr>
      <w:r>
        <w:t>│несущей без модуляции       │           │                                │</w:t>
      </w:r>
    </w:p>
    <w:p w:rsidR="009F13FC" w:rsidRDefault="009F13FC">
      <w:pPr>
        <w:pStyle w:val="ConsPlusCell"/>
      </w:pPr>
      <w:r>
        <w:t>│звуковой частотой.          │           │                                │</w:t>
      </w:r>
    </w:p>
    <w:p w:rsidR="009F13FC" w:rsidRDefault="009F13FC">
      <w:pPr>
        <w:pStyle w:val="ConsPlusCell"/>
      </w:pPr>
      <w:r>
        <w:t>│Телеграфирование            │           │                                │</w:t>
      </w:r>
    </w:p>
    <w:p w:rsidR="009F13FC" w:rsidRDefault="009F13FC">
      <w:pPr>
        <w:pStyle w:val="ConsPlusCell"/>
      </w:pPr>
      <w:r>
        <w:t>│посредством амплитудной     │           │                                │</w:t>
      </w:r>
    </w:p>
    <w:p w:rsidR="009F13FC" w:rsidRDefault="009F13FC">
      <w:pPr>
        <w:pStyle w:val="ConsPlusCell"/>
      </w:pPr>
      <w:r>
        <w:t>│манипуляции одной или       │           │                                │</w:t>
      </w:r>
    </w:p>
    <w:p w:rsidR="009F13FC" w:rsidRDefault="009F13FC">
      <w:pPr>
        <w:pStyle w:val="ConsPlusCell"/>
      </w:pPr>
      <w:r>
        <w:t>│нескольких модулирующих     │           │                                │</w:t>
      </w:r>
    </w:p>
    <w:p w:rsidR="009F13FC" w:rsidRDefault="009F13FC">
      <w:pPr>
        <w:pStyle w:val="ConsPlusCell"/>
      </w:pPr>
      <w:r>
        <w:t>│звуковых частот или         │           │                                │</w:t>
      </w:r>
    </w:p>
    <w:p w:rsidR="009F13FC" w:rsidRDefault="009F13FC">
      <w:pPr>
        <w:pStyle w:val="ConsPlusCell"/>
      </w:pPr>
      <w:r>
        <w:t>│посредством амплитудной     │           │                                │</w:t>
      </w:r>
    </w:p>
    <w:p w:rsidR="009F13FC" w:rsidRDefault="009F13FC">
      <w:pPr>
        <w:pStyle w:val="ConsPlusCell"/>
      </w:pPr>
      <w:r>
        <w:t>│манипуляции модулированной  │           │                                │</w:t>
      </w:r>
    </w:p>
    <w:p w:rsidR="009F13FC" w:rsidRDefault="009F13FC">
      <w:pPr>
        <w:pStyle w:val="ConsPlusCell"/>
      </w:pPr>
      <w:r>
        <w:t>│импульсной несущей:         │           │                                │</w:t>
      </w:r>
    </w:p>
    <w:p w:rsidR="009F13FC" w:rsidRDefault="009F13FC">
      <w:pPr>
        <w:pStyle w:val="ConsPlusCell"/>
      </w:pPr>
      <w:r>
        <w:t>│модуляция импульсов по      │K2B        │То же                           │</w:t>
      </w:r>
    </w:p>
    <w:p w:rsidR="009F13FC" w:rsidRDefault="009F13FC">
      <w:pPr>
        <w:pStyle w:val="ConsPlusCell"/>
      </w:pPr>
      <w:r>
        <w:t>│амплитуде                   │           │                                │</w:t>
      </w:r>
    </w:p>
    <w:p w:rsidR="009F13FC" w:rsidRDefault="009F13FC">
      <w:pPr>
        <w:pStyle w:val="ConsPlusCell"/>
      </w:pPr>
      <w:r>
        <w:t>│модуляция импульсов по      │L2B        │То же                           │</w:t>
      </w:r>
    </w:p>
    <w:p w:rsidR="009F13FC" w:rsidRDefault="009F13FC">
      <w:pPr>
        <w:pStyle w:val="ConsPlusCell"/>
      </w:pPr>
      <w:r>
        <w:t>│ширине                      │           │                                │</w:t>
      </w:r>
    </w:p>
    <w:p w:rsidR="009F13FC" w:rsidRDefault="009F13FC">
      <w:pPr>
        <w:pStyle w:val="ConsPlusCell"/>
      </w:pPr>
      <w:r>
        <w:t>│модуляция импульсов по фазе │M2B        │То же                           │</w:t>
      </w:r>
    </w:p>
    <w:p w:rsidR="009F13FC" w:rsidRDefault="009F13FC">
      <w:pPr>
        <w:pStyle w:val="ConsPlusCell"/>
      </w:pPr>
      <w:r>
        <w:t>│Телефония:                  │           │                                │</w:t>
      </w:r>
    </w:p>
    <w:p w:rsidR="009F13FC" w:rsidRDefault="009F13FC">
      <w:pPr>
        <w:pStyle w:val="ConsPlusCell"/>
      </w:pPr>
      <w:r>
        <w:t>│модуляция импульсов по      │K3E        │То же                           │</w:t>
      </w:r>
    </w:p>
    <w:p w:rsidR="009F13FC" w:rsidRDefault="009F13FC">
      <w:pPr>
        <w:pStyle w:val="ConsPlusCell"/>
      </w:pPr>
      <w:r>
        <w:t>│амплитуде                   │           │                                │</w:t>
      </w:r>
    </w:p>
    <w:p w:rsidR="009F13FC" w:rsidRDefault="009F13FC">
      <w:pPr>
        <w:pStyle w:val="ConsPlusCell"/>
      </w:pPr>
      <w:r>
        <w:t>│модуляция импульсов по      │L3E        │То же                           │</w:t>
      </w:r>
    </w:p>
    <w:p w:rsidR="009F13FC" w:rsidRDefault="009F13FC">
      <w:pPr>
        <w:pStyle w:val="ConsPlusCell"/>
      </w:pPr>
      <w:r>
        <w:t>│ширине (или длительности)   │           │                                │</w:t>
      </w:r>
    </w:p>
    <w:p w:rsidR="009F13FC" w:rsidRDefault="009F13FC">
      <w:pPr>
        <w:pStyle w:val="ConsPlusCell"/>
      </w:pPr>
      <w:r>
        <w:t>│модуляция импульсов по фазе │M3E        │То же                           │</w:t>
      </w:r>
    </w:p>
    <w:p w:rsidR="009F13FC" w:rsidRDefault="009F13FC">
      <w:pPr>
        <w:pStyle w:val="ConsPlusCell"/>
      </w:pPr>
      <w:r>
        <w:t>│(или по положению)          │           │                                │</w:t>
      </w:r>
    </w:p>
    <w:p w:rsidR="009F13FC" w:rsidRDefault="009F13FC">
      <w:pPr>
        <w:pStyle w:val="ConsPlusCell"/>
      </w:pPr>
      <w:r>
        <w:t>│кодово-импульсная модуляция │G3E        │То же                           │</w:t>
      </w:r>
    </w:p>
    <w:p w:rsidR="009F13FC" w:rsidRDefault="009F13FC">
      <w:pPr>
        <w:pStyle w:val="ConsPlusCell"/>
      </w:pPr>
      <w:r>
        <w:t>│(после амплитудно-импульсной│           │                                │</w:t>
      </w:r>
    </w:p>
    <w:p w:rsidR="009F13FC" w:rsidRDefault="009F13FC">
      <w:pPr>
        <w:pStyle w:val="ConsPlusCell"/>
      </w:pPr>
      <w:r>
        <w:t>│модуляции и отбора          │           │                                │</w:t>
      </w:r>
    </w:p>
    <w:p w:rsidR="009F13FC" w:rsidRDefault="009F13FC">
      <w:pPr>
        <w:pStyle w:val="ConsPlusCell"/>
      </w:pPr>
      <w:r>
        <w:t>│импульсных посылок)         │           │                                │</w:t>
      </w:r>
    </w:p>
    <w:p w:rsidR="009F13FC" w:rsidRDefault="009F13FC">
      <w:pPr>
        <w:pStyle w:val="ConsPlusCell"/>
      </w:pPr>
      <w:r>
        <w:t>│Случаи, не предусмотренные  │X3E        │То же                           │</w:t>
      </w:r>
    </w:p>
    <w:p w:rsidR="009F13FC" w:rsidRDefault="009F13FC">
      <w:pPr>
        <w:pStyle w:val="ConsPlusCell"/>
      </w:pPr>
      <w:r>
        <w:t>│выше, в которых несущая     │           │                                │</w:t>
      </w:r>
    </w:p>
    <w:p w:rsidR="009F13FC" w:rsidRDefault="009F13FC">
      <w:pPr>
        <w:pStyle w:val="ConsPlusCell"/>
      </w:pPr>
      <w:r>
        <w:t>│модулируется импульсами     │           │                                │</w:t>
      </w:r>
    </w:p>
    <w:p w:rsidR="009F13FC" w:rsidRDefault="009F13FC">
      <w:pPr>
        <w:pStyle w:val="ConsPlusCell"/>
      </w:pPr>
      <w:r>
        <w:t>└────────────────────────────┴───────────┴────────────────────────────────┘</w:t>
      </w:r>
    </w:p>
    <w:p w:rsidR="009F13FC" w:rsidRDefault="009F13FC">
      <w:pPr>
        <w:pStyle w:val="ConsPlusNormal"/>
        <w:ind w:firstLine="540"/>
        <w:jc w:val="both"/>
      </w:pPr>
    </w:p>
    <w:p w:rsidR="009F13FC" w:rsidRDefault="009F13FC">
      <w:pPr>
        <w:pStyle w:val="ConsPlusNonformat"/>
      </w:pPr>
      <w:r>
        <w:t xml:space="preserve">    Б.3 Измерения   проводят   при   максимальной   скорости   передачи для</w:t>
      </w:r>
    </w:p>
    <w:p w:rsidR="009F13FC" w:rsidRDefault="009F13FC">
      <w:pPr>
        <w:pStyle w:val="ConsPlusNonformat"/>
      </w:pPr>
      <w:r>
        <w:t>нормальных  условий  эксплуатации.  Во  всех  случаях,  где  это  возможно,</w:t>
      </w:r>
    </w:p>
    <w:p w:rsidR="009F13FC" w:rsidRDefault="009F13FC">
      <w:pPr>
        <w:pStyle w:val="ConsPlusNonformat"/>
      </w:pPr>
      <w:r>
        <w:t>измерения  проводят  без  использования  модуляции  для того, чтобы выявить</w:t>
      </w:r>
    </w:p>
    <w:p w:rsidR="009F13FC" w:rsidRDefault="009F13FC">
      <w:pPr>
        <w:pStyle w:val="ConsPlusNonformat"/>
      </w:pPr>
      <w:r>
        <w:t>специфические виды ПИ. Затем  для классов излучения, где это предусмотрено,</w:t>
      </w:r>
    </w:p>
    <w:p w:rsidR="009F13FC" w:rsidRDefault="009F13FC">
      <w:pPr>
        <w:pStyle w:val="ConsPlusNonformat"/>
      </w:pPr>
      <w:r>
        <w:t>включают  модулирующие  частоты,  стандартные  (максимальные)  для  данного</w:t>
      </w:r>
    </w:p>
    <w:p w:rsidR="009F13FC" w:rsidRDefault="009F13FC">
      <w:pPr>
        <w:pStyle w:val="ConsPlusNonformat"/>
      </w:pPr>
      <w:r>
        <w:t>класса   излучения  испытуемой  системы, и  измерения  повторяют  в  режиме</w:t>
      </w:r>
    </w:p>
    <w:p w:rsidR="009F13FC" w:rsidRDefault="009F13FC">
      <w:pPr>
        <w:pStyle w:val="ConsPlusNonformat"/>
      </w:pPr>
      <w:r>
        <w:t>модуляции. При измерениях уровня ПИ должно  выполняться  условие В   &gt;= В .</w:t>
      </w:r>
    </w:p>
    <w:p w:rsidR="009F13FC" w:rsidRDefault="009F13FC">
      <w:pPr>
        <w:pStyle w:val="ConsPlusNonformat"/>
      </w:pPr>
      <w:r>
        <w:t xml:space="preserve">                                                                  i      н</w:t>
      </w:r>
    </w:p>
    <w:p w:rsidR="009F13FC" w:rsidRDefault="009F13FC">
      <w:pPr>
        <w:pStyle w:val="ConsPlusNonformat"/>
      </w:pPr>
      <w:r>
        <w:lastRenderedPageBreak/>
        <w:t>Таким   образом,  выявляются   все   виды  ПИ  и  уточняются их уровни. Для</w:t>
      </w:r>
    </w:p>
    <w:p w:rsidR="009F13FC" w:rsidRDefault="009F13FC">
      <w:pPr>
        <w:pStyle w:val="ConsPlusNonformat"/>
      </w:pPr>
      <w:r>
        <w:t xml:space="preserve">обеспечения  однозначности  результатов  измерений  в  </w:t>
      </w:r>
      <w:hyperlink w:anchor="P1267" w:history="1">
        <w:r>
          <w:rPr>
            <w:color w:val="0000FF"/>
          </w:rPr>
          <w:t>таблице   Б.1</w:t>
        </w:r>
      </w:hyperlink>
      <w:r>
        <w:t xml:space="preserve">   даны</w:t>
      </w:r>
    </w:p>
    <w:p w:rsidR="009F13FC" w:rsidRDefault="009F13FC">
      <w:pPr>
        <w:pStyle w:val="ConsPlusNonformat"/>
      </w:pPr>
      <w:r>
        <w:t>рекомендуемые   режимы  модуляции.  Кроме  того,  для   систем   с цифровой</w:t>
      </w:r>
    </w:p>
    <w:p w:rsidR="009F13FC" w:rsidRDefault="009F13FC">
      <w:pPr>
        <w:pStyle w:val="ConsPlusNonformat"/>
      </w:pPr>
      <w:r>
        <w:t>модуляцией в таблице Б.2 приведены виды стандартных испытательных сигналов,</w:t>
      </w:r>
    </w:p>
    <w:p w:rsidR="009F13FC" w:rsidRDefault="009F13FC">
      <w:pPr>
        <w:pStyle w:val="ConsPlusNonformat"/>
      </w:pPr>
      <w:r>
        <w:t xml:space="preserve">предусмотренных Рекомендациями МСЭ-Р и МСЭ-Т О.153 </w:t>
      </w:r>
      <w:hyperlink w:anchor="P2093" w:history="1">
        <w:r>
          <w:rPr>
            <w:color w:val="0000FF"/>
          </w:rPr>
          <w:t>[6]</w:t>
        </w:r>
      </w:hyperlink>
      <w:r>
        <w:t xml:space="preserve"> для целей  измерения</w:t>
      </w:r>
    </w:p>
    <w:p w:rsidR="009F13FC" w:rsidRDefault="009F13FC">
      <w:pPr>
        <w:pStyle w:val="ConsPlusNonformat"/>
      </w:pPr>
      <w:r>
        <w:t>полезных и нежелательных сигналов.</w:t>
      </w: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jc w:val="right"/>
      </w:pPr>
      <w:r>
        <w:t>Таблица Б.2</w:t>
      </w:r>
    </w:p>
    <w:p w:rsidR="009F13FC" w:rsidRDefault="009F13FC">
      <w:pPr>
        <w:pStyle w:val="ConsPlusNormal"/>
        <w:ind w:firstLine="540"/>
        <w:jc w:val="both"/>
      </w:pPr>
    </w:p>
    <w:p w:rsidR="009F13FC" w:rsidRDefault="009F13FC">
      <w:pPr>
        <w:pStyle w:val="ConsPlusNormal"/>
        <w:jc w:val="center"/>
      </w:pPr>
      <w:r>
        <w:t>ВИДЫ СТАНДАРТНЫХ ИСПЫТАТЕЛЬНЫХ СИГНАЛОВ</w:t>
      </w:r>
    </w:p>
    <w:p w:rsidR="009F13FC" w:rsidRDefault="009F13FC">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3480"/>
        <w:gridCol w:w="2640"/>
        <w:gridCol w:w="2160"/>
      </w:tblGrid>
      <w:tr w:rsidR="009F13FC">
        <w:trPr>
          <w:trHeight w:val="240"/>
        </w:trPr>
        <w:tc>
          <w:tcPr>
            <w:tcW w:w="1080" w:type="dxa"/>
          </w:tcPr>
          <w:p w:rsidR="009F13FC" w:rsidRDefault="009F13FC">
            <w:pPr>
              <w:pStyle w:val="ConsPlusNonformat"/>
            </w:pPr>
            <w:r>
              <w:t xml:space="preserve">  ТИП  </w:t>
            </w:r>
          </w:p>
          <w:p w:rsidR="009F13FC" w:rsidRDefault="009F13FC">
            <w:pPr>
              <w:pStyle w:val="ConsPlusNonformat"/>
            </w:pPr>
            <w:r>
              <w:t>сигнала</w:t>
            </w:r>
          </w:p>
        </w:tc>
        <w:tc>
          <w:tcPr>
            <w:tcW w:w="3480" w:type="dxa"/>
          </w:tcPr>
          <w:p w:rsidR="009F13FC" w:rsidRDefault="009F13FC">
            <w:pPr>
              <w:pStyle w:val="ConsPlusNonformat"/>
            </w:pPr>
            <w:r>
              <w:t xml:space="preserve">  Краткая характеристика   </w:t>
            </w:r>
          </w:p>
        </w:tc>
        <w:tc>
          <w:tcPr>
            <w:tcW w:w="2640" w:type="dxa"/>
          </w:tcPr>
          <w:p w:rsidR="009F13FC" w:rsidRDefault="009F13FC">
            <w:pPr>
              <w:pStyle w:val="ConsPlusNonformat"/>
            </w:pPr>
            <w:r>
              <w:t xml:space="preserve">    Особенности     </w:t>
            </w:r>
          </w:p>
          <w:p w:rsidR="009F13FC" w:rsidRDefault="009F13FC">
            <w:pPr>
              <w:pStyle w:val="ConsPlusNonformat"/>
            </w:pPr>
            <w:r>
              <w:t xml:space="preserve">   использования    </w:t>
            </w:r>
          </w:p>
        </w:tc>
        <w:tc>
          <w:tcPr>
            <w:tcW w:w="2160" w:type="dxa"/>
          </w:tcPr>
          <w:p w:rsidR="009F13FC" w:rsidRDefault="009F13FC">
            <w:pPr>
              <w:pStyle w:val="ConsPlusNonformat"/>
            </w:pPr>
            <w:r>
              <w:t xml:space="preserve">    Исходный    </w:t>
            </w:r>
          </w:p>
          <w:p w:rsidR="009F13FC" w:rsidRDefault="009F13FC">
            <w:pPr>
              <w:pStyle w:val="ConsPlusNonformat"/>
            </w:pPr>
            <w:r>
              <w:t xml:space="preserve">    документ    </w:t>
            </w:r>
          </w:p>
        </w:tc>
      </w:tr>
      <w:tr w:rsidR="009F13FC">
        <w:trPr>
          <w:trHeight w:val="240"/>
        </w:trPr>
        <w:tc>
          <w:tcPr>
            <w:tcW w:w="1080" w:type="dxa"/>
            <w:tcBorders>
              <w:top w:val="nil"/>
            </w:tcBorders>
          </w:tcPr>
          <w:p w:rsidR="009F13FC" w:rsidRDefault="009F13FC">
            <w:pPr>
              <w:pStyle w:val="ConsPlusNonformat"/>
            </w:pPr>
            <w:r>
              <w:t xml:space="preserve">D-M0   </w:t>
            </w:r>
          </w:p>
        </w:tc>
        <w:tc>
          <w:tcPr>
            <w:tcW w:w="3480" w:type="dxa"/>
            <w:tcBorders>
              <w:top w:val="nil"/>
            </w:tcBorders>
          </w:tcPr>
          <w:p w:rsidR="009F13FC" w:rsidRDefault="009F13FC">
            <w:pPr>
              <w:pStyle w:val="ConsPlusNonformat"/>
            </w:pPr>
            <w:r>
              <w:t xml:space="preserve">Серия 0-битовых            </w:t>
            </w:r>
          </w:p>
          <w:p w:rsidR="009F13FC" w:rsidRDefault="009F13FC">
            <w:pPr>
              <w:pStyle w:val="ConsPlusNonformat"/>
            </w:pPr>
            <w:r>
              <w:t xml:space="preserve">сигналов </w:t>
            </w:r>
            <w:hyperlink w:anchor="P1447" w:history="1">
              <w:r>
                <w:rPr>
                  <w:color w:val="0000FF"/>
                </w:rPr>
                <w:t>&lt;Б1&gt;</w:t>
              </w:r>
            </w:hyperlink>
          </w:p>
        </w:tc>
        <w:tc>
          <w:tcPr>
            <w:tcW w:w="2640" w:type="dxa"/>
            <w:vMerge w:val="restart"/>
            <w:tcBorders>
              <w:top w:val="nil"/>
            </w:tcBorders>
          </w:tcPr>
          <w:p w:rsidR="009F13FC" w:rsidRDefault="009F13FC">
            <w:pPr>
              <w:pStyle w:val="ConsPlusNonformat"/>
            </w:pPr>
            <w:r>
              <w:t xml:space="preserve">Неопределенные      </w:t>
            </w:r>
          </w:p>
          <w:p w:rsidR="009F13FC" w:rsidRDefault="009F13FC">
            <w:pPr>
              <w:pStyle w:val="ConsPlusNonformat"/>
            </w:pPr>
            <w:r>
              <w:t xml:space="preserve">серии 0/1 битовых   </w:t>
            </w:r>
          </w:p>
          <w:p w:rsidR="009F13FC" w:rsidRDefault="009F13FC">
            <w:pPr>
              <w:pStyle w:val="ConsPlusNonformat"/>
            </w:pPr>
            <w:r>
              <w:t xml:space="preserve">сигналов не         </w:t>
            </w:r>
          </w:p>
          <w:p w:rsidR="009F13FC" w:rsidRDefault="009F13FC">
            <w:pPr>
              <w:pStyle w:val="ConsPlusNonformat"/>
            </w:pPr>
            <w:r>
              <w:t xml:space="preserve">соответствуют       </w:t>
            </w:r>
          </w:p>
          <w:p w:rsidR="009F13FC" w:rsidRDefault="009F13FC">
            <w:pPr>
              <w:pStyle w:val="ConsPlusNonformat"/>
            </w:pPr>
            <w:r>
              <w:t xml:space="preserve">эксплуатационной    </w:t>
            </w:r>
          </w:p>
          <w:p w:rsidR="009F13FC" w:rsidRDefault="009F13FC">
            <w:pPr>
              <w:pStyle w:val="ConsPlusNonformat"/>
            </w:pPr>
            <w:r>
              <w:t xml:space="preserve">ШПИ                 </w:t>
            </w:r>
          </w:p>
        </w:tc>
        <w:tc>
          <w:tcPr>
            <w:tcW w:w="2160" w:type="dxa"/>
            <w:vMerge w:val="restart"/>
            <w:tcBorders>
              <w:top w:val="nil"/>
            </w:tcBorders>
          </w:tcPr>
          <w:p w:rsidR="009F13FC" w:rsidRDefault="009F13FC">
            <w:pPr>
              <w:pStyle w:val="ConsPlusNonformat"/>
            </w:pPr>
            <w:r>
              <w:t xml:space="preserve">Пункт 7.3       </w:t>
            </w:r>
          </w:p>
          <w:p w:rsidR="009F13FC" w:rsidRDefault="009F13FC">
            <w:pPr>
              <w:pStyle w:val="ConsPlusNonformat"/>
            </w:pPr>
            <w:r>
              <w:t xml:space="preserve">стандарта       </w:t>
            </w:r>
          </w:p>
          <w:p w:rsidR="009F13FC" w:rsidRDefault="009F13FC">
            <w:pPr>
              <w:pStyle w:val="ConsPlusNonformat"/>
            </w:pPr>
            <w:r>
              <w:t xml:space="preserve">ЕТСИ 300-113    </w:t>
            </w:r>
          </w:p>
        </w:tc>
      </w:tr>
      <w:tr w:rsidR="009F13FC">
        <w:trPr>
          <w:trHeight w:val="240"/>
        </w:trPr>
        <w:tc>
          <w:tcPr>
            <w:tcW w:w="1080" w:type="dxa"/>
            <w:tcBorders>
              <w:top w:val="nil"/>
            </w:tcBorders>
          </w:tcPr>
          <w:p w:rsidR="009F13FC" w:rsidRDefault="009F13FC">
            <w:pPr>
              <w:pStyle w:val="ConsPlusNonformat"/>
            </w:pPr>
            <w:r>
              <w:t xml:space="preserve">D-M1   </w:t>
            </w:r>
          </w:p>
        </w:tc>
        <w:tc>
          <w:tcPr>
            <w:tcW w:w="3480" w:type="dxa"/>
            <w:tcBorders>
              <w:top w:val="nil"/>
            </w:tcBorders>
          </w:tcPr>
          <w:p w:rsidR="009F13FC" w:rsidRDefault="009F13FC">
            <w:pPr>
              <w:pStyle w:val="ConsPlusNonformat"/>
            </w:pPr>
            <w:r>
              <w:t xml:space="preserve">Серия 1-битовых сигналов   </w:t>
            </w:r>
          </w:p>
        </w:tc>
        <w:tc>
          <w:tcPr>
            <w:tcW w:w="2520" w:type="dxa"/>
            <w:vMerge/>
            <w:tcBorders>
              <w:top w:val="nil"/>
            </w:tcBorders>
          </w:tcPr>
          <w:p w:rsidR="009F13FC" w:rsidRDefault="009F13FC"/>
        </w:tc>
        <w:tc>
          <w:tcPr>
            <w:tcW w:w="2040" w:type="dxa"/>
            <w:vMerge/>
            <w:tcBorders>
              <w:top w:val="nil"/>
            </w:tcBorders>
          </w:tcPr>
          <w:p w:rsidR="009F13FC" w:rsidRDefault="009F13FC"/>
        </w:tc>
      </w:tr>
      <w:tr w:rsidR="009F13FC">
        <w:trPr>
          <w:trHeight w:val="240"/>
        </w:trPr>
        <w:tc>
          <w:tcPr>
            <w:tcW w:w="1080" w:type="dxa"/>
            <w:tcBorders>
              <w:top w:val="nil"/>
            </w:tcBorders>
          </w:tcPr>
          <w:p w:rsidR="009F13FC" w:rsidRDefault="009F13FC">
            <w:pPr>
              <w:pStyle w:val="ConsPlusNonformat"/>
            </w:pPr>
            <w:r>
              <w:t xml:space="preserve">D-M2   </w:t>
            </w:r>
          </w:p>
        </w:tc>
        <w:tc>
          <w:tcPr>
            <w:tcW w:w="3480" w:type="dxa"/>
            <w:tcBorders>
              <w:top w:val="nil"/>
            </w:tcBorders>
          </w:tcPr>
          <w:p w:rsidR="009F13FC" w:rsidRDefault="009F13FC">
            <w:pPr>
              <w:pStyle w:val="ConsPlusNonformat"/>
            </w:pPr>
            <w:r>
              <w:t xml:space="preserve">Псевдослучайная            </w:t>
            </w:r>
          </w:p>
          <w:p w:rsidR="009F13FC" w:rsidRDefault="009F13FC">
            <w:pPr>
              <w:pStyle w:val="ConsPlusNonformat"/>
            </w:pPr>
            <w:r>
              <w:t xml:space="preserve">последовательность по      </w:t>
            </w:r>
          </w:p>
          <w:p w:rsidR="009F13FC" w:rsidRDefault="009F13FC">
            <w:pPr>
              <w:pStyle w:val="ConsPlusNonformat"/>
            </w:pPr>
            <w:r>
              <w:t xml:space="preserve">крайней мере 511 битов     </w:t>
            </w:r>
          </w:p>
        </w:tc>
        <w:tc>
          <w:tcPr>
            <w:tcW w:w="2640" w:type="dxa"/>
            <w:tcBorders>
              <w:top w:val="nil"/>
            </w:tcBorders>
          </w:tcPr>
          <w:p w:rsidR="009F13FC" w:rsidRDefault="009F13FC">
            <w:pPr>
              <w:pStyle w:val="ConsPlusNonformat"/>
            </w:pPr>
            <w:r>
              <w:t xml:space="preserve">Служит приемлемой   </w:t>
            </w:r>
          </w:p>
          <w:p w:rsidR="009F13FC" w:rsidRDefault="009F13FC">
            <w:pPr>
              <w:pStyle w:val="ConsPlusNonformat"/>
            </w:pPr>
            <w:r>
              <w:t xml:space="preserve">аппроксимацией      </w:t>
            </w:r>
          </w:p>
          <w:p w:rsidR="009F13FC" w:rsidRDefault="009F13FC">
            <w:pPr>
              <w:pStyle w:val="ConsPlusNonformat"/>
            </w:pPr>
            <w:r>
              <w:t xml:space="preserve">типичной полосы     </w:t>
            </w:r>
          </w:p>
          <w:p w:rsidR="009F13FC" w:rsidRDefault="009F13FC">
            <w:pPr>
              <w:pStyle w:val="ConsPlusNonformat"/>
            </w:pPr>
            <w:r>
              <w:t xml:space="preserve">частот излучения    </w:t>
            </w:r>
          </w:p>
        </w:tc>
        <w:tc>
          <w:tcPr>
            <w:tcW w:w="2160" w:type="dxa"/>
            <w:tcBorders>
              <w:top w:val="nil"/>
            </w:tcBorders>
          </w:tcPr>
          <w:p w:rsidR="009F13FC" w:rsidRDefault="009F13FC">
            <w:pPr>
              <w:pStyle w:val="ConsPlusNonformat"/>
            </w:pPr>
            <w:r>
              <w:t xml:space="preserve">Рекомендация    </w:t>
            </w:r>
          </w:p>
          <w:p w:rsidR="009F13FC" w:rsidRDefault="009F13FC">
            <w:pPr>
              <w:pStyle w:val="ConsPlusNonformat"/>
            </w:pPr>
            <w:r>
              <w:t xml:space="preserve">МСЭ-Т О.153     </w:t>
            </w:r>
          </w:p>
        </w:tc>
      </w:tr>
      <w:tr w:rsidR="009F13FC">
        <w:trPr>
          <w:trHeight w:val="240"/>
        </w:trPr>
        <w:tc>
          <w:tcPr>
            <w:tcW w:w="1080" w:type="dxa"/>
            <w:tcBorders>
              <w:top w:val="nil"/>
            </w:tcBorders>
          </w:tcPr>
          <w:p w:rsidR="009F13FC" w:rsidRDefault="009F13FC">
            <w:pPr>
              <w:pStyle w:val="ConsPlusNonformat"/>
            </w:pPr>
            <w:r>
              <w:t xml:space="preserve">D-M4   </w:t>
            </w:r>
          </w:p>
        </w:tc>
        <w:tc>
          <w:tcPr>
            <w:tcW w:w="3480" w:type="dxa"/>
            <w:tcBorders>
              <w:top w:val="nil"/>
            </w:tcBorders>
          </w:tcPr>
          <w:p w:rsidR="009F13FC" w:rsidRDefault="009F13FC">
            <w:pPr>
              <w:pStyle w:val="ConsPlusNonformat"/>
            </w:pPr>
            <w:r>
              <w:t xml:space="preserve">Состоит из корректно       </w:t>
            </w:r>
          </w:p>
          <w:p w:rsidR="009F13FC" w:rsidRDefault="009F13FC">
            <w:pPr>
              <w:pStyle w:val="ConsPlusNonformat"/>
            </w:pPr>
            <w:r>
              <w:t xml:space="preserve">кодированных сигналов,     </w:t>
            </w:r>
          </w:p>
          <w:p w:rsidR="009F13FC" w:rsidRDefault="009F13FC">
            <w:pPr>
              <w:pStyle w:val="ConsPlusNonformat"/>
            </w:pPr>
            <w:r>
              <w:t xml:space="preserve">сообщений, передаваемых    </w:t>
            </w:r>
          </w:p>
          <w:p w:rsidR="009F13FC" w:rsidRDefault="009F13FC">
            <w:pPr>
              <w:pStyle w:val="ConsPlusNonformat"/>
            </w:pPr>
            <w:r>
              <w:t xml:space="preserve">последовательно без        </w:t>
            </w:r>
          </w:p>
          <w:p w:rsidR="009F13FC" w:rsidRDefault="009F13FC">
            <w:pPr>
              <w:pStyle w:val="ConsPlusNonformat"/>
            </w:pPr>
            <w:r>
              <w:t xml:space="preserve">промежутков между ними     </w:t>
            </w:r>
          </w:p>
        </w:tc>
        <w:tc>
          <w:tcPr>
            <w:tcW w:w="2640" w:type="dxa"/>
            <w:tcBorders>
              <w:top w:val="nil"/>
            </w:tcBorders>
          </w:tcPr>
          <w:p w:rsidR="009F13FC" w:rsidRDefault="009F13FC">
            <w:pPr>
              <w:pStyle w:val="ConsPlusNonformat"/>
            </w:pPr>
            <w:r>
              <w:t xml:space="preserve">Применяется при     </w:t>
            </w:r>
          </w:p>
          <w:p w:rsidR="009F13FC" w:rsidRDefault="009F13FC">
            <w:pPr>
              <w:pStyle w:val="ConsPlusNonformat"/>
            </w:pPr>
            <w:r>
              <w:t xml:space="preserve">измерениях          </w:t>
            </w:r>
          </w:p>
          <w:p w:rsidR="009F13FC" w:rsidRDefault="009F13FC">
            <w:pPr>
              <w:pStyle w:val="ConsPlusNonformat"/>
            </w:pPr>
            <w:r>
              <w:t xml:space="preserve">побочных излучений  </w:t>
            </w:r>
          </w:p>
        </w:tc>
        <w:tc>
          <w:tcPr>
            <w:tcW w:w="2160" w:type="dxa"/>
            <w:vMerge w:val="restart"/>
            <w:tcBorders>
              <w:top w:val="nil"/>
            </w:tcBorders>
          </w:tcPr>
          <w:p w:rsidR="009F13FC" w:rsidRDefault="009F13FC">
            <w:pPr>
              <w:pStyle w:val="ConsPlusNonformat"/>
            </w:pPr>
            <w:r>
              <w:t xml:space="preserve">Пункты 7.3 и    </w:t>
            </w:r>
          </w:p>
          <w:p w:rsidR="009F13FC" w:rsidRDefault="009F13FC">
            <w:pPr>
              <w:pStyle w:val="ConsPlusNonformat"/>
            </w:pPr>
            <w:r>
              <w:t xml:space="preserve">8.6.2 стандарта </w:t>
            </w:r>
          </w:p>
          <w:p w:rsidR="009F13FC" w:rsidRDefault="009F13FC">
            <w:pPr>
              <w:pStyle w:val="ConsPlusNonformat"/>
            </w:pPr>
            <w:r>
              <w:t xml:space="preserve">ЕТСИ 300-113    </w:t>
            </w:r>
          </w:p>
        </w:tc>
      </w:tr>
      <w:tr w:rsidR="009F13FC">
        <w:trPr>
          <w:trHeight w:val="240"/>
        </w:trPr>
        <w:tc>
          <w:tcPr>
            <w:tcW w:w="1080" w:type="dxa"/>
            <w:tcBorders>
              <w:top w:val="nil"/>
            </w:tcBorders>
          </w:tcPr>
          <w:p w:rsidR="009F13FC" w:rsidRDefault="009F13FC">
            <w:pPr>
              <w:pStyle w:val="ConsPlusNonformat"/>
            </w:pPr>
            <w:r>
              <w:t xml:space="preserve">A-M3   </w:t>
            </w:r>
          </w:p>
        </w:tc>
        <w:tc>
          <w:tcPr>
            <w:tcW w:w="3480" w:type="dxa"/>
            <w:tcBorders>
              <w:top w:val="nil"/>
            </w:tcBorders>
          </w:tcPr>
          <w:p w:rsidR="009F13FC" w:rsidRDefault="009F13FC">
            <w:pPr>
              <w:pStyle w:val="ConsPlusNonformat"/>
            </w:pPr>
            <w:r>
              <w:t xml:space="preserve">Низкочастотный сигнал,     </w:t>
            </w:r>
          </w:p>
          <w:p w:rsidR="009F13FC" w:rsidRDefault="009F13FC">
            <w:pPr>
              <w:pStyle w:val="ConsPlusNonformat"/>
            </w:pPr>
            <w:r>
              <w:t xml:space="preserve">модулируемый звуковой      </w:t>
            </w:r>
          </w:p>
          <w:p w:rsidR="009F13FC" w:rsidRDefault="009F13FC">
            <w:pPr>
              <w:pStyle w:val="ConsPlusNonformat"/>
            </w:pPr>
            <w:r>
              <w:t xml:space="preserve">частотой в 1 кГц с         </w:t>
            </w:r>
          </w:p>
          <w:p w:rsidR="009F13FC" w:rsidRDefault="009F13FC">
            <w:pPr>
              <w:pStyle w:val="ConsPlusNonformat"/>
            </w:pPr>
            <w:r>
              <w:t xml:space="preserve">девиацией 12% от величины  </w:t>
            </w:r>
          </w:p>
          <w:p w:rsidR="009F13FC" w:rsidRDefault="009F13FC">
            <w:pPr>
              <w:pStyle w:val="ConsPlusNonformat"/>
            </w:pPr>
            <w:r>
              <w:t xml:space="preserve">разноса каналов            </w:t>
            </w:r>
          </w:p>
        </w:tc>
        <w:tc>
          <w:tcPr>
            <w:tcW w:w="2640" w:type="dxa"/>
            <w:tcBorders>
              <w:top w:val="nil"/>
            </w:tcBorders>
          </w:tcPr>
          <w:p w:rsidR="009F13FC" w:rsidRDefault="009F13FC">
            <w:pPr>
              <w:pStyle w:val="ConsPlusNonformat"/>
            </w:pPr>
            <w:r>
              <w:t xml:space="preserve">Применяется обычно  </w:t>
            </w:r>
          </w:p>
          <w:p w:rsidR="009F13FC" w:rsidRDefault="009F13FC">
            <w:pPr>
              <w:pStyle w:val="ConsPlusNonformat"/>
            </w:pPr>
            <w:r>
              <w:t xml:space="preserve">как вид нежелатель- </w:t>
            </w:r>
          </w:p>
          <w:p w:rsidR="009F13FC" w:rsidRDefault="009F13FC">
            <w:pPr>
              <w:pStyle w:val="ConsPlusNonformat"/>
            </w:pPr>
            <w:r>
              <w:t xml:space="preserve">ного сигнала        </w:t>
            </w:r>
          </w:p>
          <w:p w:rsidR="009F13FC" w:rsidRDefault="009F13FC">
            <w:pPr>
              <w:pStyle w:val="ConsPlusNonformat"/>
            </w:pPr>
            <w:r>
              <w:t xml:space="preserve">соседнему каналу    </w:t>
            </w:r>
          </w:p>
        </w:tc>
        <w:tc>
          <w:tcPr>
            <w:tcW w:w="2040" w:type="dxa"/>
            <w:vMerge/>
            <w:tcBorders>
              <w:top w:val="nil"/>
            </w:tcBorders>
          </w:tcPr>
          <w:p w:rsidR="009F13FC" w:rsidRDefault="009F13FC"/>
        </w:tc>
      </w:tr>
    </w:tbl>
    <w:p w:rsidR="009F13FC" w:rsidRDefault="009F13FC">
      <w:pPr>
        <w:pStyle w:val="ConsPlusNormal"/>
        <w:ind w:firstLine="540"/>
        <w:jc w:val="both"/>
      </w:pPr>
    </w:p>
    <w:p w:rsidR="009F13FC" w:rsidRDefault="009F13FC">
      <w:pPr>
        <w:pStyle w:val="ConsPlusNormal"/>
        <w:ind w:firstLine="540"/>
        <w:jc w:val="both"/>
      </w:pPr>
      <w:r>
        <w:t>--------------------------------</w:t>
      </w:r>
    </w:p>
    <w:p w:rsidR="009F13FC" w:rsidRDefault="009F13FC">
      <w:pPr>
        <w:pStyle w:val="ConsPlusNormal"/>
        <w:ind w:firstLine="540"/>
        <w:jc w:val="both"/>
      </w:pPr>
      <w:bookmarkStart w:id="69" w:name="P1447"/>
      <w:bookmarkEnd w:id="69"/>
      <w:r>
        <w:t>&lt;Б1&gt; Неопределенные серии 0-битовых и 1-битовых посылок.</w:t>
      </w:r>
    </w:p>
    <w:p w:rsidR="009F13FC" w:rsidRDefault="009F13FC">
      <w:pPr>
        <w:pStyle w:val="ConsPlusNormal"/>
        <w:ind w:firstLine="540"/>
        <w:jc w:val="both"/>
      </w:pPr>
    </w:p>
    <w:p w:rsidR="009F13FC" w:rsidRDefault="009F13FC">
      <w:pPr>
        <w:pStyle w:val="ConsPlusNormal"/>
        <w:ind w:firstLine="540"/>
        <w:jc w:val="both"/>
      </w:pPr>
      <w:r>
        <w:t>Б.4 При использовании в радиопередатчике формообразующих фильтров измерения ПИ, где это возможно, проводят при выключенном фильтре.</w:t>
      </w: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jc w:val="right"/>
        <w:outlineLvl w:val="1"/>
      </w:pPr>
      <w:r>
        <w:t>Приложение В</w:t>
      </w:r>
    </w:p>
    <w:p w:rsidR="009F13FC" w:rsidRDefault="009F13FC">
      <w:pPr>
        <w:pStyle w:val="ConsPlusNormal"/>
        <w:jc w:val="right"/>
      </w:pPr>
      <w:r>
        <w:t>(рекомендуемое)</w:t>
      </w:r>
    </w:p>
    <w:p w:rsidR="009F13FC" w:rsidRDefault="009F13FC">
      <w:pPr>
        <w:pStyle w:val="ConsPlusNormal"/>
        <w:ind w:firstLine="540"/>
        <w:jc w:val="both"/>
      </w:pPr>
    </w:p>
    <w:p w:rsidR="009F13FC" w:rsidRDefault="009F13FC">
      <w:pPr>
        <w:pStyle w:val="ConsPlusNormal"/>
        <w:jc w:val="center"/>
      </w:pPr>
      <w:bookmarkStart w:id="70" w:name="P1458"/>
      <w:bookmarkEnd w:id="70"/>
      <w:r>
        <w:t>ФОРМА ПРОТОКОЛА ИЗМЕРЕНИЙ ПОБОЧНЫХ КОЛЕБАНИЙ</w:t>
      </w:r>
    </w:p>
    <w:p w:rsidR="009F13FC" w:rsidRDefault="009F13FC">
      <w:pPr>
        <w:pStyle w:val="ConsPlusNormal"/>
        <w:jc w:val="center"/>
      </w:pPr>
      <w:r>
        <w:t>(ИЗЛУЧЕНИЙ) РАДИОПЕРЕДАТЧИКА</w:t>
      </w:r>
    </w:p>
    <w:p w:rsidR="009F13FC" w:rsidRDefault="009F13FC">
      <w:pPr>
        <w:pStyle w:val="ConsPlusNormal"/>
        <w:jc w:val="center"/>
      </w:pPr>
    </w:p>
    <w:p w:rsidR="009F13FC" w:rsidRDefault="009F13FC">
      <w:pPr>
        <w:pStyle w:val="ConsPlusNormal"/>
        <w:jc w:val="center"/>
      </w:pPr>
      <w:r>
        <w:t>Общие характеристики испытуемого радиопередатчика</w:t>
      </w:r>
    </w:p>
    <w:p w:rsidR="009F13FC" w:rsidRDefault="009F13FC">
      <w:pPr>
        <w:pStyle w:val="ConsPlusNormal"/>
        <w:ind w:firstLine="540"/>
        <w:jc w:val="both"/>
      </w:pPr>
    </w:p>
    <w:p w:rsidR="009F13FC" w:rsidRDefault="009F13FC">
      <w:pPr>
        <w:pStyle w:val="ConsPlusNonformat"/>
      </w:pPr>
      <w:r>
        <w:t>Тип радиопередатчика, используемая радиослужба  ┌─────────────────────────┐</w:t>
      </w:r>
    </w:p>
    <w:p w:rsidR="009F13FC" w:rsidRDefault="009F13FC">
      <w:pPr>
        <w:pStyle w:val="ConsPlusNonformat"/>
      </w:pPr>
      <w:r>
        <w:t xml:space="preserve">(по </w:t>
      </w:r>
      <w:hyperlink r:id="rId45" w:history="1">
        <w:r>
          <w:rPr>
            <w:color w:val="0000FF"/>
          </w:rPr>
          <w:t>Таблице N 1</w:t>
        </w:r>
      </w:hyperlink>
      <w:r>
        <w:t xml:space="preserve"> Инструкции по заполнению        │                         │</w:t>
      </w:r>
    </w:p>
    <w:p w:rsidR="009F13FC" w:rsidRDefault="009F13FC">
      <w:pPr>
        <w:pStyle w:val="ConsPlusNonformat"/>
      </w:pPr>
      <w:r>
        <w:t>бланка формы N 1)                               └─────────────────────────┘</w:t>
      </w:r>
    </w:p>
    <w:p w:rsidR="009F13FC" w:rsidRDefault="009F13FC">
      <w:pPr>
        <w:pStyle w:val="ConsPlusNonformat"/>
      </w:pPr>
    </w:p>
    <w:p w:rsidR="009F13FC" w:rsidRDefault="009F13FC">
      <w:pPr>
        <w:pStyle w:val="ConsPlusNonformat"/>
      </w:pPr>
      <w:r>
        <w:t>Мощность радиопередатчика (P ), Вт, дБ          ┌─────────────────────────┐</w:t>
      </w:r>
    </w:p>
    <w:p w:rsidR="009F13FC" w:rsidRDefault="009F13FC">
      <w:pPr>
        <w:pStyle w:val="ConsPlusNonformat"/>
      </w:pPr>
      <w:r>
        <w:t xml:space="preserve">                            0                   │                         │</w:t>
      </w:r>
    </w:p>
    <w:p w:rsidR="009F13FC" w:rsidRDefault="009F13FC">
      <w:pPr>
        <w:pStyle w:val="ConsPlusNonformat"/>
      </w:pPr>
      <w:r>
        <w:t>(отн. 1 Вт)                                     └─────────────────────────┘</w:t>
      </w:r>
    </w:p>
    <w:p w:rsidR="009F13FC" w:rsidRDefault="009F13FC">
      <w:pPr>
        <w:pStyle w:val="ConsPlusNonformat"/>
      </w:pPr>
    </w:p>
    <w:p w:rsidR="009F13FC" w:rsidRDefault="009F13FC">
      <w:pPr>
        <w:pStyle w:val="ConsPlusNonformat"/>
      </w:pPr>
      <w:r>
        <w:t>Условное обозначение класса излучения                  ┌────────────┐</w:t>
      </w:r>
    </w:p>
    <w:p w:rsidR="009F13FC" w:rsidRDefault="009F13FC">
      <w:pPr>
        <w:pStyle w:val="ConsPlusNonformat"/>
      </w:pPr>
      <w:r>
        <w:t>(3 или 5 знаков)                                       │            │</w:t>
      </w:r>
    </w:p>
    <w:p w:rsidR="009F13FC" w:rsidRDefault="009F13FC">
      <w:pPr>
        <w:pStyle w:val="ConsPlusNonformat"/>
      </w:pPr>
      <w:r>
        <w:t xml:space="preserve">                                                       └────────────┘</w:t>
      </w:r>
    </w:p>
    <w:p w:rsidR="009F13FC" w:rsidRDefault="009F13FC">
      <w:pPr>
        <w:pStyle w:val="ConsPlusNonformat"/>
      </w:pPr>
      <w:r>
        <w:t>Требования к данному типу передатчика      ┌──────────────────────────────┐</w:t>
      </w:r>
    </w:p>
    <w:p w:rsidR="009F13FC" w:rsidRDefault="009F13FC">
      <w:pPr>
        <w:pStyle w:val="ConsPlusNonformat"/>
      </w:pPr>
      <w:r>
        <w:t>(Норма А   в дБ или P  в мВт, дБ           │                              │</w:t>
      </w:r>
    </w:p>
    <w:p w:rsidR="009F13FC" w:rsidRDefault="009F13FC">
      <w:pPr>
        <w:pStyle w:val="ConsPlusNonformat"/>
      </w:pPr>
      <w:r>
        <w:t xml:space="preserve">        пи           i                     │                              │</w:t>
      </w:r>
    </w:p>
    <w:p w:rsidR="009F13FC" w:rsidRDefault="009F13FC">
      <w:pPr>
        <w:pStyle w:val="ConsPlusNonformat"/>
      </w:pPr>
      <w:r>
        <w:t xml:space="preserve">(отн. 1 м Вт) по </w:t>
      </w:r>
      <w:hyperlink w:anchor="P295" w:history="1">
        <w:r>
          <w:rPr>
            <w:color w:val="0000FF"/>
          </w:rPr>
          <w:t>таблице 3</w:t>
        </w:r>
      </w:hyperlink>
      <w:r>
        <w:t>)                │                              │</w:t>
      </w:r>
    </w:p>
    <w:p w:rsidR="009F13FC" w:rsidRDefault="009F13FC">
      <w:pPr>
        <w:pStyle w:val="ConsPlusNonformat"/>
      </w:pPr>
      <w:r>
        <w:t xml:space="preserve">                                           └──────────────────────────────┘</w:t>
      </w:r>
    </w:p>
    <w:p w:rsidR="009F13FC" w:rsidRDefault="009F13FC">
      <w:pPr>
        <w:pStyle w:val="ConsPlusNonformat"/>
      </w:pPr>
    </w:p>
    <w:p w:rsidR="009F13FC" w:rsidRDefault="009F13FC">
      <w:pPr>
        <w:pStyle w:val="ConsPlusNonformat"/>
      </w:pPr>
      <w:r>
        <w:t>Характеристики измерительной установки ┌──────────────────────────────────┐</w:t>
      </w:r>
    </w:p>
    <w:p w:rsidR="009F13FC" w:rsidRDefault="009F13FC">
      <w:pPr>
        <w:pStyle w:val="ConsPlusNonformat"/>
      </w:pPr>
      <w:r>
        <w:t>(структурная схема, состав аппаратуры, │                                  │</w:t>
      </w:r>
    </w:p>
    <w:p w:rsidR="009F13FC" w:rsidRDefault="009F13FC">
      <w:pPr>
        <w:pStyle w:val="ConsPlusNonformat"/>
      </w:pPr>
      <w:r>
        <w:t>тип дополнительного радиопередатчика)  │                                  │</w:t>
      </w:r>
    </w:p>
    <w:p w:rsidR="009F13FC" w:rsidRDefault="009F13FC">
      <w:pPr>
        <w:pStyle w:val="ConsPlusNonformat"/>
      </w:pPr>
      <w:r>
        <w:t xml:space="preserve">                                       └──────────────────────────────────┘</w:t>
      </w:r>
    </w:p>
    <w:p w:rsidR="009F13FC" w:rsidRDefault="009F13FC">
      <w:pPr>
        <w:pStyle w:val="ConsPlusNonformat"/>
      </w:pPr>
    </w:p>
    <w:p w:rsidR="009F13FC" w:rsidRDefault="009F13FC">
      <w:pPr>
        <w:pStyle w:val="ConsPlusNonformat"/>
      </w:pPr>
      <w:r>
        <w:t xml:space="preserve">                                       ┌──────────────────────────────────┐</w:t>
      </w:r>
    </w:p>
    <w:p w:rsidR="009F13FC" w:rsidRDefault="009F13FC">
      <w:pPr>
        <w:pStyle w:val="ConsPlusNonformat"/>
      </w:pPr>
      <w:r>
        <w:t>Рабочие частоты настройки              │Испытуемый РПД   Частоты          │</w:t>
      </w:r>
    </w:p>
    <w:p w:rsidR="009F13FC" w:rsidRDefault="009F13FC">
      <w:pPr>
        <w:pStyle w:val="ConsPlusNonformat"/>
      </w:pPr>
      <w:r>
        <w:t>радиопередатчика (радиопередатчиков),  │                 интермодуляции В1│</w:t>
      </w:r>
    </w:p>
    <w:p w:rsidR="009F13FC" w:rsidRDefault="009F13FC">
      <w:pPr>
        <w:pStyle w:val="ConsPlusNonformat"/>
      </w:pPr>
      <w:r>
        <w:t>выбранные для контроля, МГц            │1                                 │</w:t>
      </w:r>
    </w:p>
    <w:p w:rsidR="009F13FC" w:rsidRDefault="009F13FC">
      <w:pPr>
        <w:pStyle w:val="ConsPlusNonformat"/>
      </w:pPr>
      <w:r>
        <w:t xml:space="preserve">                                       │2 т.п.                            │</w:t>
      </w:r>
    </w:p>
    <w:p w:rsidR="009F13FC" w:rsidRDefault="009F13FC">
      <w:pPr>
        <w:pStyle w:val="ConsPlusNonformat"/>
      </w:pPr>
      <w:r>
        <w:t xml:space="preserve">                                       └──────────────────────────────────┘</w:t>
      </w:r>
    </w:p>
    <w:p w:rsidR="009F13FC" w:rsidRDefault="009F13FC">
      <w:pPr>
        <w:pStyle w:val="ConsPlusNormal"/>
        <w:ind w:firstLine="540"/>
        <w:jc w:val="both"/>
      </w:pPr>
    </w:p>
    <w:p w:rsidR="009F13FC" w:rsidRDefault="009F13FC">
      <w:pPr>
        <w:pStyle w:val="ConsPlusNormal"/>
        <w:jc w:val="center"/>
      </w:pPr>
      <w:r>
        <w:t>ИЗМЕРЕНИЯ</w:t>
      </w:r>
    </w:p>
    <w:p w:rsidR="009F13FC" w:rsidRDefault="009F13FC">
      <w:pPr>
        <w:pStyle w:val="ConsPlusNormal"/>
        <w:ind w:firstLine="540"/>
        <w:jc w:val="both"/>
      </w:pPr>
    </w:p>
    <w:p w:rsidR="009F13FC" w:rsidRDefault="009F13FC">
      <w:pPr>
        <w:pStyle w:val="ConsPlusNonformat"/>
      </w:pPr>
      <w:r>
        <w:t xml:space="preserve">    1. Результаты измерений на рабочих частотах f  радиопередатчика:</w:t>
      </w:r>
    </w:p>
    <w:p w:rsidR="009F13FC" w:rsidRDefault="009F13FC">
      <w:pPr>
        <w:pStyle w:val="ConsPlusNonformat"/>
      </w:pPr>
      <w:r>
        <w:t xml:space="preserve">                                                 0</w:t>
      </w:r>
    </w:p>
    <w:p w:rsidR="009F13FC" w:rsidRDefault="009F13FC">
      <w:pPr>
        <w:pStyle w:val="ConsPlusNormal"/>
      </w:pPr>
    </w:p>
    <w:p w:rsidR="009F13FC" w:rsidRDefault="009F13FC">
      <w:pPr>
        <w:pStyle w:val="ConsPlusCell"/>
      </w:pPr>
      <w:r>
        <w:t>┌───┬───────────┬───────────────────┬────────┬────────┬─────────┬─────────┐</w:t>
      </w:r>
    </w:p>
    <w:p w:rsidR="009F13FC" w:rsidRDefault="009F13FC">
      <w:pPr>
        <w:pStyle w:val="ConsPlusCell"/>
      </w:pPr>
      <w:r>
        <w:t>│ N │Рабочие    │     Мощность      │Коэффи- │Коэффи- │Эффектив-│Коэффи-  │</w:t>
      </w:r>
    </w:p>
    <w:p w:rsidR="009F13FC" w:rsidRDefault="009F13FC">
      <w:pPr>
        <w:pStyle w:val="ConsPlusCell"/>
      </w:pPr>
      <w:r>
        <w:t>│п/п│частоты    │   (напряжение)    │циент   │циент   │ная      │циент    │</w:t>
      </w:r>
    </w:p>
    <w:p w:rsidR="009F13FC" w:rsidRDefault="009F13FC">
      <w:pPr>
        <w:pStyle w:val="ConsPlusCell"/>
      </w:pPr>
      <w:r>
        <w:t>│   │радиопере- │ основного ПК (ПИ) │передачи│передачи│площадь  │усиления │</w:t>
      </w:r>
    </w:p>
    <w:p w:rsidR="009F13FC" w:rsidRDefault="009F13FC">
      <w:pPr>
        <w:pStyle w:val="ConsPlusCell"/>
      </w:pPr>
      <w:r>
        <w:t>│   │датчика f ,│     на входе      │по      │по      │измери-  │антенны  │</w:t>
      </w:r>
    </w:p>
    <w:p w:rsidR="009F13FC" w:rsidRDefault="009F13FC">
      <w:pPr>
        <w:pStyle w:val="ConsPlusCell"/>
      </w:pPr>
      <w:r>
        <w:t>│   │         0 │  измерительного   │мощности│мощности│тельной  │радио-   │</w:t>
      </w:r>
    </w:p>
    <w:p w:rsidR="009F13FC" w:rsidRDefault="009F13FC">
      <w:pPr>
        <w:pStyle w:val="ConsPlusCell"/>
      </w:pPr>
      <w:r>
        <w:t>│   │МГц (в     │     приемника     │ВЧ      │направ- │антенны  │переда-  │</w:t>
      </w:r>
    </w:p>
    <w:p w:rsidR="009F13FC" w:rsidRDefault="009F13FC">
      <w:pPr>
        <w:pStyle w:val="ConsPlusCell"/>
      </w:pPr>
      <w:r>
        <w:t xml:space="preserve">│   │режиме     │P   (U  ), мВт (мВ)│тракта  │ленного │S  </w:t>
      </w:r>
      <w:hyperlink w:anchor="P1517" w:history="1">
        <w:r>
          <w:rPr>
            <w:color w:val="0000FF"/>
          </w:rPr>
          <w:t>&lt;В.2&gt;</w:t>
        </w:r>
      </w:hyperlink>
      <w:r>
        <w:t xml:space="preserve"> │ющего    │</w:t>
      </w:r>
    </w:p>
    <w:p w:rsidR="009F13FC" w:rsidRDefault="009F13FC">
      <w:pPr>
        <w:pStyle w:val="ConsPlusCell"/>
      </w:pPr>
      <w:r>
        <w:t>│   │излучения  │ и0   и0           │k       │ответ-  │ 0       │устрой-  │</w:t>
      </w:r>
    </w:p>
    <w:p w:rsidR="009F13FC" w:rsidRDefault="009F13FC">
      <w:pPr>
        <w:pStyle w:val="ConsPlusCell"/>
      </w:pPr>
      <w:r>
        <w:t>│   │несущей    ├────────┬──────────┤ 0      │вителя  │         │ства G   │</w:t>
      </w:r>
    </w:p>
    <w:p w:rsidR="009F13FC" w:rsidRDefault="009F13FC">
      <w:pPr>
        <w:pStyle w:val="ConsPlusCell"/>
      </w:pPr>
      <w:r>
        <w:t>│   │</w:t>
      </w:r>
      <w:hyperlink w:anchor="P1516" w:history="1">
        <w:r>
          <w:rPr>
            <w:color w:val="0000FF"/>
          </w:rPr>
          <w:t>&lt;В.1&gt;</w:t>
        </w:r>
      </w:hyperlink>
      <w:r>
        <w:t>)     │падающей│отраженной│        │k       │         │      0  │</w:t>
      </w:r>
    </w:p>
    <w:p w:rsidR="009F13FC" w:rsidRDefault="009F13FC">
      <w:pPr>
        <w:pStyle w:val="ConsPlusCell"/>
      </w:pPr>
      <w:r>
        <w:t>│   │           │ волны  │  волны   │        │ н.0    │         │</w:t>
      </w:r>
      <w:hyperlink w:anchor="P1518" w:history="1">
        <w:r>
          <w:rPr>
            <w:color w:val="0000FF"/>
          </w:rPr>
          <w:t>&lt;В.3&gt;</w:t>
        </w:r>
      </w:hyperlink>
      <w:r>
        <w:t xml:space="preserve">    │</w:t>
      </w:r>
    </w:p>
    <w:p w:rsidR="009F13FC" w:rsidRDefault="009F13FC">
      <w:pPr>
        <w:pStyle w:val="ConsPlusCell"/>
      </w:pPr>
      <w:r>
        <w:t>├───┼───────────┼────────┼──────────┼────────┼────────┼─────────┼─────────┤</w:t>
      </w:r>
    </w:p>
    <w:p w:rsidR="009F13FC" w:rsidRDefault="009F13FC">
      <w:pPr>
        <w:pStyle w:val="ConsPlusCell"/>
      </w:pPr>
      <w:r>
        <w:t>│1. │           │        │          │        │        │         │         │</w:t>
      </w:r>
    </w:p>
    <w:p w:rsidR="009F13FC" w:rsidRDefault="009F13FC">
      <w:pPr>
        <w:pStyle w:val="ConsPlusCell"/>
      </w:pPr>
      <w:r>
        <w:t>│2. │           │        │          │        │        │         │         │</w:t>
      </w:r>
    </w:p>
    <w:p w:rsidR="009F13FC" w:rsidRDefault="009F13FC">
      <w:pPr>
        <w:pStyle w:val="ConsPlusCell"/>
      </w:pPr>
      <w:r>
        <w:t>│3. │           │        │          │        │        │         │         │</w:t>
      </w:r>
    </w:p>
    <w:p w:rsidR="009F13FC" w:rsidRDefault="009F13FC">
      <w:pPr>
        <w:pStyle w:val="ConsPlusCell"/>
      </w:pPr>
      <w:r>
        <w:t>└───┴───────────┴────────┴──────────┴────────┴────────┴─────────┴─────────┘</w:t>
      </w:r>
    </w:p>
    <w:p w:rsidR="009F13FC" w:rsidRDefault="009F13FC">
      <w:pPr>
        <w:pStyle w:val="ConsPlusNormal"/>
        <w:ind w:firstLine="540"/>
        <w:jc w:val="both"/>
      </w:pPr>
    </w:p>
    <w:p w:rsidR="009F13FC" w:rsidRDefault="009F13FC">
      <w:pPr>
        <w:pStyle w:val="ConsPlusNormal"/>
        <w:ind w:firstLine="540"/>
        <w:jc w:val="both"/>
      </w:pPr>
      <w:r>
        <w:t>--------------------------------</w:t>
      </w:r>
    </w:p>
    <w:p w:rsidR="009F13FC" w:rsidRDefault="009F13FC">
      <w:pPr>
        <w:pStyle w:val="ConsPlusNormal"/>
        <w:ind w:firstLine="540"/>
        <w:jc w:val="both"/>
      </w:pPr>
      <w:bookmarkStart w:id="71" w:name="P1516"/>
      <w:bookmarkEnd w:id="71"/>
      <w:r>
        <w:t xml:space="preserve">&lt;В.1&gt; В случае невозможности режима излучения 100% несущей (см. </w:t>
      </w:r>
      <w:hyperlink w:anchor="P1256" w:history="1">
        <w:r>
          <w:rPr>
            <w:color w:val="0000FF"/>
          </w:rPr>
          <w:t>Приложение Б</w:t>
        </w:r>
      </w:hyperlink>
      <w:r>
        <w:t xml:space="preserve">) указываются параметры модулирующего сигнала, предусмотренные </w:t>
      </w:r>
      <w:hyperlink r:id="rId46" w:history="1">
        <w:r>
          <w:rPr>
            <w:color w:val="0000FF"/>
          </w:rPr>
          <w:t>Нормами 19-02</w:t>
        </w:r>
      </w:hyperlink>
      <w:r>
        <w:t xml:space="preserve"> для испытуемого класса излучения, например: В - скорость передачи, D - девиация частоты, FB - верхняя звуковая частота, S - позиционность и т.п.</w:t>
      </w:r>
    </w:p>
    <w:p w:rsidR="009F13FC" w:rsidRDefault="009F13FC">
      <w:pPr>
        <w:pStyle w:val="ConsPlusNormal"/>
        <w:ind w:firstLine="540"/>
        <w:jc w:val="both"/>
      </w:pPr>
      <w:bookmarkStart w:id="72" w:name="P1517"/>
      <w:bookmarkEnd w:id="72"/>
      <w:r>
        <w:t>&lt;В.2&gt; Эффективная площадь указывается в документации измерительной антенны. Для рамочных и вибраторных антенн указывается калибровочный коэффициент.</w:t>
      </w:r>
    </w:p>
    <w:p w:rsidR="009F13FC" w:rsidRDefault="009F13FC">
      <w:pPr>
        <w:pStyle w:val="ConsPlusNormal"/>
        <w:ind w:firstLine="540"/>
        <w:jc w:val="both"/>
      </w:pPr>
      <w:bookmarkStart w:id="73" w:name="P1518"/>
      <w:bookmarkEnd w:id="73"/>
      <w:r>
        <w:t>&lt;В.3&gt; Коэффициент усиления антенны радиопередающего устройства определяется либо по результатам измерений, либо по документации изготовителя.</w:t>
      </w:r>
    </w:p>
    <w:p w:rsidR="009F13FC" w:rsidRDefault="009F13FC">
      <w:pPr>
        <w:pStyle w:val="ConsPlusNormal"/>
        <w:jc w:val="center"/>
      </w:pPr>
    </w:p>
    <w:p w:rsidR="009F13FC" w:rsidRDefault="009F13FC">
      <w:pPr>
        <w:pStyle w:val="ConsPlusNormal"/>
        <w:jc w:val="center"/>
      </w:pPr>
      <w:r>
        <w:t>ИЗМЕРЕНИЯ</w:t>
      </w:r>
    </w:p>
    <w:p w:rsidR="009F13FC" w:rsidRDefault="009F13FC">
      <w:pPr>
        <w:pStyle w:val="ConsPlusNormal"/>
        <w:ind w:firstLine="540"/>
        <w:jc w:val="both"/>
      </w:pPr>
    </w:p>
    <w:p w:rsidR="009F13FC" w:rsidRDefault="009F13FC">
      <w:pPr>
        <w:pStyle w:val="ConsPlusNormal"/>
        <w:jc w:val="center"/>
      </w:pPr>
      <w:r>
        <w:lastRenderedPageBreak/>
        <w:t>Результаты измерений и расчетов ПИ (ПК) в режиме</w:t>
      </w:r>
    </w:p>
    <w:p w:rsidR="009F13FC" w:rsidRDefault="009F13FC">
      <w:pPr>
        <w:pStyle w:val="ConsPlusNormal"/>
        <w:jc w:val="center"/>
      </w:pPr>
      <w:r>
        <w:t>излучения несущей, в режиме эксплуатации</w:t>
      </w:r>
    </w:p>
    <w:p w:rsidR="009F13FC" w:rsidRDefault="009F13FC">
      <w:pPr>
        <w:pStyle w:val="ConsPlusNormal"/>
        <w:jc w:val="center"/>
      </w:pPr>
      <w:r>
        <w:t>радиопередатчика (нужное подчеркнуть)</w:t>
      </w:r>
    </w:p>
    <w:p w:rsidR="009F13FC" w:rsidRDefault="009F13FC">
      <w:pPr>
        <w:pStyle w:val="ConsPlusNormal"/>
        <w:ind w:firstLine="540"/>
        <w:jc w:val="both"/>
      </w:pPr>
    </w:p>
    <w:p w:rsidR="009F13FC" w:rsidRDefault="009F13FC">
      <w:pPr>
        <w:pStyle w:val="ConsPlusCell"/>
      </w:pPr>
      <w:r>
        <w:rPr>
          <w:sz w:val="18"/>
        </w:rPr>
        <w:t>┌───┬─────────┬─────────┬───────────────────┬────────┬────────┬───────┬────────┐</w:t>
      </w:r>
    </w:p>
    <w:p w:rsidR="009F13FC" w:rsidRDefault="009F13FC">
      <w:pPr>
        <w:pStyle w:val="ConsPlusCell"/>
      </w:pPr>
      <w:r>
        <w:rPr>
          <w:sz w:val="18"/>
        </w:rPr>
        <w:t>│ N │Рабочие  │Частота  │     Мощность      │Коэффи- │Коэффи- │Эффек- │Коэффи- │</w:t>
      </w:r>
    </w:p>
    <w:p w:rsidR="009F13FC" w:rsidRDefault="009F13FC">
      <w:pPr>
        <w:pStyle w:val="ConsPlusCell"/>
      </w:pPr>
      <w:r>
        <w:rPr>
          <w:sz w:val="18"/>
        </w:rPr>
        <w:t>│п/п│частоты  │обнару-  │(напряжение) ПИ на │циент   │циент   │тивная │циент   │</w:t>
      </w:r>
    </w:p>
    <w:p w:rsidR="009F13FC" w:rsidRDefault="009F13FC">
      <w:pPr>
        <w:pStyle w:val="ConsPlusCell"/>
      </w:pPr>
      <w:r>
        <w:rPr>
          <w:sz w:val="18"/>
        </w:rPr>
        <w:t>│   │радиопе- │женного  │       входе       │передачи│передачи│площадь│усиления│</w:t>
      </w:r>
    </w:p>
    <w:p w:rsidR="009F13FC" w:rsidRDefault="009F13FC">
      <w:pPr>
        <w:pStyle w:val="ConsPlusCell"/>
      </w:pPr>
      <w:r>
        <w:rPr>
          <w:sz w:val="18"/>
        </w:rPr>
        <w:t>│   │редатчика│побочного│  измерительного   │по      │по мощ- │измери-│антенны │</w:t>
      </w:r>
    </w:p>
    <w:p w:rsidR="009F13FC" w:rsidRDefault="009F13FC">
      <w:pPr>
        <w:pStyle w:val="ConsPlusCell"/>
      </w:pPr>
      <w:r>
        <w:rPr>
          <w:sz w:val="18"/>
        </w:rPr>
        <w:t>│   │f  , МГц │излучения│     приемника     │мощности│ности   │тельной│радио-  │</w:t>
      </w:r>
    </w:p>
    <w:p w:rsidR="009F13FC" w:rsidRDefault="009F13FC">
      <w:pPr>
        <w:pStyle w:val="ConsPlusCell"/>
      </w:pPr>
      <w:r>
        <w:rPr>
          <w:sz w:val="18"/>
        </w:rPr>
        <w:t>│   │ 0       │f , МГц  │  P   (U  ), мВт   │ВЧ      │направ- │антенны│переда- │</w:t>
      </w:r>
    </w:p>
    <w:p w:rsidR="009F13FC" w:rsidRDefault="009F13FC">
      <w:pPr>
        <w:pStyle w:val="ConsPlusCell"/>
      </w:pPr>
      <w:r>
        <w:rPr>
          <w:sz w:val="18"/>
        </w:rPr>
        <w:t>│   │         │ i       │   иi   иi         │тракта  │ленного │S      │ющего   │</w:t>
      </w:r>
    </w:p>
    <w:p w:rsidR="009F13FC" w:rsidRDefault="009F13FC">
      <w:pPr>
        <w:pStyle w:val="ConsPlusCell"/>
      </w:pPr>
      <w:r>
        <w:rPr>
          <w:sz w:val="18"/>
        </w:rPr>
        <w:t>│   │         │         │       (мВ)        │k       │ответ-  │ i     │устрой- │</w:t>
      </w:r>
    </w:p>
    <w:p w:rsidR="009F13FC" w:rsidRDefault="009F13FC">
      <w:pPr>
        <w:pStyle w:val="ConsPlusCell"/>
      </w:pPr>
      <w:r>
        <w:rPr>
          <w:sz w:val="18"/>
        </w:rPr>
        <w:t>│   │         │         ├────────┬──────────┤ i      │вителя  │       │ства G  │</w:t>
      </w:r>
    </w:p>
    <w:p w:rsidR="009F13FC" w:rsidRDefault="009F13FC">
      <w:pPr>
        <w:pStyle w:val="ConsPlusCell"/>
      </w:pPr>
      <w:r>
        <w:rPr>
          <w:sz w:val="18"/>
        </w:rPr>
        <w:t>│   │         │         │падающей│отраженной│        │k       │       │      i │</w:t>
      </w:r>
    </w:p>
    <w:p w:rsidR="009F13FC" w:rsidRDefault="009F13FC">
      <w:pPr>
        <w:pStyle w:val="ConsPlusCell"/>
      </w:pPr>
      <w:r>
        <w:rPr>
          <w:sz w:val="18"/>
        </w:rPr>
        <w:t>│   │         │         │ волны  │  волны   │        │ нi     │       │        │</w:t>
      </w:r>
    </w:p>
    <w:p w:rsidR="009F13FC" w:rsidRDefault="009F13FC">
      <w:pPr>
        <w:pStyle w:val="ConsPlusCell"/>
      </w:pPr>
      <w:r>
        <w:rPr>
          <w:sz w:val="18"/>
        </w:rPr>
        <w:t>├───┼─────────┼─────────┼────────┼──────────┼────────┼────────┼───────┼────────┤</w:t>
      </w:r>
    </w:p>
    <w:p w:rsidR="009F13FC" w:rsidRDefault="009F13FC">
      <w:pPr>
        <w:pStyle w:val="ConsPlusCell"/>
      </w:pPr>
      <w:r>
        <w:rPr>
          <w:sz w:val="18"/>
        </w:rPr>
        <w:t>│1  │         │         │        │          │        │        │       │        │</w:t>
      </w:r>
    </w:p>
    <w:p w:rsidR="009F13FC" w:rsidRDefault="009F13FC">
      <w:pPr>
        <w:pStyle w:val="ConsPlusCell"/>
      </w:pPr>
      <w:r>
        <w:rPr>
          <w:sz w:val="18"/>
        </w:rPr>
        <w:t>│2  │         │         │        │          │        │        │       │        │</w:t>
      </w:r>
    </w:p>
    <w:p w:rsidR="009F13FC" w:rsidRDefault="009F13FC">
      <w:pPr>
        <w:pStyle w:val="ConsPlusCell"/>
      </w:pPr>
      <w:r>
        <w:rPr>
          <w:sz w:val="18"/>
        </w:rPr>
        <w:t>│3  │         │         │        │          │        │        │       │        │</w:t>
      </w:r>
    </w:p>
    <w:p w:rsidR="009F13FC" w:rsidRDefault="009F13FC">
      <w:pPr>
        <w:pStyle w:val="ConsPlusCell"/>
      </w:pPr>
      <w:r>
        <w:rPr>
          <w:sz w:val="18"/>
        </w:rPr>
        <w:t>└───┴─────────┴─────────┴────────┴──────────┴────────┴────────┴───────┴────────┘</w:t>
      </w:r>
    </w:p>
    <w:p w:rsidR="009F13FC" w:rsidRDefault="009F13FC">
      <w:pPr>
        <w:pStyle w:val="ConsPlusNormal"/>
        <w:ind w:firstLine="540"/>
        <w:jc w:val="both"/>
      </w:pPr>
    </w:p>
    <w:p w:rsidR="009F13FC" w:rsidRDefault="009F13FC">
      <w:pPr>
        <w:pStyle w:val="ConsPlusNormal"/>
        <w:jc w:val="center"/>
      </w:pPr>
      <w:r>
        <w:t>Заключение испытательного центра (лаборатории)</w:t>
      </w:r>
    </w:p>
    <w:p w:rsidR="009F13FC" w:rsidRDefault="009F13FC">
      <w:pPr>
        <w:pStyle w:val="ConsPlusNormal"/>
        <w:jc w:val="center"/>
      </w:pPr>
      <w:r>
        <w:t>о выполнении (или невыполнении) требований</w:t>
      </w:r>
    </w:p>
    <w:p w:rsidR="009F13FC" w:rsidRDefault="009F13FC">
      <w:pPr>
        <w:pStyle w:val="ConsPlusNormal"/>
        <w:jc w:val="center"/>
      </w:pPr>
      <w:r>
        <w:t>Норм 18- &lt;В.4&gt;</w:t>
      </w:r>
    </w:p>
    <w:p w:rsidR="009F13FC" w:rsidRDefault="009F13FC">
      <w:pPr>
        <w:pStyle w:val="ConsPlusNormal"/>
        <w:jc w:val="center"/>
      </w:pPr>
    </w:p>
    <w:p w:rsidR="009F13FC" w:rsidRDefault="009F13FC">
      <w:pPr>
        <w:pStyle w:val="ConsPlusNormal"/>
        <w:ind w:firstLine="540"/>
        <w:jc w:val="both"/>
      </w:pPr>
      <w:r>
        <w:t>--------------------------------</w:t>
      </w:r>
    </w:p>
    <w:p w:rsidR="009F13FC" w:rsidRDefault="009F13FC">
      <w:pPr>
        <w:pStyle w:val="ConsPlusNormal"/>
        <w:ind w:firstLine="540"/>
        <w:jc w:val="both"/>
      </w:pPr>
      <w:r>
        <w:t>&lt;В.4&gt; В случае необходимости в протоколе подготовленного к серийному выпуску радиопередатчика указываются значения ослабления ПИ реквизитов, предусмотренных пунктами 4.17 - 4.20 Формы N 1 ТТД РЭС в радиочастотной заявке; для закупаемых радиопередатчиков промышленного выпуска - пунктами 4.17 и 4.19.</w:t>
      </w:r>
    </w:p>
    <w:p w:rsidR="009F13FC" w:rsidRDefault="009F13FC">
      <w:pPr>
        <w:pStyle w:val="ConsPlusNormal"/>
        <w:ind w:firstLine="540"/>
        <w:jc w:val="both"/>
      </w:pPr>
    </w:p>
    <w:p w:rsidR="009F13FC" w:rsidRDefault="009F13FC">
      <w:pPr>
        <w:pStyle w:val="ConsPlusNonformat"/>
      </w:pPr>
      <w:r>
        <w:t>┌─────────────────────────────────────────────────────────────────────────┐</w:t>
      </w:r>
    </w:p>
    <w:p w:rsidR="009F13FC" w:rsidRDefault="009F13FC">
      <w:pPr>
        <w:pStyle w:val="ConsPlusNonformat"/>
      </w:pPr>
      <w:r>
        <w:t>│                                                                         │</w:t>
      </w:r>
    </w:p>
    <w:p w:rsidR="009F13FC" w:rsidRDefault="009F13FC">
      <w:pPr>
        <w:pStyle w:val="ConsPlusNonformat"/>
      </w:pPr>
      <w:r>
        <w:t>│                                                                         │</w:t>
      </w:r>
    </w:p>
    <w:p w:rsidR="009F13FC" w:rsidRDefault="009F13FC">
      <w:pPr>
        <w:pStyle w:val="ConsPlusNonformat"/>
      </w:pPr>
      <w:r>
        <w:t>│                                                                         │</w:t>
      </w:r>
    </w:p>
    <w:p w:rsidR="009F13FC" w:rsidRDefault="009F13FC">
      <w:pPr>
        <w:pStyle w:val="ConsPlusNonformat"/>
      </w:pPr>
      <w:r>
        <w:t>└─────────────────────────────────────────────────────────────────────────┘</w:t>
      </w:r>
    </w:p>
    <w:p w:rsidR="009F13FC" w:rsidRDefault="009F13FC">
      <w:pPr>
        <w:pStyle w:val="ConsPlusNonformat"/>
      </w:pPr>
    </w:p>
    <w:p w:rsidR="009F13FC" w:rsidRDefault="009F13FC">
      <w:pPr>
        <w:pStyle w:val="ConsPlusNonformat"/>
      </w:pPr>
      <w:r>
        <w:t xml:space="preserve">    Дата контроля.</w:t>
      </w:r>
    </w:p>
    <w:p w:rsidR="009F13FC" w:rsidRDefault="009F13FC">
      <w:pPr>
        <w:pStyle w:val="ConsPlusNonformat"/>
      </w:pPr>
    </w:p>
    <w:p w:rsidR="009F13FC" w:rsidRDefault="009F13FC">
      <w:pPr>
        <w:pStyle w:val="ConsPlusNonformat"/>
      </w:pPr>
      <w:r>
        <w:t xml:space="preserve">    Контроль проводили</w:t>
      </w:r>
    </w:p>
    <w:p w:rsidR="009F13FC" w:rsidRDefault="009F13FC">
      <w:pPr>
        <w:pStyle w:val="ConsPlusNonformat"/>
      </w:pPr>
    </w:p>
    <w:p w:rsidR="009F13FC" w:rsidRDefault="009F13FC">
      <w:pPr>
        <w:pStyle w:val="ConsPlusNonformat"/>
      </w:pPr>
    </w:p>
    <w:p w:rsidR="009F13FC" w:rsidRDefault="009F13FC">
      <w:pPr>
        <w:pStyle w:val="ConsPlusNonformat"/>
      </w:pPr>
      <w:r>
        <w:t xml:space="preserve">                                                     (подписи)</w:t>
      </w:r>
    </w:p>
    <w:p w:rsidR="009F13FC" w:rsidRDefault="009F13FC">
      <w:pPr>
        <w:pStyle w:val="ConsPlusNonformat"/>
      </w:pPr>
      <w:r>
        <w:t xml:space="preserve">    М.П.</w:t>
      </w: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jc w:val="right"/>
        <w:outlineLvl w:val="1"/>
      </w:pPr>
      <w:r>
        <w:t>Приложение Г</w:t>
      </w:r>
    </w:p>
    <w:p w:rsidR="009F13FC" w:rsidRDefault="009F13FC">
      <w:pPr>
        <w:pStyle w:val="ConsPlusNormal"/>
        <w:jc w:val="right"/>
      </w:pPr>
      <w:r>
        <w:t>(справочное)</w:t>
      </w:r>
    </w:p>
    <w:p w:rsidR="009F13FC" w:rsidRDefault="009F13FC">
      <w:pPr>
        <w:pStyle w:val="ConsPlusNormal"/>
        <w:jc w:val="center"/>
      </w:pPr>
    </w:p>
    <w:p w:rsidR="009F13FC" w:rsidRDefault="009F13FC">
      <w:pPr>
        <w:pStyle w:val="ConsPlusNormal"/>
        <w:jc w:val="center"/>
      </w:pPr>
      <w:bookmarkStart w:id="74" w:name="P1572"/>
      <w:bookmarkEnd w:id="74"/>
      <w:r>
        <w:t>СПОСОБ ПЕРЕСЧЕТА РЕЗУЛЬТАТОВ ИЗМЕРЕНИЙ ПОБОЧНЫХ КОЛЕБАНИЙ</w:t>
      </w:r>
    </w:p>
    <w:p w:rsidR="009F13FC" w:rsidRDefault="009F13FC">
      <w:pPr>
        <w:pStyle w:val="ConsPlusNormal"/>
        <w:jc w:val="center"/>
      </w:pPr>
      <w:r>
        <w:t>(ИЗЛУЧЕНИЙ) ПРИ ИМПУЛЬСНОЙ МОДУЛЯЦИИ</w:t>
      </w:r>
    </w:p>
    <w:p w:rsidR="009F13FC" w:rsidRDefault="009F13FC">
      <w:pPr>
        <w:pStyle w:val="ConsPlusNormal"/>
        <w:ind w:firstLine="540"/>
        <w:jc w:val="both"/>
      </w:pPr>
    </w:p>
    <w:p w:rsidR="009F13FC" w:rsidRDefault="009F13FC">
      <w:pPr>
        <w:pStyle w:val="ConsPlusNonformat"/>
      </w:pPr>
      <w:r>
        <w:t xml:space="preserve">    Мощность  на входе измерительного приемника в полосе В   </w:t>
      </w:r>
      <w:hyperlink w:anchor="P565" w:history="1">
        <w:r>
          <w:rPr>
            <w:color w:val="0000FF"/>
          </w:rPr>
          <w:t>(п. 7.1.2)</w:t>
        </w:r>
      </w:hyperlink>
      <w:r>
        <w:t xml:space="preserve"> при</w:t>
      </w:r>
    </w:p>
    <w:p w:rsidR="009F13FC" w:rsidRDefault="009F13FC">
      <w:pPr>
        <w:pStyle w:val="ConsPlusNonformat"/>
      </w:pPr>
      <w:r>
        <w:t xml:space="preserve">                                                          пр</w:t>
      </w:r>
    </w:p>
    <w:p w:rsidR="009F13FC" w:rsidRDefault="009F13FC">
      <w:pPr>
        <w:pStyle w:val="ConsPlusNonformat"/>
      </w:pPr>
      <w:r>
        <w:t>измерениях приемником с полосой В'  определяется по формуле:</w:t>
      </w:r>
    </w:p>
    <w:p w:rsidR="009F13FC" w:rsidRDefault="009F13FC">
      <w:pPr>
        <w:pStyle w:val="ConsPlusNonformat"/>
      </w:pPr>
      <w:r>
        <w:t xml:space="preserve">                                 пр</w:t>
      </w:r>
    </w:p>
    <w:p w:rsidR="009F13FC" w:rsidRDefault="009F13FC">
      <w:pPr>
        <w:pStyle w:val="ConsPlusNonformat"/>
      </w:pPr>
    </w:p>
    <w:p w:rsidR="009F13FC" w:rsidRDefault="009F13FC">
      <w:pPr>
        <w:pStyle w:val="ConsPlusNonformat"/>
      </w:pPr>
      <w:r>
        <w:lastRenderedPageBreak/>
        <w:t xml:space="preserve">                                          В</w:t>
      </w:r>
    </w:p>
    <w:p w:rsidR="009F13FC" w:rsidRDefault="009F13FC">
      <w:pPr>
        <w:pStyle w:val="ConsPlusNonformat"/>
      </w:pPr>
      <w:r>
        <w:t xml:space="preserve">                                           пр</w:t>
      </w:r>
    </w:p>
    <w:p w:rsidR="009F13FC" w:rsidRDefault="009F13FC">
      <w:pPr>
        <w:pStyle w:val="ConsPlusNonformat"/>
      </w:pPr>
      <w:r>
        <w:t xml:space="preserve">                        P      = g P'     ---,                        (Г.1)</w:t>
      </w:r>
    </w:p>
    <w:p w:rsidR="009F13FC" w:rsidRDefault="009F13FC">
      <w:pPr>
        <w:pStyle w:val="ConsPlusNonformat"/>
      </w:pPr>
      <w:r>
        <w:t xml:space="preserve">                         и0(i)      и0(i) В'</w:t>
      </w:r>
    </w:p>
    <w:p w:rsidR="009F13FC" w:rsidRDefault="009F13FC">
      <w:pPr>
        <w:pStyle w:val="ConsPlusNonformat"/>
      </w:pPr>
      <w:r>
        <w:t xml:space="preserve">                                           пр</w:t>
      </w:r>
    </w:p>
    <w:p w:rsidR="009F13FC" w:rsidRDefault="009F13FC">
      <w:pPr>
        <w:pStyle w:val="ConsPlusNonformat"/>
      </w:pPr>
    </w:p>
    <w:p w:rsidR="009F13FC" w:rsidRDefault="009F13FC">
      <w:pPr>
        <w:pStyle w:val="ConsPlusNonformat"/>
      </w:pPr>
      <w:r>
        <w:t xml:space="preserve">    где:</w:t>
      </w:r>
    </w:p>
    <w:p w:rsidR="009F13FC" w:rsidRDefault="009F13FC">
      <w:pPr>
        <w:pStyle w:val="ConsPlusNonformat"/>
      </w:pPr>
      <w:r>
        <w:t xml:space="preserve">    P'     - измеренное значение мощности на входе измерительного приемника</w:t>
      </w:r>
    </w:p>
    <w:p w:rsidR="009F13FC" w:rsidRDefault="009F13FC">
      <w:pPr>
        <w:pStyle w:val="ConsPlusNonformat"/>
      </w:pPr>
      <w:r>
        <w:t xml:space="preserve">     и0(i)</w:t>
      </w:r>
    </w:p>
    <w:p w:rsidR="009F13FC" w:rsidRDefault="009F13FC">
      <w:pPr>
        <w:pStyle w:val="ConsPlusNonformat"/>
      </w:pPr>
      <w:r>
        <w:t>при полосе пропускания В' , Вт;</w:t>
      </w:r>
    </w:p>
    <w:p w:rsidR="009F13FC" w:rsidRDefault="009F13FC">
      <w:pPr>
        <w:pStyle w:val="ConsPlusNonformat"/>
      </w:pPr>
      <w:r>
        <w:t xml:space="preserve">                        пр</w:t>
      </w:r>
    </w:p>
    <w:p w:rsidR="009F13FC" w:rsidRDefault="009F13FC">
      <w:pPr>
        <w:pStyle w:val="ConsPlusNonformat"/>
      </w:pPr>
      <w:r>
        <w:t xml:space="preserve">    g  -  коэффициент  пересчета (для большинства встречающихся на практике</w:t>
      </w:r>
    </w:p>
    <w:p w:rsidR="009F13FC" w:rsidRDefault="009F13FC">
      <w:pPr>
        <w:pStyle w:val="ConsPlusNonformat"/>
      </w:pPr>
      <w:r>
        <w:t>случаев  g  =  1).  В  случае необходимости g определяется с использованием</w:t>
      </w:r>
    </w:p>
    <w:p w:rsidR="009F13FC" w:rsidRDefault="009F13FC">
      <w:pPr>
        <w:pStyle w:val="ConsPlusNonformat"/>
      </w:pPr>
      <w:r>
        <w:t>огибающей  спектра сигнала, полученного на экране анализатора спектра (рис.</w:t>
      </w:r>
    </w:p>
    <w:p w:rsidR="009F13FC" w:rsidRDefault="009F13FC">
      <w:pPr>
        <w:pStyle w:val="ConsPlusNonformat"/>
      </w:pPr>
      <w:r>
        <w:t>Г.1):</w:t>
      </w:r>
    </w:p>
    <w:p w:rsidR="009F13FC" w:rsidRDefault="009F13FC">
      <w:pPr>
        <w:pStyle w:val="ConsPlusNormal"/>
        <w:jc w:val="center"/>
      </w:pPr>
    </w:p>
    <w:p w:rsidR="009F13FC" w:rsidRDefault="00AC5301">
      <w:pPr>
        <w:pStyle w:val="ConsPlusNormal"/>
        <w:jc w:val="center"/>
      </w:pPr>
      <w:r>
        <w:pict>
          <v:shape id="_x0000_i1066" style="width:435.75pt;height:300.75pt" coordsize="" o:spt="100" adj="0,,0" path="" filled="f" stroked="f">
            <v:stroke joinstyle="miter"/>
            <v:imagedata r:id="rId47" o:title="base_50_573309_102"/>
            <v:formulas/>
            <v:path o:connecttype="segments"/>
          </v:shape>
        </w:pict>
      </w:r>
    </w:p>
    <w:p w:rsidR="009F13FC" w:rsidRDefault="009F13FC">
      <w:pPr>
        <w:pStyle w:val="ConsPlusNormal"/>
        <w:jc w:val="center"/>
      </w:pPr>
    </w:p>
    <w:p w:rsidR="009F13FC" w:rsidRDefault="009F13FC">
      <w:pPr>
        <w:pStyle w:val="ConsPlusNormal"/>
        <w:jc w:val="center"/>
      </w:pPr>
      <w:bookmarkStart w:id="75" w:name="P1598"/>
      <w:bookmarkEnd w:id="75"/>
      <w:r>
        <w:t>Рисунок Г.1. Изображение сглаженной огибающей спектра</w:t>
      </w:r>
    </w:p>
    <w:p w:rsidR="009F13FC" w:rsidRDefault="009F13FC">
      <w:pPr>
        <w:pStyle w:val="ConsPlusNormal"/>
        <w:jc w:val="center"/>
      </w:pPr>
      <w:r>
        <w:t>контролируемого импульсного сигнала на экране</w:t>
      </w:r>
    </w:p>
    <w:p w:rsidR="009F13FC" w:rsidRDefault="009F13FC">
      <w:pPr>
        <w:pStyle w:val="ConsPlusNormal"/>
        <w:jc w:val="center"/>
      </w:pPr>
      <w:r>
        <w:t>анализатора спектра</w:t>
      </w:r>
    </w:p>
    <w:p w:rsidR="009F13FC" w:rsidRDefault="009F13FC">
      <w:pPr>
        <w:pStyle w:val="ConsPlusNormal"/>
        <w:ind w:firstLine="540"/>
        <w:jc w:val="both"/>
      </w:pPr>
    </w:p>
    <w:p w:rsidR="009F13FC" w:rsidRDefault="009F13FC">
      <w:pPr>
        <w:pStyle w:val="ConsPlusNormal"/>
        <w:ind w:firstLine="540"/>
        <w:jc w:val="both"/>
      </w:pPr>
      <w:r>
        <w:t xml:space="preserve">Пересчет коэффициента g производится по формулам Г.2 и </w:t>
      </w:r>
      <w:hyperlink w:anchor="P1608" w:history="1">
        <w:r>
          <w:rPr>
            <w:color w:val="0000FF"/>
          </w:rPr>
          <w:t>Г.3</w:t>
        </w:r>
      </w:hyperlink>
      <w:r>
        <w:t>:</w:t>
      </w:r>
    </w:p>
    <w:p w:rsidR="009F13FC" w:rsidRDefault="009F13FC">
      <w:pPr>
        <w:pStyle w:val="ConsPlusNormal"/>
        <w:ind w:firstLine="540"/>
        <w:jc w:val="both"/>
      </w:pPr>
    </w:p>
    <w:p w:rsidR="009F13FC" w:rsidRDefault="00AC5301">
      <w:pPr>
        <w:pStyle w:val="ConsPlusNormal"/>
        <w:jc w:val="center"/>
      </w:pPr>
      <w:r>
        <w:pict>
          <v:shape id="_x0000_i1067" style="width:91.5pt;height:19.5pt" coordsize="" o:spt="100" adj="0,,0" path="" filled="f" stroked="f">
            <v:stroke joinstyle="miter"/>
            <v:imagedata r:id="rId48" o:title="base_50_573309_103"/>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где:</w:t>
      </w:r>
    </w:p>
    <w:p w:rsidR="009F13FC" w:rsidRDefault="009F13FC">
      <w:pPr>
        <w:pStyle w:val="ConsPlusNormal"/>
        <w:ind w:firstLine="540"/>
        <w:jc w:val="both"/>
      </w:pPr>
    </w:p>
    <w:p w:rsidR="009F13FC" w:rsidRDefault="00AC5301">
      <w:pPr>
        <w:pStyle w:val="ConsPlusNormal"/>
        <w:jc w:val="center"/>
      </w:pPr>
      <w:bookmarkStart w:id="76" w:name="P1608"/>
      <w:bookmarkEnd w:id="76"/>
      <w:r>
        <w:rPr>
          <w:position w:val="-10"/>
        </w:rPr>
        <w:pict>
          <v:shape id="_x0000_i1068" style="width:132.75pt;height:17.25pt" coordsize="" o:spt="100" adj="0,,0" path="" filled="f" stroked="f">
            <v:stroke joinstyle="miter"/>
            <v:imagedata r:id="rId49" o:title="base_50_573309_104"/>
            <v:formulas/>
            <v:path o:connecttype="segments"/>
          </v:shape>
        </w:pict>
      </w:r>
    </w:p>
    <w:p w:rsidR="009F13FC" w:rsidRDefault="009F13FC">
      <w:pPr>
        <w:pStyle w:val="ConsPlusNormal"/>
        <w:ind w:firstLine="540"/>
        <w:jc w:val="both"/>
      </w:pPr>
    </w:p>
    <w:p w:rsidR="009F13FC" w:rsidRDefault="009F13FC">
      <w:pPr>
        <w:pStyle w:val="ConsPlusNonformat"/>
      </w:pPr>
      <w:r>
        <w:t xml:space="preserve">    Q,  Q' -  средние значения уровней спектра  в  полосах пропускания В  ,</w:t>
      </w:r>
    </w:p>
    <w:p w:rsidR="009F13FC" w:rsidRDefault="009F13FC">
      <w:pPr>
        <w:pStyle w:val="ConsPlusNonformat"/>
      </w:pPr>
      <w:r>
        <w:t xml:space="preserve">                                                                        пр</w:t>
      </w:r>
    </w:p>
    <w:p w:rsidR="009F13FC" w:rsidRDefault="009F13FC">
      <w:pPr>
        <w:pStyle w:val="ConsPlusNonformat"/>
      </w:pPr>
      <w:r>
        <w:t xml:space="preserve">В'  соответственно </w:t>
      </w:r>
      <w:hyperlink w:anchor="P1598" w:history="1">
        <w:r>
          <w:rPr>
            <w:color w:val="0000FF"/>
          </w:rPr>
          <w:t>(рисунок Г.1)</w:t>
        </w:r>
      </w:hyperlink>
      <w:r>
        <w:t>;</w:t>
      </w:r>
    </w:p>
    <w:p w:rsidR="009F13FC" w:rsidRDefault="009F13FC">
      <w:pPr>
        <w:pStyle w:val="ConsPlusNonformat"/>
      </w:pPr>
      <w:r>
        <w:t xml:space="preserve"> пр</w:t>
      </w:r>
    </w:p>
    <w:p w:rsidR="009F13FC" w:rsidRDefault="009F13FC">
      <w:pPr>
        <w:pStyle w:val="ConsPlusNormal"/>
        <w:ind w:firstLine="540"/>
        <w:jc w:val="both"/>
      </w:pPr>
      <w:r>
        <w:t>М = 0,1 - в режиме квадратичного детектирования;</w:t>
      </w:r>
    </w:p>
    <w:p w:rsidR="009F13FC" w:rsidRDefault="009F13FC">
      <w:pPr>
        <w:pStyle w:val="ConsPlusNormal"/>
        <w:ind w:firstLine="540"/>
        <w:jc w:val="both"/>
      </w:pPr>
      <w:r>
        <w:lastRenderedPageBreak/>
        <w:t>М = 0,2 - в режиме линейного детектирования.</w:t>
      </w:r>
    </w:p>
    <w:p w:rsidR="009F13FC" w:rsidRDefault="009F13FC">
      <w:pPr>
        <w:pStyle w:val="ConsPlusNormal"/>
        <w:ind w:firstLine="540"/>
        <w:jc w:val="both"/>
      </w:pPr>
      <w:r>
        <w:t>Динамический диапазон D, одновременно наблюдаемых составляющих спектра, должен составлять 17 - 20 дБ.</w:t>
      </w: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jc w:val="right"/>
        <w:outlineLvl w:val="1"/>
      </w:pPr>
      <w:r>
        <w:t>Приложение Д</w:t>
      </w:r>
    </w:p>
    <w:p w:rsidR="009F13FC" w:rsidRDefault="009F13FC">
      <w:pPr>
        <w:pStyle w:val="ConsPlusNormal"/>
        <w:jc w:val="right"/>
      </w:pPr>
      <w:r>
        <w:t>(рекомендуемое)</w:t>
      </w:r>
    </w:p>
    <w:p w:rsidR="009F13FC" w:rsidRDefault="009F13FC">
      <w:pPr>
        <w:pStyle w:val="ConsPlusNormal"/>
        <w:jc w:val="center"/>
      </w:pPr>
    </w:p>
    <w:p w:rsidR="009F13FC" w:rsidRDefault="009F13FC">
      <w:pPr>
        <w:pStyle w:val="ConsPlusNormal"/>
        <w:jc w:val="center"/>
      </w:pPr>
      <w:bookmarkStart w:id="77" w:name="P1625"/>
      <w:bookmarkEnd w:id="77"/>
      <w:r>
        <w:t>ПРИБЛИЖЕННЫЙ МЕТОД ОЦЕНКИ ПОБОЧНЫХ ИЗЛУЧЕНИЙ</w:t>
      </w:r>
    </w:p>
    <w:p w:rsidR="009F13FC" w:rsidRDefault="009F13FC">
      <w:pPr>
        <w:pStyle w:val="ConsPlusNormal"/>
        <w:jc w:val="center"/>
      </w:pPr>
      <w:r>
        <w:t>РАДИОПЕРЕДАТЧИКОВ ФИКСИРОВАННОЙ СЛУЖБЫ ДЕКАМЕТРОВЫХ</w:t>
      </w:r>
    </w:p>
    <w:p w:rsidR="009F13FC" w:rsidRDefault="009F13FC">
      <w:pPr>
        <w:pStyle w:val="ConsPlusNormal"/>
        <w:jc w:val="center"/>
      </w:pPr>
      <w:r>
        <w:t>ВОЛН ПО ДОПУСТИМОМУ ЗНАЧЕНИЮ ЭКВИВАЛЕНТНОЙ</w:t>
      </w:r>
    </w:p>
    <w:p w:rsidR="009F13FC" w:rsidRDefault="009F13FC">
      <w:pPr>
        <w:pStyle w:val="ConsPlusNormal"/>
        <w:jc w:val="center"/>
      </w:pPr>
      <w:r>
        <w:t>НАПРЯЖЕННОСТИ ПОЛЯ</w:t>
      </w:r>
    </w:p>
    <w:p w:rsidR="009F13FC" w:rsidRDefault="009F13FC">
      <w:pPr>
        <w:pStyle w:val="ConsPlusNormal"/>
        <w:jc w:val="center"/>
      </w:pPr>
    </w:p>
    <w:p w:rsidR="009F13FC" w:rsidRDefault="009F13FC">
      <w:pPr>
        <w:pStyle w:val="ConsPlusNormal"/>
        <w:jc w:val="center"/>
        <w:outlineLvl w:val="2"/>
      </w:pPr>
      <w:r>
        <w:t>Общие положения</w:t>
      </w:r>
    </w:p>
    <w:p w:rsidR="009F13FC" w:rsidRDefault="009F13FC">
      <w:pPr>
        <w:pStyle w:val="ConsPlusNormal"/>
        <w:ind w:firstLine="540"/>
        <w:jc w:val="both"/>
      </w:pPr>
    </w:p>
    <w:p w:rsidR="009F13FC" w:rsidRDefault="009F13FC">
      <w:pPr>
        <w:pStyle w:val="ConsPlusNonformat"/>
      </w:pPr>
      <w:r>
        <w:t xml:space="preserve">    Уровни  ПИ  могут  быть оценены по величине эквивалентной напряженности</w:t>
      </w:r>
    </w:p>
    <w:p w:rsidR="009F13FC" w:rsidRDefault="009F13FC">
      <w:pPr>
        <w:pStyle w:val="ConsPlusNonformat"/>
      </w:pPr>
      <w:r>
        <w:t>поля,  допустимые  значения  которой E  приведены в таблице Д.1. Превышение</w:t>
      </w:r>
    </w:p>
    <w:p w:rsidR="009F13FC" w:rsidRDefault="009F13FC">
      <w:pPr>
        <w:pStyle w:val="ConsPlusNonformat"/>
      </w:pPr>
      <w:r>
        <w:t xml:space="preserve">                                      1</w:t>
      </w:r>
    </w:p>
    <w:p w:rsidR="009F13FC" w:rsidRDefault="009F13FC">
      <w:pPr>
        <w:pStyle w:val="ConsPlusNonformat"/>
      </w:pPr>
      <w:r>
        <w:t>этих   значений  не  является  основанием  для  установлени  несоответствия</w:t>
      </w:r>
    </w:p>
    <w:p w:rsidR="009F13FC" w:rsidRDefault="009F13FC">
      <w:pPr>
        <w:pStyle w:val="ConsPlusNonformat"/>
      </w:pPr>
      <w:r>
        <w:t xml:space="preserve">радиопередатчика  нормам,  приведенным  в  </w:t>
      </w:r>
      <w:hyperlink w:anchor="P277" w:history="1">
        <w:r>
          <w:rPr>
            <w:color w:val="0000FF"/>
          </w:rPr>
          <w:t>разделе  6</w:t>
        </w:r>
      </w:hyperlink>
      <w:r>
        <w:t>.  При превышении этих</w:t>
      </w:r>
    </w:p>
    <w:p w:rsidR="009F13FC" w:rsidRDefault="009F13FC">
      <w:pPr>
        <w:pStyle w:val="ConsPlusNonformat"/>
      </w:pPr>
      <w:r>
        <w:t>допустимых  значений  радиопередатчик проверяется на соответствие нормам по</w:t>
      </w:r>
    </w:p>
    <w:p w:rsidR="009F13FC" w:rsidRDefault="009F13FC">
      <w:pPr>
        <w:pStyle w:val="ConsPlusNonformat"/>
      </w:pPr>
      <w:r>
        <w:t xml:space="preserve">методикам  </w:t>
      </w:r>
      <w:hyperlink w:anchor="P560" w:history="1">
        <w:r>
          <w:rPr>
            <w:color w:val="0000FF"/>
          </w:rPr>
          <w:t>раздела 7</w:t>
        </w:r>
      </w:hyperlink>
      <w:r>
        <w:t>.  Значения  E   определяются в зависимости от мощности</w:t>
      </w:r>
    </w:p>
    <w:p w:rsidR="009F13FC" w:rsidRDefault="009F13FC">
      <w:pPr>
        <w:pStyle w:val="ConsPlusNonformat"/>
      </w:pPr>
      <w:r>
        <w:t xml:space="preserve">                                  1</w:t>
      </w:r>
    </w:p>
    <w:p w:rsidR="009F13FC" w:rsidRDefault="009F13FC">
      <w:pPr>
        <w:pStyle w:val="ConsPlusNonformat"/>
      </w:pPr>
      <w:r>
        <w:t>передатчика на рабочей частоте и норм на побочные излучения.</w:t>
      </w:r>
    </w:p>
    <w:p w:rsidR="009F13FC" w:rsidRDefault="009F13FC">
      <w:pPr>
        <w:pStyle w:val="ConsPlusNormal"/>
        <w:jc w:val="right"/>
      </w:pPr>
    </w:p>
    <w:p w:rsidR="009F13FC" w:rsidRDefault="009F13FC">
      <w:pPr>
        <w:pStyle w:val="ConsPlusNormal"/>
        <w:jc w:val="right"/>
      </w:pPr>
      <w:r>
        <w:t>Таблица Д.1</w:t>
      </w:r>
    </w:p>
    <w:p w:rsidR="009F13FC" w:rsidRDefault="009F13FC">
      <w:pPr>
        <w:pStyle w:val="ConsPlusNormal"/>
        <w:ind w:firstLine="540"/>
        <w:jc w:val="both"/>
      </w:pPr>
    </w:p>
    <w:p w:rsidR="009F13FC" w:rsidRDefault="009F13FC">
      <w:pPr>
        <w:pStyle w:val="ConsPlusCell"/>
      </w:pPr>
      <w:r>
        <w:t>┌────────────────────────┬─────────────────────┬──────────────────────────┐</w:t>
      </w:r>
    </w:p>
    <w:p w:rsidR="009F13FC" w:rsidRDefault="009F13FC">
      <w:pPr>
        <w:pStyle w:val="ConsPlusCell"/>
      </w:pPr>
      <w:r>
        <w:t>│        Мощность        │   Нормы к уровням   │   Допустимые значения    │</w:t>
      </w:r>
    </w:p>
    <w:p w:rsidR="009F13FC" w:rsidRDefault="009F13FC">
      <w:pPr>
        <w:pStyle w:val="ConsPlusCell"/>
      </w:pPr>
      <w:r>
        <w:t>│  радиопередатчика на   │     мощности ПИ     │      эквивалентной       │</w:t>
      </w:r>
    </w:p>
    <w:p w:rsidR="009F13FC" w:rsidRDefault="009F13FC">
      <w:pPr>
        <w:pStyle w:val="ConsPlusCell"/>
      </w:pPr>
      <w:r>
        <w:t>│ рабочей частоте P , кВт│                     │   напряженности поля E   │</w:t>
      </w:r>
    </w:p>
    <w:p w:rsidR="009F13FC" w:rsidRDefault="009F13FC">
      <w:pPr>
        <w:pStyle w:val="ConsPlusCell"/>
      </w:pPr>
      <w:r>
        <w:t>│                  0     │                     │                       1  │</w:t>
      </w:r>
    </w:p>
    <w:p w:rsidR="009F13FC" w:rsidRDefault="009F13FC">
      <w:pPr>
        <w:pStyle w:val="ConsPlusCell"/>
      </w:pPr>
      <w:r>
        <w:t>└────────────────────────┴─────────────────────┴──────────────────────────┘</w:t>
      </w:r>
    </w:p>
    <w:p w:rsidR="009F13FC" w:rsidRDefault="009F13FC">
      <w:pPr>
        <w:pStyle w:val="ConsPlusCell"/>
      </w:pPr>
      <w:r>
        <w:t xml:space="preserve"> Менее 0,5                -40 дБ                </w:t>
      </w:r>
      <w:r w:rsidR="00AC5301">
        <w:rPr>
          <w:position w:val="-12"/>
        </w:rPr>
        <w:pict>
          <v:shape id="_x0000_i1069" style="width:51pt;height:18pt" coordsize="" o:spt="100" adj="0,,0" path="" filled="f" stroked="f">
            <v:stroke joinstyle="miter"/>
            <v:imagedata r:id="rId50" o:title="base_50_573309_105"/>
            <v:formulas/>
            <v:path o:connecttype="segments"/>
          </v:shape>
        </w:pict>
      </w:r>
    </w:p>
    <w:p w:rsidR="009F13FC" w:rsidRDefault="009F13FC">
      <w:pPr>
        <w:pStyle w:val="ConsPlusCell"/>
      </w:pPr>
      <w:r>
        <w:t>───────────────────────────────────────────────────────────────────────────</w:t>
      </w:r>
    </w:p>
    <w:p w:rsidR="009F13FC" w:rsidRDefault="009F13FC">
      <w:pPr>
        <w:pStyle w:val="ConsPlusCell"/>
      </w:pPr>
      <w:r>
        <w:t xml:space="preserve"> Св. 0,5 до 50            50 мВт                0,2E</w:t>
      </w:r>
    </w:p>
    <w:p w:rsidR="009F13FC" w:rsidRDefault="009F13FC">
      <w:pPr>
        <w:pStyle w:val="ConsPlusCell"/>
      </w:pPr>
      <w:r>
        <w:t xml:space="preserve">                                                    В</w:t>
      </w:r>
    </w:p>
    <w:p w:rsidR="009F13FC" w:rsidRDefault="009F13FC">
      <w:pPr>
        <w:pStyle w:val="ConsPlusCell"/>
      </w:pPr>
      <w:r>
        <w:t>───────────────────────────────────────────────────────────────────────────</w:t>
      </w:r>
    </w:p>
    <w:p w:rsidR="009F13FC" w:rsidRDefault="009F13FC">
      <w:pPr>
        <w:pStyle w:val="ConsPlusCell"/>
      </w:pPr>
      <w:r>
        <w:t xml:space="preserve"> Св. 50                   -60 дБ                </w:t>
      </w:r>
      <w:r w:rsidR="00AC5301">
        <w:rPr>
          <w:position w:val="-12"/>
        </w:rPr>
        <w:pict>
          <v:shape id="_x0000_i1070" style="width:57pt;height:18pt" coordsize="" o:spt="100" adj="0,,0" path="" filled="f" stroked="f">
            <v:stroke joinstyle="miter"/>
            <v:imagedata r:id="rId51" o:title="base_50_573309_106"/>
            <v:formulas/>
            <v:path o:connecttype="segments"/>
          </v:shape>
        </w:pict>
      </w:r>
    </w:p>
    <w:p w:rsidR="009F13FC" w:rsidRDefault="009F13FC">
      <w:pPr>
        <w:pStyle w:val="ConsPlusCell"/>
      </w:pPr>
      <w:r>
        <w:t>───────────────────────────────────────────────────────────────────────────</w:t>
      </w:r>
    </w:p>
    <w:p w:rsidR="009F13FC" w:rsidRDefault="009F13FC">
      <w:pPr>
        <w:pStyle w:val="ConsPlusCell"/>
      </w:pPr>
      <w:r>
        <w:t xml:space="preserve">     Примечание</w:t>
      </w:r>
    </w:p>
    <w:p w:rsidR="009F13FC" w:rsidRDefault="009F13FC">
      <w:pPr>
        <w:pStyle w:val="ConsPlusCell"/>
      </w:pPr>
      <w:r>
        <w:t xml:space="preserve">     E  - максимальное значение вертикальной составляющей напряженности</w:t>
      </w:r>
    </w:p>
    <w:p w:rsidR="009F13FC" w:rsidRDefault="009F13FC">
      <w:pPr>
        <w:pStyle w:val="ConsPlusCell"/>
      </w:pPr>
      <w:r>
        <w:t xml:space="preserve">      В</w:t>
      </w:r>
    </w:p>
    <w:p w:rsidR="009F13FC" w:rsidRDefault="009F13FC">
      <w:pPr>
        <w:pStyle w:val="ConsPlusCell"/>
      </w:pPr>
      <w:r>
        <w:t xml:space="preserve"> поля, соответствующее мощности ПК в 1 Вт на входе фидера, на расстоянии</w:t>
      </w:r>
    </w:p>
    <w:p w:rsidR="009F13FC" w:rsidRDefault="009F13FC">
      <w:pPr>
        <w:pStyle w:val="ConsPlusCell"/>
      </w:pPr>
      <w:r>
        <w:t xml:space="preserve"> 5 км от антенны, мкВ/м.</w:t>
      </w:r>
    </w:p>
    <w:p w:rsidR="009F13FC" w:rsidRDefault="009F13FC">
      <w:pPr>
        <w:pStyle w:val="ConsPlusCell"/>
      </w:pPr>
      <w:r>
        <w:t>───────────────────────────────────────────────────────────────────────────</w:t>
      </w:r>
    </w:p>
    <w:p w:rsidR="009F13FC" w:rsidRDefault="009F13FC">
      <w:pPr>
        <w:pStyle w:val="ConsPlusNormal"/>
        <w:ind w:firstLine="540"/>
        <w:jc w:val="both"/>
      </w:pPr>
    </w:p>
    <w:p w:rsidR="009F13FC" w:rsidRDefault="009F13FC">
      <w:pPr>
        <w:pStyle w:val="ConsPlusNonformat"/>
      </w:pPr>
      <w:r>
        <w:t xml:space="preserve">    В таблице Д.2   приведены    значения   E  для  2 - 5  гармоник рабочей</w:t>
      </w:r>
    </w:p>
    <w:p w:rsidR="009F13FC" w:rsidRDefault="009F13FC">
      <w:pPr>
        <w:pStyle w:val="ConsPlusNonformat"/>
      </w:pPr>
      <w:r>
        <w:t xml:space="preserve">                                             В</w:t>
      </w:r>
    </w:p>
    <w:p w:rsidR="009F13FC" w:rsidRDefault="009F13FC">
      <w:pPr>
        <w:pStyle w:val="ConsPlusNonformat"/>
      </w:pPr>
      <w:r>
        <w:t>частоты.</w:t>
      </w:r>
    </w:p>
    <w:p w:rsidR="009F13FC" w:rsidRDefault="009F13FC">
      <w:pPr>
        <w:pStyle w:val="ConsPlusNormal"/>
        <w:ind w:firstLine="540"/>
        <w:jc w:val="both"/>
      </w:pPr>
    </w:p>
    <w:p w:rsidR="009F13FC" w:rsidRDefault="009F13FC">
      <w:pPr>
        <w:pStyle w:val="ConsPlusNormal"/>
        <w:jc w:val="right"/>
      </w:pPr>
      <w:r>
        <w:t>Таблица Д.2</w:t>
      </w:r>
    </w:p>
    <w:p w:rsidR="009F13FC" w:rsidRDefault="009F13FC">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320"/>
        <w:gridCol w:w="1080"/>
        <w:gridCol w:w="840"/>
        <w:gridCol w:w="1800"/>
        <w:gridCol w:w="2160"/>
        <w:gridCol w:w="2400"/>
      </w:tblGrid>
      <w:tr w:rsidR="009F13FC">
        <w:trPr>
          <w:trHeight w:val="240"/>
        </w:trPr>
        <w:tc>
          <w:tcPr>
            <w:tcW w:w="1320" w:type="dxa"/>
            <w:vMerge w:val="restart"/>
          </w:tcPr>
          <w:p w:rsidR="009F13FC" w:rsidRDefault="009F13FC">
            <w:pPr>
              <w:pStyle w:val="ConsPlusNonformat"/>
            </w:pPr>
            <w:r>
              <w:t xml:space="preserve">  Номер  </w:t>
            </w:r>
          </w:p>
          <w:p w:rsidR="009F13FC" w:rsidRDefault="009F13FC">
            <w:pPr>
              <w:pStyle w:val="ConsPlusNonformat"/>
            </w:pPr>
            <w:r>
              <w:lastRenderedPageBreak/>
              <w:t>гармоники</w:t>
            </w:r>
          </w:p>
        </w:tc>
        <w:tc>
          <w:tcPr>
            <w:tcW w:w="8280" w:type="dxa"/>
            <w:gridSpan w:val="5"/>
          </w:tcPr>
          <w:p w:rsidR="009F13FC" w:rsidRDefault="009F13FC">
            <w:pPr>
              <w:pStyle w:val="ConsPlusNonformat"/>
            </w:pPr>
            <w:r>
              <w:lastRenderedPageBreak/>
              <w:t xml:space="preserve">    Значения напряженности поля E  (мкВ/м) для антенн типа     </w:t>
            </w:r>
          </w:p>
          <w:p w:rsidR="009F13FC" w:rsidRDefault="009F13FC">
            <w:pPr>
              <w:pStyle w:val="ConsPlusNonformat"/>
            </w:pPr>
            <w:r>
              <w:lastRenderedPageBreak/>
              <w:t xml:space="preserve">                                 В                             </w:t>
            </w:r>
          </w:p>
        </w:tc>
      </w:tr>
      <w:tr w:rsidR="009F13FC">
        <w:tc>
          <w:tcPr>
            <w:tcW w:w="1200" w:type="dxa"/>
            <w:vMerge/>
            <w:tcBorders>
              <w:top w:val="nil"/>
            </w:tcBorders>
          </w:tcPr>
          <w:p w:rsidR="009F13FC" w:rsidRDefault="009F13FC"/>
        </w:tc>
        <w:tc>
          <w:tcPr>
            <w:tcW w:w="1080" w:type="dxa"/>
            <w:tcBorders>
              <w:top w:val="nil"/>
            </w:tcBorders>
          </w:tcPr>
          <w:p w:rsidR="009F13FC" w:rsidRDefault="009F13FC">
            <w:pPr>
              <w:pStyle w:val="ConsPlusNonformat"/>
            </w:pPr>
            <w:r>
              <w:t xml:space="preserve"> ВГДШ  </w:t>
            </w:r>
          </w:p>
        </w:tc>
        <w:tc>
          <w:tcPr>
            <w:tcW w:w="840" w:type="dxa"/>
            <w:tcBorders>
              <w:top w:val="nil"/>
            </w:tcBorders>
          </w:tcPr>
          <w:p w:rsidR="009F13FC" w:rsidRDefault="009F13FC">
            <w:pPr>
              <w:pStyle w:val="ConsPlusNonformat"/>
            </w:pPr>
            <w:r>
              <w:t xml:space="preserve"> РГД </w:t>
            </w:r>
          </w:p>
        </w:tc>
        <w:tc>
          <w:tcPr>
            <w:tcW w:w="1800" w:type="dxa"/>
            <w:tcBorders>
              <w:top w:val="nil"/>
            </w:tcBorders>
          </w:tcPr>
          <w:p w:rsidR="009F13FC" w:rsidRDefault="009F13FC">
            <w:pPr>
              <w:pStyle w:val="ConsPlusNonformat"/>
            </w:pPr>
            <w:r>
              <w:t xml:space="preserve"> СГД8/16РА;  </w:t>
            </w:r>
          </w:p>
          <w:p w:rsidR="009F13FC" w:rsidRDefault="009F13FC">
            <w:pPr>
              <w:pStyle w:val="ConsPlusNonformat"/>
            </w:pPr>
            <w:r>
              <w:t xml:space="preserve">  СГД8/8РА   </w:t>
            </w:r>
          </w:p>
        </w:tc>
        <w:tc>
          <w:tcPr>
            <w:tcW w:w="2160" w:type="dxa"/>
            <w:tcBorders>
              <w:top w:val="nil"/>
            </w:tcBorders>
          </w:tcPr>
          <w:p w:rsidR="009F13FC" w:rsidRDefault="009F13FC">
            <w:pPr>
              <w:pStyle w:val="ConsPlusNonformat"/>
            </w:pPr>
            <w:r>
              <w:t xml:space="preserve">   СГД4/8РА;    </w:t>
            </w:r>
          </w:p>
          <w:p w:rsidR="009F13FC" w:rsidRDefault="009F13FC">
            <w:pPr>
              <w:pStyle w:val="ConsPlusNonformat"/>
            </w:pPr>
            <w:r>
              <w:t xml:space="preserve">    СГД4/4РА    </w:t>
            </w:r>
          </w:p>
        </w:tc>
        <w:tc>
          <w:tcPr>
            <w:tcW w:w="2400" w:type="dxa"/>
            <w:tcBorders>
              <w:top w:val="nil"/>
            </w:tcBorders>
          </w:tcPr>
          <w:p w:rsidR="009F13FC" w:rsidRDefault="009F13FC">
            <w:pPr>
              <w:pStyle w:val="ConsPlusNonformat"/>
            </w:pPr>
            <w:r>
              <w:t xml:space="preserve">    СГД2/4РА;     </w:t>
            </w:r>
          </w:p>
          <w:p w:rsidR="009F13FC" w:rsidRDefault="009F13FC">
            <w:pPr>
              <w:pStyle w:val="ConsPlusNonformat"/>
            </w:pPr>
            <w:r>
              <w:t xml:space="preserve">    СГД1/4РА;     </w:t>
            </w:r>
          </w:p>
          <w:p w:rsidR="009F13FC" w:rsidRDefault="009F13FC">
            <w:pPr>
              <w:pStyle w:val="ConsPlusNonformat"/>
            </w:pPr>
            <w:r>
              <w:t xml:space="preserve">     СГД1/2РА     </w:t>
            </w:r>
          </w:p>
        </w:tc>
      </w:tr>
      <w:tr w:rsidR="009F13FC">
        <w:trPr>
          <w:trHeight w:val="240"/>
        </w:trPr>
        <w:tc>
          <w:tcPr>
            <w:tcW w:w="1320" w:type="dxa"/>
            <w:tcBorders>
              <w:top w:val="nil"/>
            </w:tcBorders>
          </w:tcPr>
          <w:p w:rsidR="009F13FC" w:rsidRDefault="009F13FC">
            <w:pPr>
              <w:pStyle w:val="ConsPlusNonformat"/>
            </w:pPr>
            <w:r>
              <w:t xml:space="preserve">2        </w:t>
            </w:r>
          </w:p>
        </w:tc>
        <w:tc>
          <w:tcPr>
            <w:tcW w:w="1080" w:type="dxa"/>
            <w:tcBorders>
              <w:top w:val="nil"/>
            </w:tcBorders>
          </w:tcPr>
          <w:p w:rsidR="009F13FC" w:rsidRDefault="009F13FC">
            <w:pPr>
              <w:pStyle w:val="ConsPlusNonformat"/>
            </w:pPr>
            <w:r>
              <w:t xml:space="preserve">140    </w:t>
            </w:r>
          </w:p>
        </w:tc>
        <w:tc>
          <w:tcPr>
            <w:tcW w:w="840" w:type="dxa"/>
            <w:tcBorders>
              <w:top w:val="nil"/>
            </w:tcBorders>
          </w:tcPr>
          <w:p w:rsidR="009F13FC" w:rsidRDefault="009F13FC">
            <w:pPr>
              <w:pStyle w:val="ConsPlusNonformat"/>
            </w:pPr>
            <w:r>
              <w:t xml:space="preserve">330  </w:t>
            </w:r>
          </w:p>
        </w:tc>
        <w:tc>
          <w:tcPr>
            <w:tcW w:w="1800" w:type="dxa"/>
            <w:tcBorders>
              <w:top w:val="nil"/>
            </w:tcBorders>
          </w:tcPr>
          <w:p w:rsidR="009F13FC" w:rsidRDefault="009F13FC">
            <w:pPr>
              <w:pStyle w:val="ConsPlusNonformat"/>
            </w:pPr>
            <w:r>
              <w:t xml:space="preserve">210          </w:t>
            </w:r>
          </w:p>
        </w:tc>
        <w:tc>
          <w:tcPr>
            <w:tcW w:w="2160" w:type="dxa"/>
            <w:tcBorders>
              <w:top w:val="nil"/>
            </w:tcBorders>
          </w:tcPr>
          <w:p w:rsidR="009F13FC" w:rsidRDefault="009F13FC">
            <w:pPr>
              <w:pStyle w:val="ConsPlusNonformat"/>
            </w:pPr>
            <w:r>
              <w:t xml:space="preserve">130             </w:t>
            </w:r>
          </w:p>
        </w:tc>
        <w:tc>
          <w:tcPr>
            <w:tcW w:w="2400" w:type="dxa"/>
            <w:tcBorders>
              <w:top w:val="nil"/>
            </w:tcBorders>
          </w:tcPr>
          <w:p w:rsidR="009F13FC" w:rsidRDefault="009F13FC">
            <w:pPr>
              <w:pStyle w:val="ConsPlusNonformat"/>
            </w:pPr>
            <w:r>
              <w:t xml:space="preserve">70                </w:t>
            </w:r>
          </w:p>
        </w:tc>
      </w:tr>
      <w:tr w:rsidR="009F13FC">
        <w:trPr>
          <w:trHeight w:val="240"/>
        </w:trPr>
        <w:tc>
          <w:tcPr>
            <w:tcW w:w="1320" w:type="dxa"/>
            <w:tcBorders>
              <w:top w:val="nil"/>
            </w:tcBorders>
          </w:tcPr>
          <w:p w:rsidR="009F13FC" w:rsidRDefault="009F13FC">
            <w:pPr>
              <w:pStyle w:val="ConsPlusNonformat"/>
            </w:pPr>
            <w:r>
              <w:t xml:space="preserve">3        </w:t>
            </w:r>
          </w:p>
        </w:tc>
        <w:tc>
          <w:tcPr>
            <w:tcW w:w="1080" w:type="dxa"/>
            <w:tcBorders>
              <w:top w:val="nil"/>
            </w:tcBorders>
          </w:tcPr>
          <w:p w:rsidR="009F13FC" w:rsidRDefault="009F13FC">
            <w:pPr>
              <w:pStyle w:val="ConsPlusNonformat"/>
            </w:pPr>
            <w:r>
              <w:t xml:space="preserve">45     </w:t>
            </w:r>
          </w:p>
        </w:tc>
        <w:tc>
          <w:tcPr>
            <w:tcW w:w="840" w:type="dxa"/>
            <w:tcBorders>
              <w:top w:val="nil"/>
            </w:tcBorders>
          </w:tcPr>
          <w:p w:rsidR="009F13FC" w:rsidRDefault="009F13FC">
            <w:pPr>
              <w:pStyle w:val="ConsPlusNonformat"/>
            </w:pPr>
            <w:r>
              <w:t xml:space="preserve">400  </w:t>
            </w:r>
          </w:p>
        </w:tc>
        <w:tc>
          <w:tcPr>
            <w:tcW w:w="1800" w:type="dxa"/>
            <w:tcBorders>
              <w:top w:val="nil"/>
            </w:tcBorders>
          </w:tcPr>
          <w:p w:rsidR="009F13FC" w:rsidRDefault="009F13FC">
            <w:pPr>
              <w:pStyle w:val="ConsPlusNonformat"/>
            </w:pPr>
            <w:r>
              <w:t xml:space="preserve">440          </w:t>
            </w:r>
          </w:p>
        </w:tc>
        <w:tc>
          <w:tcPr>
            <w:tcW w:w="2160" w:type="dxa"/>
            <w:tcBorders>
              <w:top w:val="nil"/>
            </w:tcBorders>
          </w:tcPr>
          <w:p w:rsidR="009F13FC" w:rsidRDefault="009F13FC">
            <w:pPr>
              <w:pStyle w:val="ConsPlusNonformat"/>
            </w:pPr>
            <w:r>
              <w:t xml:space="preserve">245             </w:t>
            </w:r>
          </w:p>
        </w:tc>
        <w:tc>
          <w:tcPr>
            <w:tcW w:w="2400" w:type="dxa"/>
            <w:tcBorders>
              <w:top w:val="nil"/>
            </w:tcBorders>
          </w:tcPr>
          <w:p w:rsidR="009F13FC" w:rsidRDefault="009F13FC">
            <w:pPr>
              <w:pStyle w:val="ConsPlusNonformat"/>
            </w:pPr>
            <w:r>
              <w:t xml:space="preserve">130               </w:t>
            </w:r>
          </w:p>
        </w:tc>
      </w:tr>
      <w:tr w:rsidR="009F13FC">
        <w:trPr>
          <w:trHeight w:val="240"/>
        </w:trPr>
        <w:tc>
          <w:tcPr>
            <w:tcW w:w="1320" w:type="dxa"/>
            <w:tcBorders>
              <w:top w:val="nil"/>
            </w:tcBorders>
          </w:tcPr>
          <w:p w:rsidR="009F13FC" w:rsidRDefault="009F13FC">
            <w:pPr>
              <w:pStyle w:val="ConsPlusNonformat"/>
            </w:pPr>
            <w:r>
              <w:t xml:space="preserve">4        </w:t>
            </w:r>
          </w:p>
        </w:tc>
        <w:tc>
          <w:tcPr>
            <w:tcW w:w="1080" w:type="dxa"/>
            <w:tcBorders>
              <w:top w:val="nil"/>
            </w:tcBorders>
          </w:tcPr>
          <w:p w:rsidR="009F13FC" w:rsidRDefault="009F13FC">
            <w:pPr>
              <w:pStyle w:val="ConsPlusNonformat"/>
            </w:pPr>
            <w:r>
              <w:t xml:space="preserve">65     </w:t>
            </w:r>
          </w:p>
        </w:tc>
        <w:tc>
          <w:tcPr>
            <w:tcW w:w="840" w:type="dxa"/>
            <w:tcBorders>
              <w:top w:val="nil"/>
            </w:tcBorders>
          </w:tcPr>
          <w:p w:rsidR="009F13FC" w:rsidRDefault="009F13FC">
            <w:pPr>
              <w:pStyle w:val="ConsPlusNonformat"/>
            </w:pPr>
            <w:r>
              <w:t xml:space="preserve">550  </w:t>
            </w:r>
          </w:p>
        </w:tc>
        <w:tc>
          <w:tcPr>
            <w:tcW w:w="1800" w:type="dxa"/>
            <w:tcBorders>
              <w:top w:val="nil"/>
            </w:tcBorders>
          </w:tcPr>
          <w:p w:rsidR="009F13FC" w:rsidRDefault="009F13FC">
            <w:pPr>
              <w:pStyle w:val="ConsPlusNonformat"/>
            </w:pPr>
            <w:r>
              <w:t xml:space="preserve">370          </w:t>
            </w:r>
          </w:p>
        </w:tc>
        <w:tc>
          <w:tcPr>
            <w:tcW w:w="2160" w:type="dxa"/>
            <w:tcBorders>
              <w:top w:val="nil"/>
            </w:tcBorders>
          </w:tcPr>
          <w:p w:rsidR="009F13FC" w:rsidRDefault="009F13FC">
            <w:pPr>
              <w:pStyle w:val="ConsPlusNonformat"/>
            </w:pPr>
            <w:r>
              <w:t xml:space="preserve">220             </w:t>
            </w:r>
          </w:p>
        </w:tc>
        <w:tc>
          <w:tcPr>
            <w:tcW w:w="2400" w:type="dxa"/>
            <w:tcBorders>
              <w:top w:val="nil"/>
            </w:tcBorders>
          </w:tcPr>
          <w:p w:rsidR="009F13FC" w:rsidRDefault="009F13FC">
            <w:pPr>
              <w:pStyle w:val="ConsPlusNonformat"/>
            </w:pPr>
            <w:r>
              <w:t xml:space="preserve">110               </w:t>
            </w:r>
          </w:p>
        </w:tc>
      </w:tr>
      <w:tr w:rsidR="009F13FC">
        <w:trPr>
          <w:trHeight w:val="240"/>
        </w:trPr>
        <w:tc>
          <w:tcPr>
            <w:tcW w:w="1320" w:type="dxa"/>
            <w:tcBorders>
              <w:top w:val="nil"/>
            </w:tcBorders>
          </w:tcPr>
          <w:p w:rsidR="009F13FC" w:rsidRDefault="009F13FC">
            <w:pPr>
              <w:pStyle w:val="ConsPlusNonformat"/>
            </w:pPr>
            <w:r>
              <w:t xml:space="preserve">5        </w:t>
            </w:r>
          </w:p>
        </w:tc>
        <w:tc>
          <w:tcPr>
            <w:tcW w:w="1080" w:type="dxa"/>
            <w:tcBorders>
              <w:top w:val="nil"/>
            </w:tcBorders>
          </w:tcPr>
          <w:p w:rsidR="009F13FC" w:rsidRDefault="009F13FC">
            <w:pPr>
              <w:pStyle w:val="ConsPlusNonformat"/>
            </w:pPr>
            <w:r>
              <w:t xml:space="preserve">55     </w:t>
            </w:r>
          </w:p>
        </w:tc>
        <w:tc>
          <w:tcPr>
            <w:tcW w:w="840" w:type="dxa"/>
            <w:tcBorders>
              <w:top w:val="nil"/>
            </w:tcBorders>
          </w:tcPr>
          <w:p w:rsidR="009F13FC" w:rsidRDefault="009F13FC">
            <w:pPr>
              <w:pStyle w:val="ConsPlusNonformat"/>
            </w:pPr>
            <w:r>
              <w:t xml:space="preserve">600  </w:t>
            </w:r>
          </w:p>
        </w:tc>
        <w:tc>
          <w:tcPr>
            <w:tcW w:w="1800" w:type="dxa"/>
            <w:tcBorders>
              <w:top w:val="nil"/>
            </w:tcBorders>
          </w:tcPr>
          <w:p w:rsidR="009F13FC" w:rsidRDefault="009F13FC">
            <w:pPr>
              <w:pStyle w:val="ConsPlusNonformat"/>
            </w:pPr>
            <w:r>
              <w:t xml:space="preserve">240          </w:t>
            </w:r>
          </w:p>
        </w:tc>
        <w:tc>
          <w:tcPr>
            <w:tcW w:w="2160" w:type="dxa"/>
            <w:tcBorders>
              <w:top w:val="nil"/>
            </w:tcBorders>
          </w:tcPr>
          <w:p w:rsidR="009F13FC" w:rsidRDefault="009F13FC">
            <w:pPr>
              <w:pStyle w:val="ConsPlusNonformat"/>
            </w:pPr>
            <w:r>
              <w:t xml:space="preserve">150             </w:t>
            </w:r>
          </w:p>
        </w:tc>
        <w:tc>
          <w:tcPr>
            <w:tcW w:w="2400" w:type="dxa"/>
            <w:tcBorders>
              <w:top w:val="nil"/>
            </w:tcBorders>
          </w:tcPr>
          <w:p w:rsidR="009F13FC" w:rsidRDefault="009F13FC">
            <w:pPr>
              <w:pStyle w:val="ConsPlusNonformat"/>
            </w:pPr>
            <w:r>
              <w:t xml:space="preserve">75                </w:t>
            </w:r>
          </w:p>
        </w:tc>
      </w:tr>
    </w:tbl>
    <w:p w:rsidR="009F13FC" w:rsidRDefault="009F13FC">
      <w:pPr>
        <w:pStyle w:val="ConsPlusNormal"/>
        <w:ind w:firstLine="540"/>
        <w:jc w:val="both"/>
      </w:pPr>
    </w:p>
    <w:p w:rsidR="009F13FC" w:rsidRDefault="009F13FC">
      <w:pPr>
        <w:pStyle w:val="ConsPlusNormal"/>
        <w:ind w:firstLine="540"/>
        <w:jc w:val="both"/>
      </w:pPr>
      <w:r>
        <w:t>ВГДШ - вибратор горизонтальный диапазонный шунтовой;</w:t>
      </w:r>
    </w:p>
    <w:p w:rsidR="009F13FC" w:rsidRDefault="009F13FC">
      <w:pPr>
        <w:pStyle w:val="ConsPlusNormal"/>
        <w:ind w:firstLine="540"/>
        <w:jc w:val="both"/>
      </w:pPr>
      <w:r>
        <w:t>РГД - ромбическая горизонтальная двойная;</w:t>
      </w:r>
    </w:p>
    <w:p w:rsidR="009F13FC" w:rsidRDefault="009F13FC">
      <w:pPr>
        <w:pStyle w:val="ConsPlusNormal"/>
        <w:ind w:firstLine="540"/>
        <w:jc w:val="both"/>
      </w:pPr>
      <w:r>
        <w:t>СГД РА - синфазная горизонтальная диапазонная антенна с рефлектором апериодическим.</w:t>
      </w:r>
    </w:p>
    <w:p w:rsidR="009F13FC" w:rsidRDefault="009F13FC">
      <w:pPr>
        <w:pStyle w:val="ConsPlusNonformat"/>
      </w:pPr>
      <w:r>
        <w:t xml:space="preserve">    Значения  E   для  частот  ПИ, отличающихся от рабочей частоты не более</w:t>
      </w:r>
    </w:p>
    <w:p w:rsidR="009F13FC" w:rsidRDefault="009F13FC">
      <w:pPr>
        <w:pStyle w:val="ConsPlusNonformat"/>
      </w:pPr>
      <w:r>
        <w:t xml:space="preserve">               В</w:t>
      </w:r>
    </w:p>
    <w:p w:rsidR="009F13FC" w:rsidRDefault="009F13FC">
      <w:pPr>
        <w:pStyle w:val="ConsPlusNonformat"/>
      </w:pPr>
      <w:r>
        <w:t>чем на 10%, приведены в таблице Д.3.</w:t>
      </w:r>
    </w:p>
    <w:p w:rsidR="009F13FC" w:rsidRDefault="009F13FC">
      <w:pPr>
        <w:pStyle w:val="ConsPlusNormal"/>
        <w:ind w:firstLine="540"/>
        <w:jc w:val="both"/>
      </w:pPr>
    </w:p>
    <w:p w:rsidR="009F13FC" w:rsidRDefault="009F13FC">
      <w:pPr>
        <w:pStyle w:val="ConsPlusNormal"/>
        <w:jc w:val="right"/>
      </w:pPr>
      <w:r>
        <w:t>Таблица Д.3</w:t>
      </w:r>
    </w:p>
    <w:p w:rsidR="009F13FC" w:rsidRDefault="009F13FC">
      <w:pPr>
        <w:pStyle w:val="ConsPlusNormal"/>
        <w:jc w:val="right"/>
      </w:pPr>
    </w:p>
    <w:p w:rsidR="009F13FC" w:rsidRDefault="009F13FC">
      <w:pPr>
        <w:pStyle w:val="ConsPlusCell"/>
      </w:pPr>
      <w:r>
        <w:rPr>
          <w:sz w:val="18"/>
        </w:rPr>
        <w:t>┌──────────────────┬─────────────────────────────────────────────────────────────────┐</w:t>
      </w:r>
    </w:p>
    <w:p w:rsidR="009F13FC" w:rsidRDefault="009F13FC">
      <w:pPr>
        <w:pStyle w:val="ConsPlusCell"/>
      </w:pPr>
      <w:r>
        <w:rPr>
          <w:sz w:val="18"/>
        </w:rPr>
        <w:t>│    Вид почвы     │     Значения напряженности поля E  (мкВ/м) для антенн типа      │</w:t>
      </w:r>
    </w:p>
    <w:p w:rsidR="009F13FC" w:rsidRDefault="009F13FC">
      <w:pPr>
        <w:pStyle w:val="ConsPlusCell"/>
      </w:pPr>
      <w:r>
        <w:rPr>
          <w:sz w:val="18"/>
        </w:rPr>
        <w:t>│                  │                                  В                              │</w:t>
      </w:r>
    </w:p>
    <w:p w:rsidR="009F13FC" w:rsidRDefault="009F13FC">
      <w:pPr>
        <w:pStyle w:val="ConsPlusCell"/>
      </w:pPr>
      <w:r>
        <w:rPr>
          <w:sz w:val="18"/>
        </w:rPr>
        <w:t>│                  ├──────┬────────────────────────────┬─────────────────────────────┤</w:t>
      </w:r>
    </w:p>
    <w:p w:rsidR="009F13FC" w:rsidRDefault="009F13FC">
      <w:pPr>
        <w:pStyle w:val="ConsPlusCell"/>
      </w:pPr>
      <w:r>
        <w:rPr>
          <w:sz w:val="18"/>
        </w:rPr>
        <w:t>│                  │ ВГДШ │            РГД             │            СГДРА            │</w:t>
      </w:r>
    </w:p>
    <w:p w:rsidR="009F13FC" w:rsidRDefault="009F13FC">
      <w:pPr>
        <w:pStyle w:val="ConsPlusCell"/>
      </w:pPr>
      <w:r>
        <w:rPr>
          <w:sz w:val="18"/>
        </w:rPr>
        <w:t>│                  │      ├───────┬────┬───────┬───────┼────┬────┬───┬───┬───┬───┬───┤</w:t>
      </w:r>
    </w:p>
    <w:p w:rsidR="009F13FC" w:rsidRDefault="009F13FC">
      <w:pPr>
        <w:pStyle w:val="ConsPlusCell"/>
      </w:pPr>
      <w:r>
        <w:rPr>
          <w:sz w:val="18"/>
        </w:rPr>
        <w:t>│                  │      │  РГД  │РГД │  РГД  │  РГД  │СГД │СГД │СГД│СГД│СГД│СГД│СГД│</w:t>
      </w:r>
    </w:p>
    <w:p w:rsidR="009F13FC" w:rsidRDefault="009F13FC">
      <w:pPr>
        <w:pStyle w:val="ConsPlusCell"/>
      </w:pPr>
      <w:r>
        <w:rPr>
          <w:sz w:val="18"/>
        </w:rPr>
        <w:t>│                  │      │57     │65  │65     │70     │8/16│8/8 │4/8│4/4│2/4│1/4│1/2│</w:t>
      </w:r>
    </w:p>
    <w:p w:rsidR="009F13FC" w:rsidRDefault="009F13FC">
      <w:pPr>
        <w:pStyle w:val="ConsPlusCell"/>
      </w:pPr>
      <w:r>
        <w:rPr>
          <w:sz w:val="18"/>
        </w:rPr>
        <w:t>│                  │      │--- 0,5│-- 1│--- 0,6│-- 1,25│РА  │РА  │РА │РА │РА │РА │РА │</w:t>
      </w:r>
    </w:p>
    <w:p w:rsidR="009F13FC" w:rsidRDefault="009F13FC">
      <w:pPr>
        <w:pStyle w:val="ConsPlusCell"/>
      </w:pPr>
      <w:r>
        <w:rPr>
          <w:sz w:val="18"/>
        </w:rPr>
        <w:t>│                  │      │1,7    │4   │2,8    │6      │    │    │   │   │   │   │   │</w:t>
      </w:r>
    </w:p>
    <w:p w:rsidR="009F13FC" w:rsidRDefault="009F13FC">
      <w:pPr>
        <w:pStyle w:val="ConsPlusCell"/>
      </w:pPr>
      <w:r>
        <w:rPr>
          <w:sz w:val="18"/>
        </w:rPr>
        <w:t>└──────────────────┴──────┴───────┴────┴───────┴───────┴────┴────┴───┴───┴───┴───┴───┘</w:t>
      </w:r>
    </w:p>
    <w:p w:rsidR="009F13FC" w:rsidRDefault="009F13FC">
      <w:pPr>
        <w:pStyle w:val="ConsPlusCell"/>
      </w:pPr>
      <w:r>
        <w:rPr>
          <w:sz w:val="18"/>
        </w:rPr>
        <w:t xml:space="preserve"> Влажная почва      75     350     320  370     205     160  120  110 85  60  50  40</w:t>
      </w:r>
    </w:p>
    <w:p w:rsidR="009F13FC" w:rsidRDefault="009F13FC">
      <w:pPr>
        <w:pStyle w:val="ConsPlusCell"/>
      </w:pPr>
      <w:r>
        <w:t> </w:t>
      </w:r>
      <w:r w:rsidR="00AC5301">
        <w:rPr>
          <w:position w:val="-8"/>
        </w:rPr>
        <w:pict>
          <v:shape id="_x0000_i1071" style="width:105pt;height:15pt" coordsize="" o:spt="100" adj="0,,0" path="" filled="f" stroked="f">
            <v:stroke joinstyle="miter"/>
            <v:imagedata r:id="rId52" o:title="base_50_573309_107"/>
            <v:formulas/>
            <v:path o:connecttype="segments"/>
          </v:shape>
        </w:pict>
      </w:r>
    </w:p>
    <w:p w:rsidR="009F13FC" w:rsidRDefault="009F13FC">
      <w:pPr>
        <w:pStyle w:val="ConsPlusCell"/>
      </w:pPr>
      <w:r>
        <w:rPr>
          <w:sz w:val="18"/>
        </w:rPr>
        <w:t>─────────────────────────────────────────────────────────────────────────────────────</w:t>
      </w:r>
    </w:p>
    <w:p w:rsidR="009F13FC" w:rsidRDefault="009F13FC">
      <w:pPr>
        <w:pStyle w:val="ConsPlusCell"/>
      </w:pPr>
      <w:r>
        <w:rPr>
          <w:sz w:val="18"/>
        </w:rPr>
        <w:t xml:space="preserve"> Почва средней      30     85      100  95      110     55   40   30  27  20  20  15</w:t>
      </w:r>
    </w:p>
    <w:p w:rsidR="009F13FC" w:rsidRDefault="009F13FC">
      <w:pPr>
        <w:pStyle w:val="ConsPlusCell"/>
      </w:pPr>
      <w:r>
        <w:rPr>
          <w:sz w:val="18"/>
        </w:rPr>
        <w:t xml:space="preserve"> влажности</w:t>
      </w:r>
    </w:p>
    <w:p w:rsidR="009F13FC" w:rsidRDefault="009F13FC">
      <w:pPr>
        <w:pStyle w:val="ConsPlusCell"/>
      </w:pPr>
      <w:r>
        <w:t> </w:t>
      </w:r>
      <w:r w:rsidR="00AC5301">
        <w:rPr>
          <w:position w:val="-8"/>
        </w:rPr>
        <w:pict>
          <v:shape id="_x0000_i1072" style="width:98.25pt;height:15pt" coordsize="" o:spt="100" adj="0,,0" path="" filled="f" stroked="f">
            <v:stroke joinstyle="miter"/>
            <v:imagedata r:id="rId53" o:title="base_50_573309_108"/>
            <v:formulas/>
            <v:path o:connecttype="segments"/>
          </v:shape>
        </w:pict>
      </w:r>
    </w:p>
    <w:p w:rsidR="009F13FC" w:rsidRDefault="009F13FC">
      <w:pPr>
        <w:pStyle w:val="ConsPlusCell"/>
      </w:pPr>
      <w:r>
        <w:rPr>
          <w:sz w:val="18"/>
        </w:rPr>
        <w:t>─────────────────────────────────────────────────────────────────────────────────────</w:t>
      </w:r>
    </w:p>
    <w:p w:rsidR="009F13FC" w:rsidRDefault="009F13FC">
      <w:pPr>
        <w:pStyle w:val="ConsPlusCell"/>
      </w:pPr>
      <w:r>
        <w:rPr>
          <w:sz w:val="18"/>
        </w:rPr>
        <w:t xml:space="preserve"> Сухая почва        10     65      110  80      130     60   45   38  30  20  20  15</w:t>
      </w:r>
    </w:p>
    <w:p w:rsidR="009F13FC" w:rsidRDefault="009F13FC">
      <w:pPr>
        <w:pStyle w:val="ConsPlusCell"/>
      </w:pPr>
      <w:r>
        <w:t> </w:t>
      </w:r>
      <w:r w:rsidR="00AC5301">
        <w:rPr>
          <w:position w:val="-8"/>
        </w:rPr>
        <w:pict>
          <v:shape id="_x0000_i1073" style="width:99pt;height:15pt" coordsize="" o:spt="100" adj="0,,0" path="" filled="f" stroked="f">
            <v:stroke joinstyle="miter"/>
            <v:imagedata r:id="rId54" o:title="base_50_573309_109"/>
            <v:formulas/>
            <v:path o:connecttype="segments"/>
          </v:shape>
        </w:pict>
      </w:r>
    </w:p>
    <w:p w:rsidR="009F13FC" w:rsidRDefault="009F13FC">
      <w:pPr>
        <w:pStyle w:val="ConsPlusCell"/>
      </w:pPr>
      <w:r>
        <w:rPr>
          <w:sz w:val="18"/>
        </w:rPr>
        <w:t>─────────────────────────────────────────────────────────────────────────────────────</w:t>
      </w:r>
    </w:p>
    <w:p w:rsidR="009F13FC" w:rsidRDefault="009F13FC">
      <w:pPr>
        <w:pStyle w:val="ConsPlusNormal"/>
        <w:ind w:firstLine="540"/>
        <w:jc w:val="both"/>
      </w:pPr>
    </w:p>
    <w:p w:rsidR="009F13FC" w:rsidRDefault="00AC5301">
      <w:pPr>
        <w:pStyle w:val="ConsPlusNormal"/>
        <w:ind w:firstLine="540"/>
        <w:jc w:val="both"/>
      </w:pPr>
      <w:r>
        <w:rPr>
          <w:position w:val="-6"/>
        </w:rPr>
        <w:pict>
          <v:shape id="_x0000_i1074" style="width:10.5pt;height:12pt" coordsize="" o:spt="100" adj="0,,0" path="" filled="f" stroked="f">
            <v:stroke joinstyle="miter"/>
            <v:imagedata r:id="rId55" o:title="base_50_573309_110"/>
            <v:formulas/>
            <v:path o:connecttype="segments"/>
          </v:shape>
        </w:pict>
      </w:r>
      <w:r w:rsidR="009F13FC">
        <w:t xml:space="preserve"> - относительная диэлектрическая проницаемость;</w:t>
      </w:r>
    </w:p>
    <w:p w:rsidR="009F13FC" w:rsidRDefault="00AC5301">
      <w:pPr>
        <w:pStyle w:val="ConsPlusNormal"/>
        <w:ind w:firstLine="540"/>
        <w:jc w:val="both"/>
      </w:pPr>
      <w:r>
        <w:rPr>
          <w:position w:val="-6"/>
        </w:rPr>
        <w:pict>
          <v:shape id="_x0000_i1075" style="width:13.5pt;height:12pt" coordsize="" o:spt="100" adj="0,,0" path="" filled="f" stroked="f">
            <v:stroke joinstyle="miter"/>
            <v:imagedata r:id="rId56" o:title="base_50_573309_111"/>
            <v:formulas/>
            <v:path o:connecttype="segments"/>
          </v:shape>
        </w:pict>
      </w:r>
      <w:r w:rsidR="009F13FC">
        <w:t xml:space="preserve"> - удельная электрическая проводимость почвы.</w:t>
      </w:r>
    </w:p>
    <w:p w:rsidR="009F13FC" w:rsidRDefault="009F13FC">
      <w:pPr>
        <w:pStyle w:val="ConsPlusNormal"/>
        <w:ind w:firstLine="540"/>
        <w:jc w:val="both"/>
      </w:pPr>
    </w:p>
    <w:p w:rsidR="009F13FC" w:rsidRDefault="009F13FC">
      <w:pPr>
        <w:pStyle w:val="ConsPlusNonformat"/>
      </w:pPr>
      <w:r>
        <w:t xml:space="preserve">    Оценка   уровней   ПИ   осуществляется   путем  измерения  вертикальной</w:t>
      </w:r>
    </w:p>
    <w:p w:rsidR="009F13FC" w:rsidRDefault="009F13FC">
      <w:pPr>
        <w:pStyle w:val="ConsPlusNonformat"/>
      </w:pPr>
      <w:r>
        <w:t>составляющей напряженности поля E  в секторах ее наибольшихзначений.</w:t>
      </w:r>
    </w:p>
    <w:p w:rsidR="009F13FC" w:rsidRDefault="009F13FC">
      <w:pPr>
        <w:pStyle w:val="ConsPlusNonformat"/>
      </w:pPr>
      <w:r>
        <w:t xml:space="preserve">                                 В</w:t>
      </w:r>
    </w:p>
    <w:p w:rsidR="009F13FC" w:rsidRDefault="009F13FC">
      <w:pPr>
        <w:pStyle w:val="ConsPlusNormal"/>
        <w:ind w:firstLine="540"/>
        <w:jc w:val="both"/>
      </w:pPr>
      <w:r>
        <w:t>Расположение секторов и их углы для антенн типов ВГДШ, СГДРА, РГД указаны на рисунке Д.1. Буквой А обозначены центры антенн.</w:t>
      </w:r>
    </w:p>
    <w:p w:rsidR="009F13FC" w:rsidRDefault="009F13FC">
      <w:pPr>
        <w:pStyle w:val="ConsPlusNormal"/>
        <w:jc w:val="center"/>
      </w:pPr>
    </w:p>
    <w:p w:rsidR="009F13FC" w:rsidRDefault="009F13FC">
      <w:pPr>
        <w:pStyle w:val="ConsPlusNormal"/>
        <w:ind w:firstLine="540"/>
        <w:jc w:val="both"/>
      </w:pPr>
      <w:r>
        <w:t>а)</w:t>
      </w:r>
    </w:p>
    <w:p w:rsidR="009F13FC" w:rsidRDefault="009F13FC">
      <w:pPr>
        <w:pStyle w:val="ConsPlusNormal"/>
        <w:jc w:val="center"/>
      </w:pPr>
    </w:p>
    <w:p w:rsidR="009F13FC" w:rsidRDefault="00AC5301">
      <w:pPr>
        <w:pStyle w:val="ConsPlusNormal"/>
        <w:jc w:val="center"/>
      </w:pPr>
      <w:r>
        <w:lastRenderedPageBreak/>
        <w:pict>
          <v:shape id="_x0000_i1076" style="width:308.25pt;height:77.25pt" coordsize="" o:spt="100" adj="0,,0" path="" filled="f" stroked="f">
            <v:stroke joinstyle="miter"/>
            <v:imagedata r:id="rId57" o:title="base_50_573309_112"/>
            <v:formulas/>
            <v:path o:connecttype="segments"/>
          </v:shape>
        </w:pict>
      </w:r>
    </w:p>
    <w:p w:rsidR="009F13FC" w:rsidRDefault="009F13FC">
      <w:pPr>
        <w:pStyle w:val="ConsPlusNormal"/>
        <w:jc w:val="center"/>
      </w:pPr>
    </w:p>
    <w:p w:rsidR="009F13FC" w:rsidRDefault="009F13FC">
      <w:pPr>
        <w:pStyle w:val="ConsPlusNormal"/>
        <w:ind w:firstLine="540"/>
        <w:jc w:val="both"/>
      </w:pPr>
      <w:r>
        <w:t>б)</w:t>
      </w:r>
    </w:p>
    <w:p w:rsidR="009F13FC" w:rsidRDefault="009F13FC">
      <w:pPr>
        <w:pStyle w:val="ConsPlusNormal"/>
        <w:jc w:val="center"/>
      </w:pPr>
    </w:p>
    <w:p w:rsidR="009F13FC" w:rsidRDefault="00AC5301">
      <w:pPr>
        <w:pStyle w:val="ConsPlusNormal"/>
        <w:jc w:val="center"/>
      </w:pPr>
      <w:r>
        <w:pict>
          <v:shape id="_x0000_i1077" style="width:320.25pt;height:66pt" coordsize="" o:spt="100" adj="0,,0" path="" filled="f" stroked="f">
            <v:stroke joinstyle="miter"/>
            <v:imagedata r:id="rId58" o:title="base_50_573309_113"/>
            <v:formulas/>
            <v:path o:connecttype="segments"/>
          </v:shape>
        </w:pict>
      </w:r>
    </w:p>
    <w:p w:rsidR="009F13FC" w:rsidRDefault="009F13FC">
      <w:pPr>
        <w:pStyle w:val="ConsPlusNormal"/>
        <w:jc w:val="center"/>
      </w:pPr>
    </w:p>
    <w:p w:rsidR="009F13FC" w:rsidRDefault="009F13FC">
      <w:pPr>
        <w:pStyle w:val="ConsPlusNormal"/>
        <w:ind w:firstLine="540"/>
        <w:jc w:val="both"/>
      </w:pPr>
      <w:r>
        <w:t>в)</w:t>
      </w:r>
    </w:p>
    <w:p w:rsidR="009F13FC" w:rsidRDefault="009F13FC">
      <w:pPr>
        <w:pStyle w:val="ConsPlusNormal"/>
        <w:jc w:val="center"/>
      </w:pPr>
    </w:p>
    <w:p w:rsidR="009F13FC" w:rsidRDefault="00AC5301">
      <w:pPr>
        <w:pStyle w:val="ConsPlusNormal"/>
        <w:jc w:val="center"/>
      </w:pPr>
      <w:r>
        <w:pict>
          <v:shape id="_x0000_i1078" style="width:231pt;height:219pt" coordsize="" o:spt="100" adj="0,,0" path="" filled="f" stroked="f">
            <v:stroke joinstyle="miter"/>
            <v:imagedata r:id="rId59" o:title="base_50_573309_114"/>
            <v:formulas/>
            <v:path o:connecttype="segments"/>
          </v:shape>
        </w:pict>
      </w:r>
    </w:p>
    <w:p w:rsidR="009F13FC" w:rsidRDefault="009F13FC">
      <w:pPr>
        <w:pStyle w:val="ConsPlusNormal"/>
        <w:jc w:val="center"/>
      </w:pPr>
    </w:p>
    <w:p w:rsidR="009F13FC" w:rsidRDefault="009F13FC">
      <w:pPr>
        <w:pStyle w:val="ConsPlusNonformat"/>
      </w:pPr>
      <w:bookmarkStart w:id="78" w:name="P1738"/>
      <w:bookmarkEnd w:id="78"/>
      <w:r>
        <w:t xml:space="preserve">              Рисунок Д.1 - Расположение секторов наибольшего</w:t>
      </w:r>
    </w:p>
    <w:p w:rsidR="009F13FC" w:rsidRDefault="009F13FC">
      <w:pPr>
        <w:pStyle w:val="ConsPlusNonformat"/>
      </w:pPr>
      <w:r>
        <w:t xml:space="preserve">           значения вертикальной составляющей напряженности поля</w:t>
      </w:r>
    </w:p>
    <w:p w:rsidR="009F13FC" w:rsidRDefault="009F13FC">
      <w:pPr>
        <w:pStyle w:val="ConsPlusNonformat"/>
      </w:pPr>
      <w:r>
        <w:t xml:space="preserve">                                E  антенн:</w:t>
      </w:r>
    </w:p>
    <w:p w:rsidR="009F13FC" w:rsidRDefault="009F13FC">
      <w:pPr>
        <w:pStyle w:val="ConsPlusNonformat"/>
      </w:pPr>
      <w:r>
        <w:t xml:space="preserve">                                 в</w:t>
      </w:r>
    </w:p>
    <w:p w:rsidR="009F13FC" w:rsidRDefault="009F13FC">
      <w:pPr>
        <w:pStyle w:val="ConsPlusNonformat"/>
      </w:pPr>
      <w:r>
        <w:t xml:space="preserve">                       а - ВГШД; б - СГДРА; в - РГД</w:t>
      </w:r>
    </w:p>
    <w:p w:rsidR="009F13FC" w:rsidRDefault="009F13FC">
      <w:pPr>
        <w:pStyle w:val="ConsPlusNormal"/>
        <w:ind w:firstLine="540"/>
        <w:jc w:val="both"/>
      </w:pPr>
    </w:p>
    <w:p w:rsidR="009F13FC" w:rsidRDefault="009F13FC">
      <w:pPr>
        <w:pStyle w:val="ConsPlusNormal"/>
        <w:ind w:firstLine="540"/>
        <w:jc w:val="both"/>
      </w:pPr>
      <w:r>
        <w:t>Антенно-фидерная система, а также тот сектор измерения, в котором находится меньше местных предметов, наносятся на карту района расположения радиостанции. Масштаб карты должен быть не более 25000:1.</w:t>
      </w:r>
    </w:p>
    <w:p w:rsidR="009F13FC" w:rsidRDefault="009F13FC">
      <w:pPr>
        <w:pStyle w:val="ConsPlusNormal"/>
        <w:ind w:firstLine="540"/>
        <w:jc w:val="both"/>
      </w:pPr>
      <w:r>
        <w:t>Измерения должны производиться на расстоянии 3 - 5 км от антенны. Точки измерения с учетом местных условий располагаются равномерно по дуге. Их число должно быть:</w:t>
      </w:r>
    </w:p>
    <w:p w:rsidR="009F13FC" w:rsidRDefault="009F13FC">
      <w:pPr>
        <w:pStyle w:val="ConsPlusNormal"/>
        <w:ind w:firstLine="540"/>
        <w:jc w:val="both"/>
      </w:pPr>
      <w:r>
        <w:t>для антенны ВГДШ - 5;</w:t>
      </w:r>
    </w:p>
    <w:p w:rsidR="009F13FC" w:rsidRDefault="009F13FC">
      <w:pPr>
        <w:pStyle w:val="ConsPlusNormal"/>
        <w:ind w:firstLine="540"/>
        <w:jc w:val="both"/>
      </w:pPr>
      <w:r>
        <w:t>для антенны СГДРА - 5;</w:t>
      </w:r>
    </w:p>
    <w:p w:rsidR="009F13FC" w:rsidRDefault="009F13FC">
      <w:pPr>
        <w:pStyle w:val="ConsPlusNormal"/>
        <w:ind w:firstLine="540"/>
        <w:jc w:val="both"/>
      </w:pPr>
      <w:r>
        <w:t>для антенны РГД - 10.</w:t>
      </w:r>
    </w:p>
    <w:p w:rsidR="009F13FC" w:rsidRDefault="009F13FC">
      <w:pPr>
        <w:pStyle w:val="ConsPlusNonformat"/>
      </w:pPr>
      <w:r>
        <w:t xml:space="preserve">    Результаты измерений приводятся к  одному  расстоянию R   = 5000 м   по</w:t>
      </w:r>
    </w:p>
    <w:p w:rsidR="009F13FC" w:rsidRDefault="009F13FC">
      <w:pPr>
        <w:pStyle w:val="ConsPlusNonformat"/>
      </w:pPr>
      <w:r>
        <w:t xml:space="preserve">                                                           пр</w:t>
      </w:r>
    </w:p>
    <w:p w:rsidR="009F13FC" w:rsidRDefault="009F13FC">
      <w:pPr>
        <w:pStyle w:val="ConsPlusNonformat"/>
      </w:pPr>
      <w:r>
        <w:t>формуле:</w:t>
      </w:r>
    </w:p>
    <w:p w:rsidR="009F13FC" w:rsidRDefault="009F13FC">
      <w:pPr>
        <w:pStyle w:val="ConsPlusNonformat"/>
      </w:pPr>
    </w:p>
    <w:p w:rsidR="009F13FC" w:rsidRDefault="009F13FC">
      <w:pPr>
        <w:pStyle w:val="ConsPlusNonformat"/>
      </w:pPr>
      <w:r>
        <w:t xml:space="preserve">                                         r   2</w:t>
      </w:r>
    </w:p>
    <w:p w:rsidR="009F13FC" w:rsidRDefault="009F13FC">
      <w:pPr>
        <w:pStyle w:val="ConsPlusNonformat"/>
      </w:pPr>
      <w:bookmarkStart w:id="79" w:name="P1754"/>
      <w:bookmarkEnd w:id="79"/>
      <w:r>
        <w:t xml:space="preserve">                          E  = E       (----) ,                       (Д.1)</w:t>
      </w:r>
    </w:p>
    <w:p w:rsidR="009F13FC" w:rsidRDefault="009F13FC">
      <w:pPr>
        <w:pStyle w:val="ConsPlusNonformat"/>
      </w:pPr>
      <w:r>
        <w:t xml:space="preserve">                           2    иiмакс  5000</w:t>
      </w:r>
    </w:p>
    <w:p w:rsidR="009F13FC" w:rsidRDefault="009F13FC">
      <w:pPr>
        <w:pStyle w:val="ConsPlusNonformat"/>
      </w:pPr>
    </w:p>
    <w:p w:rsidR="009F13FC" w:rsidRDefault="009F13FC">
      <w:pPr>
        <w:pStyle w:val="ConsPlusNonformat"/>
      </w:pPr>
      <w:r>
        <w:lastRenderedPageBreak/>
        <w:t xml:space="preserve">    где:</w:t>
      </w:r>
    </w:p>
    <w:p w:rsidR="009F13FC" w:rsidRDefault="009F13FC">
      <w:pPr>
        <w:pStyle w:val="ConsPlusNonformat"/>
      </w:pPr>
      <w:r>
        <w:t xml:space="preserve">    E  - приведенное значение напряженности поля, мкВ/м;</w:t>
      </w:r>
    </w:p>
    <w:p w:rsidR="009F13FC" w:rsidRDefault="009F13FC">
      <w:pPr>
        <w:pStyle w:val="ConsPlusNonformat"/>
      </w:pPr>
      <w:r>
        <w:t xml:space="preserve">     2</w:t>
      </w:r>
    </w:p>
    <w:p w:rsidR="009F13FC" w:rsidRDefault="009F13FC">
      <w:pPr>
        <w:pStyle w:val="ConsPlusNonformat"/>
      </w:pPr>
      <w:r>
        <w:t xml:space="preserve">    E       - измеренное максимальное значение напряженности поля, мкВ/м;</w:t>
      </w:r>
    </w:p>
    <w:p w:rsidR="009F13FC" w:rsidRDefault="009F13FC">
      <w:pPr>
        <w:pStyle w:val="ConsPlusNonformat"/>
      </w:pPr>
      <w:r>
        <w:t xml:space="preserve">     иiмакс</w:t>
      </w:r>
    </w:p>
    <w:p w:rsidR="009F13FC" w:rsidRDefault="009F13FC">
      <w:pPr>
        <w:pStyle w:val="ConsPlusNonformat"/>
      </w:pPr>
      <w:r>
        <w:t xml:space="preserve">    r - фактическое расстояние от антенны при измерениях, м.</w:t>
      </w:r>
    </w:p>
    <w:p w:rsidR="009F13FC" w:rsidRDefault="009F13FC">
      <w:pPr>
        <w:pStyle w:val="ConsPlusNormal"/>
        <w:ind w:firstLine="540"/>
        <w:jc w:val="both"/>
      </w:pPr>
      <w:r>
        <w:t>Структурная схема измерений приведена на рисунке Д.2.</w:t>
      </w:r>
    </w:p>
    <w:p w:rsidR="009F13FC" w:rsidRDefault="009F13FC">
      <w:pPr>
        <w:pStyle w:val="ConsPlusNormal"/>
        <w:ind w:firstLine="540"/>
        <w:jc w:val="both"/>
      </w:pPr>
    </w:p>
    <w:p w:rsidR="009F13FC" w:rsidRDefault="00AC5301">
      <w:pPr>
        <w:pStyle w:val="ConsPlusNormal"/>
        <w:ind w:firstLine="540"/>
        <w:jc w:val="both"/>
      </w:pPr>
      <w:r>
        <w:pict>
          <v:shape id="_x0000_i1079" style="width:403.5pt;height:186.75pt" coordsize="" o:spt="100" adj="0,,0" path="" filled="f" stroked="f">
            <v:stroke joinstyle="miter"/>
            <v:imagedata r:id="rId60" o:title="base_50_573309_115"/>
            <v:formulas/>
            <v:path o:connecttype="segments"/>
          </v:shape>
        </w:pict>
      </w:r>
    </w:p>
    <w:p w:rsidR="009F13FC" w:rsidRDefault="009F13FC">
      <w:pPr>
        <w:pStyle w:val="ConsPlusNormal"/>
        <w:ind w:firstLine="540"/>
        <w:jc w:val="both"/>
      </w:pPr>
    </w:p>
    <w:p w:rsidR="009F13FC" w:rsidRDefault="009F13FC">
      <w:pPr>
        <w:pStyle w:val="ConsPlusNormal"/>
        <w:jc w:val="center"/>
      </w:pPr>
      <w:r>
        <w:t>1 - контролируемый радиопередатчик; 2 - антенно-фидерная</w:t>
      </w:r>
    </w:p>
    <w:p w:rsidR="009F13FC" w:rsidRDefault="009F13FC">
      <w:pPr>
        <w:pStyle w:val="ConsPlusNormal"/>
        <w:jc w:val="center"/>
      </w:pPr>
      <w:r>
        <w:t>система; 3 - измерительная антенна; 4 - фильтр;</w:t>
      </w:r>
    </w:p>
    <w:p w:rsidR="009F13FC" w:rsidRDefault="009F13FC">
      <w:pPr>
        <w:pStyle w:val="ConsPlusNormal"/>
        <w:jc w:val="center"/>
      </w:pPr>
      <w:r>
        <w:t>5 - измеритель напряженности поля; 6 - экранированная камера</w:t>
      </w:r>
    </w:p>
    <w:p w:rsidR="009F13FC" w:rsidRDefault="009F13FC">
      <w:pPr>
        <w:pStyle w:val="ConsPlusNormal"/>
        <w:jc w:val="center"/>
      </w:pPr>
      <w:r>
        <w:t>(используется при необходимости)</w:t>
      </w:r>
    </w:p>
    <w:p w:rsidR="009F13FC" w:rsidRDefault="009F13FC">
      <w:pPr>
        <w:pStyle w:val="ConsPlusNormal"/>
        <w:jc w:val="center"/>
      </w:pPr>
    </w:p>
    <w:p w:rsidR="009F13FC" w:rsidRDefault="009F13FC">
      <w:pPr>
        <w:pStyle w:val="ConsPlusNormal"/>
        <w:jc w:val="center"/>
      </w:pPr>
      <w:bookmarkStart w:id="80" w:name="P1772"/>
      <w:bookmarkEnd w:id="80"/>
      <w:r>
        <w:t>Рисунок Д.2 - Структурная схема измерений напряженности</w:t>
      </w:r>
    </w:p>
    <w:p w:rsidR="009F13FC" w:rsidRDefault="009F13FC">
      <w:pPr>
        <w:pStyle w:val="ConsPlusNormal"/>
        <w:jc w:val="center"/>
      </w:pPr>
      <w:r>
        <w:t>поля стационарных радиостанций декаметровых волн:</w:t>
      </w:r>
    </w:p>
    <w:p w:rsidR="009F13FC" w:rsidRDefault="009F13FC">
      <w:pPr>
        <w:pStyle w:val="ConsPlusNormal"/>
        <w:jc w:val="center"/>
      </w:pPr>
    </w:p>
    <w:p w:rsidR="009F13FC" w:rsidRDefault="009F13FC">
      <w:pPr>
        <w:pStyle w:val="ConsPlusNormal"/>
        <w:jc w:val="center"/>
        <w:outlineLvl w:val="2"/>
      </w:pPr>
      <w:r>
        <w:t>Порядок проведения контроля</w:t>
      </w:r>
    </w:p>
    <w:p w:rsidR="009F13FC" w:rsidRDefault="009F13FC">
      <w:pPr>
        <w:pStyle w:val="ConsPlusNormal"/>
        <w:ind w:firstLine="540"/>
        <w:jc w:val="both"/>
      </w:pPr>
    </w:p>
    <w:p w:rsidR="009F13FC" w:rsidRDefault="009F13FC">
      <w:pPr>
        <w:pStyle w:val="ConsPlusNormal"/>
        <w:ind w:firstLine="540"/>
        <w:jc w:val="both"/>
      </w:pPr>
      <w:r>
        <w:t xml:space="preserve">Д.1 Соберите измерительную установку в соответствии со структурной схемой </w:t>
      </w:r>
      <w:hyperlink w:anchor="P1772" w:history="1">
        <w:r>
          <w:rPr>
            <w:color w:val="0000FF"/>
          </w:rPr>
          <w:t>рисунка Д.2</w:t>
        </w:r>
      </w:hyperlink>
      <w:r>
        <w:t>.</w:t>
      </w:r>
    </w:p>
    <w:p w:rsidR="009F13FC" w:rsidRDefault="009F13FC">
      <w:pPr>
        <w:pStyle w:val="ConsPlusNormal"/>
        <w:ind w:firstLine="540"/>
        <w:jc w:val="both"/>
      </w:pPr>
      <w:r>
        <w:t>Д.2 Установите вертикальную поляризацию измерительной антенны.</w:t>
      </w:r>
    </w:p>
    <w:p w:rsidR="009F13FC" w:rsidRDefault="009F13FC">
      <w:pPr>
        <w:pStyle w:val="ConsPlusNormal"/>
        <w:ind w:firstLine="540"/>
        <w:jc w:val="both"/>
      </w:pPr>
      <w:r>
        <w:t xml:space="preserve">Д.3 Проверьте достаточность экранирования измерительной установки в соответствии с </w:t>
      </w:r>
      <w:hyperlink w:anchor="P709" w:history="1">
        <w:r>
          <w:rPr>
            <w:color w:val="0000FF"/>
          </w:rPr>
          <w:t>разделом 7.3</w:t>
        </w:r>
      </w:hyperlink>
      <w:r>
        <w:t>.</w:t>
      </w:r>
    </w:p>
    <w:p w:rsidR="009F13FC" w:rsidRDefault="009F13FC">
      <w:pPr>
        <w:pStyle w:val="ConsPlusNormal"/>
        <w:ind w:firstLine="540"/>
        <w:jc w:val="both"/>
      </w:pPr>
      <w:r>
        <w:t>Д.4 Произведите обнаружение основного и побочных излучений в диапазоне частот контроля, фиксируя частоты приема сигналов.</w:t>
      </w:r>
    </w:p>
    <w:p w:rsidR="009F13FC" w:rsidRDefault="009F13FC">
      <w:pPr>
        <w:pStyle w:val="ConsPlusNonformat"/>
      </w:pPr>
      <w:r>
        <w:t xml:space="preserve">    Д.5  Отсчитайте  по  прибору  измерителя напряженность поля E  для всех</w:t>
      </w:r>
    </w:p>
    <w:p w:rsidR="009F13FC" w:rsidRDefault="009F13FC">
      <w:pPr>
        <w:pStyle w:val="ConsPlusNonformat"/>
      </w:pPr>
      <w:r>
        <w:t xml:space="preserve">                                                                 3</w:t>
      </w:r>
    </w:p>
    <w:p w:rsidR="009F13FC" w:rsidRDefault="009F13FC">
      <w:pPr>
        <w:pStyle w:val="ConsPlusNonformat"/>
      </w:pPr>
      <w:r>
        <w:t>частот ПИ.</w:t>
      </w:r>
    </w:p>
    <w:p w:rsidR="009F13FC" w:rsidRDefault="009F13FC">
      <w:pPr>
        <w:pStyle w:val="ConsPlusNonformat"/>
      </w:pPr>
      <w:r>
        <w:t xml:space="preserve">    Д.6  Значения  напряженности  поля  ПИ  с  учетом  потерь  в фильтре K</w:t>
      </w:r>
    </w:p>
    <w:p w:rsidR="009F13FC" w:rsidRDefault="009F13FC">
      <w:pPr>
        <w:pStyle w:val="ConsPlusNonformat"/>
      </w:pPr>
      <w:r>
        <w:t xml:space="preserve">                                                                          ф</w:t>
      </w:r>
    </w:p>
    <w:p w:rsidR="009F13FC" w:rsidRDefault="009F13FC">
      <w:pPr>
        <w:pStyle w:val="ConsPlusNonformat"/>
      </w:pPr>
      <w:r>
        <w:t>вычисляются по формуле:</w:t>
      </w:r>
    </w:p>
    <w:p w:rsidR="009F13FC" w:rsidRDefault="009F13FC">
      <w:pPr>
        <w:pStyle w:val="ConsPlusNonformat"/>
      </w:pPr>
    </w:p>
    <w:p w:rsidR="009F13FC" w:rsidRDefault="009F13FC">
      <w:pPr>
        <w:pStyle w:val="ConsPlusNonformat"/>
      </w:pPr>
      <w:r>
        <w:t xml:space="preserve">                             E   = K  E .                             (Д.2)</w:t>
      </w:r>
    </w:p>
    <w:p w:rsidR="009F13FC" w:rsidRDefault="009F13FC">
      <w:pPr>
        <w:pStyle w:val="ConsPlusNonformat"/>
      </w:pPr>
      <w:r>
        <w:t xml:space="preserve">                              иi    ф  3</w:t>
      </w:r>
    </w:p>
    <w:p w:rsidR="009F13FC" w:rsidRDefault="009F13FC">
      <w:pPr>
        <w:pStyle w:val="ConsPlusNonformat"/>
      </w:pPr>
    </w:p>
    <w:p w:rsidR="009F13FC" w:rsidRDefault="009F13FC">
      <w:pPr>
        <w:pStyle w:val="ConsPlusNonformat"/>
      </w:pPr>
      <w:r>
        <w:t xml:space="preserve">    Д.7   Испытуемый  передатчик  удовлетворяет  норме,  если  максимальное</w:t>
      </w:r>
    </w:p>
    <w:p w:rsidR="009F13FC" w:rsidRDefault="009F13FC">
      <w:pPr>
        <w:pStyle w:val="ConsPlusNonformat"/>
      </w:pPr>
      <w:r>
        <w:t xml:space="preserve">приведенное  значение напряженности поля ПИ E , вычисленное по </w:t>
      </w:r>
      <w:hyperlink w:anchor="P1754" w:history="1">
        <w:r>
          <w:rPr>
            <w:color w:val="0000FF"/>
          </w:rPr>
          <w:t>формуле Д.1</w:t>
        </w:r>
      </w:hyperlink>
      <w:r>
        <w:t>,</w:t>
      </w:r>
    </w:p>
    <w:p w:rsidR="009F13FC" w:rsidRDefault="009F13FC">
      <w:pPr>
        <w:pStyle w:val="ConsPlusNonformat"/>
      </w:pPr>
      <w:r>
        <w:t xml:space="preserve">                                             2</w:t>
      </w:r>
    </w:p>
    <w:p w:rsidR="009F13FC" w:rsidRDefault="009F13FC">
      <w:pPr>
        <w:pStyle w:val="ConsPlusNonformat"/>
      </w:pPr>
      <w:r>
        <w:t>не превосходит допустимого значения E .</w:t>
      </w:r>
    </w:p>
    <w:p w:rsidR="009F13FC" w:rsidRDefault="009F13FC">
      <w:pPr>
        <w:pStyle w:val="ConsPlusNonformat"/>
      </w:pPr>
      <w:r>
        <w:t xml:space="preserve">                                     1</w:t>
      </w:r>
    </w:p>
    <w:p w:rsidR="009F13FC" w:rsidRDefault="009F13FC">
      <w:pPr>
        <w:pStyle w:val="ConsPlusNormal"/>
        <w:ind w:firstLine="540"/>
        <w:jc w:val="both"/>
      </w:pPr>
      <w:r>
        <w:t>Д.8 В случае, когда частота ПИ не может быть отделена фильтром от основной частоты радиопередатчика, измерение напряженности поля проводят методом замещения по структурной схеме, представленной на рисунке Д.3.</w:t>
      </w:r>
    </w:p>
    <w:p w:rsidR="009F13FC" w:rsidRDefault="009F13FC">
      <w:pPr>
        <w:pStyle w:val="ConsPlusNormal"/>
        <w:ind w:firstLine="540"/>
        <w:jc w:val="both"/>
      </w:pPr>
    </w:p>
    <w:p w:rsidR="009F13FC" w:rsidRDefault="00AC5301">
      <w:pPr>
        <w:pStyle w:val="ConsPlusNormal"/>
        <w:ind w:firstLine="540"/>
        <w:jc w:val="both"/>
      </w:pPr>
      <w:r>
        <w:pict>
          <v:shape id="_x0000_i1080" style="width:406.5pt;height:202.5pt" coordsize="" o:spt="100" adj="0,,0" path="" filled="f" stroked="f">
            <v:stroke joinstyle="miter"/>
            <v:imagedata r:id="rId61" o:title="base_50_573309_116"/>
            <v:formulas/>
            <v:path o:connecttype="segments"/>
          </v:shape>
        </w:pict>
      </w:r>
    </w:p>
    <w:p w:rsidR="009F13FC" w:rsidRDefault="009F13FC">
      <w:pPr>
        <w:pStyle w:val="ConsPlusNormal"/>
        <w:ind w:firstLine="540"/>
        <w:jc w:val="both"/>
      </w:pPr>
    </w:p>
    <w:p w:rsidR="009F13FC" w:rsidRDefault="009F13FC">
      <w:pPr>
        <w:pStyle w:val="ConsPlusNormal"/>
        <w:jc w:val="center"/>
      </w:pPr>
    </w:p>
    <w:p w:rsidR="009F13FC" w:rsidRDefault="009F13FC">
      <w:pPr>
        <w:pStyle w:val="ConsPlusNormal"/>
        <w:jc w:val="center"/>
      </w:pPr>
      <w:r>
        <w:t>1 - контролируемый радиопередатчик; 2 - антенно-фидерная</w:t>
      </w:r>
    </w:p>
    <w:p w:rsidR="009F13FC" w:rsidRDefault="009F13FC">
      <w:pPr>
        <w:pStyle w:val="ConsPlusNormal"/>
        <w:jc w:val="center"/>
      </w:pPr>
      <w:r>
        <w:t>система; 3 - измерительная антенна; 4 - коаксиальный</w:t>
      </w:r>
    </w:p>
    <w:p w:rsidR="009F13FC" w:rsidRDefault="009F13FC">
      <w:pPr>
        <w:pStyle w:val="ConsPlusNormal"/>
        <w:jc w:val="center"/>
      </w:pPr>
      <w:r>
        <w:t>переключатель; 5 - измерительный генератор; 6 - аттенюатор;</w:t>
      </w:r>
    </w:p>
    <w:p w:rsidR="009F13FC" w:rsidRDefault="009F13FC">
      <w:pPr>
        <w:pStyle w:val="ConsPlusNormal"/>
        <w:jc w:val="center"/>
      </w:pPr>
      <w:r>
        <w:t>7 - измерительный приемник; 8 - экранированная камера</w:t>
      </w:r>
    </w:p>
    <w:p w:rsidR="009F13FC" w:rsidRDefault="009F13FC">
      <w:pPr>
        <w:pStyle w:val="ConsPlusNormal"/>
        <w:jc w:val="center"/>
      </w:pPr>
      <w:r>
        <w:t>(используется при необходимости)</w:t>
      </w:r>
    </w:p>
    <w:p w:rsidR="009F13FC" w:rsidRDefault="009F13FC">
      <w:pPr>
        <w:pStyle w:val="ConsPlusNormal"/>
        <w:jc w:val="center"/>
      </w:pPr>
    </w:p>
    <w:p w:rsidR="009F13FC" w:rsidRDefault="009F13FC">
      <w:pPr>
        <w:pStyle w:val="ConsPlusNormal"/>
        <w:jc w:val="center"/>
      </w:pPr>
      <w:bookmarkStart w:id="81" w:name="P1807"/>
      <w:bookmarkEnd w:id="81"/>
      <w:r>
        <w:t>Рисунок Д.3 - Структурная схема измерений напряженности</w:t>
      </w:r>
    </w:p>
    <w:p w:rsidR="009F13FC" w:rsidRDefault="009F13FC">
      <w:pPr>
        <w:pStyle w:val="ConsPlusNormal"/>
        <w:jc w:val="center"/>
      </w:pPr>
      <w:r>
        <w:t>поля ПИ на частотах, отличающихся от основной</w:t>
      </w:r>
    </w:p>
    <w:p w:rsidR="009F13FC" w:rsidRDefault="009F13FC">
      <w:pPr>
        <w:pStyle w:val="ConsPlusNormal"/>
        <w:jc w:val="center"/>
      </w:pPr>
      <w:r>
        <w:t>частоты не более чем на 10%</w:t>
      </w:r>
    </w:p>
    <w:p w:rsidR="009F13FC" w:rsidRDefault="009F13FC">
      <w:pPr>
        <w:pStyle w:val="ConsPlusNormal"/>
        <w:ind w:firstLine="540"/>
        <w:jc w:val="both"/>
      </w:pPr>
    </w:p>
    <w:p w:rsidR="009F13FC" w:rsidRDefault="009F13FC">
      <w:pPr>
        <w:pStyle w:val="ConsPlusNormal"/>
        <w:ind w:firstLine="540"/>
        <w:jc w:val="both"/>
      </w:pPr>
      <w:r>
        <w:t xml:space="preserve">Д.9 Проверяют достаточность экранирования измерительной установки в соответствии с </w:t>
      </w:r>
      <w:hyperlink w:anchor="P709" w:history="1">
        <w:r>
          <w:rPr>
            <w:color w:val="0000FF"/>
          </w:rPr>
          <w:t>разделом 7.3</w:t>
        </w:r>
      </w:hyperlink>
      <w:r>
        <w:t>.</w:t>
      </w:r>
    </w:p>
    <w:p w:rsidR="009F13FC" w:rsidRDefault="009F13FC">
      <w:pPr>
        <w:pStyle w:val="ConsPlusNormal"/>
        <w:ind w:firstLine="540"/>
        <w:jc w:val="both"/>
      </w:pPr>
      <w:r>
        <w:t>Д.10 Устанавливают коаксиальный переключатель в положение I и настраивают измерительный приемник на частоту ПИ.</w:t>
      </w:r>
    </w:p>
    <w:p w:rsidR="009F13FC" w:rsidRDefault="009F13FC">
      <w:pPr>
        <w:pStyle w:val="ConsPlusNormal"/>
        <w:ind w:firstLine="540"/>
        <w:jc w:val="both"/>
      </w:pPr>
      <w:bookmarkStart w:id="82" w:name="P1813"/>
      <w:bookmarkEnd w:id="82"/>
      <w:r>
        <w:t>Д.11 Аттенюатор устанавливают в положение, при котором показания индикатора измерительного приемника в полтора-два раза превышает уровень собственных шумов, и фиксируют его.</w:t>
      </w:r>
    </w:p>
    <w:p w:rsidR="009F13FC" w:rsidRDefault="009F13FC">
      <w:pPr>
        <w:pStyle w:val="ConsPlusNormal"/>
        <w:ind w:firstLine="540"/>
        <w:jc w:val="both"/>
      </w:pPr>
      <w:r>
        <w:t xml:space="preserve">Д.12 Коаксиальный переключатель устанавливают в положение II и на вход приемника подают сигнал от измерительного генератора, при котором на индикаторе измерительного приемника установится уровень, равный зафиксированному на этой частоте по </w:t>
      </w:r>
      <w:hyperlink w:anchor="P1813" w:history="1">
        <w:r>
          <w:rPr>
            <w:color w:val="0000FF"/>
          </w:rPr>
          <w:t>Д.11</w:t>
        </w:r>
      </w:hyperlink>
      <w:r>
        <w:t>.</w:t>
      </w:r>
    </w:p>
    <w:p w:rsidR="009F13FC" w:rsidRDefault="009F13FC">
      <w:pPr>
        <w:pStyle w:val="ConsPlusNonformat"/>
      </w:pPr>
      <w:r>
        <w:t xml:space="preserve">    Д.13 Вычисляют значение напряженности поля по формуле:</w:t>
      </w:r>
    </w:p>
    <w:p w:rsidR="009F13FC" w:rsidRDefault="009F13FC">
      <w:pPr>
        <w:pStyle w:val="ConsPlusNonformat"/>
      </w:pPr>
    </w:p>
    <w:p w:rsidR="009F13FC" w:rsidRDefault="009F13FC">
      <w:pPr>
        <w:pStyle w:val="ConsPlusNonformat"/>
      </w:pPr>
      <w:r>
        <w:t xml:space="preserve">                                  E   = k U,                          (Д.3)</w:t>
      </w:r>
    </w:p>
    <w:p w:rsidR="009F13FC" w:rsidRDefault="009F13FC">
      <w:pPr>
        <w:pStyle w:val="ConsPlusNonformat"/>
      </w:pPr>
      <w:r>
        <w:t xml:space="preserve">                                   иi</w:t>
      </w:r>
    </w:p>
    <w:p w:rsidR="009F13FC" w:rsidRDefault="009F13FC">
      <w:pPr>
        <w:pStyle w:val="ConsPlusNonformat"/>
      </w:pPr>
    </w:p>
    <w:p w:rsidR="009F13FC" w:rsidRDefault="009F13FC">
      <w:pPr>
        <w:pStyle w:val="ConsPlusNonformat"/>
      </w:pPr>
      <w:r>
        <w:t xml:space="preserve">    где:</w:t>
      </w:r>
    </w:p>
    <w:p w:rsidR="009F13FC" w:rsidRDefault="009F13FC">
      <w:pPr>
        <w:pStyle w:val="ConsPlusNonformat"/>
      </w:pPr>
      <w:r>
        <w:t xml:space="preserve">    U -   напряжение,   отсчитываемое  по шкале регулятора выходного уровня</w:t>
      </w:r>
    </w:p>
    <w:p w:rsidR="009F13FC" w:rsidRDefault="009F13FC">
      <w:pPr>
        <w:pStyle w:val="ConsPlusNonformat"/>
      </w:pPr>
      <w:r>
        <w:t>измерительного генератора, мкВ;</w:t>
      </w:r>
    </w:p>
    <w:p w:rsidR="009F13FC" w:rsidRDefault="009F13FC">
      <w:pPr>
        <w:pStyle w:val="ConsPlusNonformat"/>
      </w:pPr>
      <w:r>
        <w:t xml:space="preserve">                                                          -1</w:t>
      </w:r>
    </w:p>
    <w:p w:rsidR="009F13FC" w:rsidRDefault="009F13FC">
      <w:pPr>
        <w:pStyle w:val="ConsPlusNonformat"/>
      </w:pPr>
      <w:r>
        <w:t xml:space="preserve">    k - калибровочный коэффициент измерительной антенны, м  .</w:t>
      </w:r>
    </w:p>
    <w:p w:rsidR="009F13FC" w:rsidRDefault="009F13FC">
      <w:pPr>
        <w:pStyle w:val="ConsPlusNonformat"/>
      </w:pPr>
      <w:r>
        <w:t xml:space="preserve">    Д.14 Приводят вычисленное значение E   по </w:t>
      </w:r>
      <w:hyperlink w:anchor="P1754" w:history="1">
        <w:r>
          <w:rPr>
            <w:color w:val="0000FF"/>
          </w:rPr>
          <w:t>формуле Д.1</w:t>
        </w:r>
      </w:hyperlink>
      <w:r>
        <w:t xml:space="preserve"> к значению E .</w:t>
      </w:r>
    </w:p>
    <w:p w:rsidR="009F13FC" w:rsidRDefault="009F13FC">
      <w:pPr>
        <w:pStyle w:val="ConsPlusNonformat"/>
      </w:pPr>
      <w:r>
        <w:t xml:space="preserve">                                        иi                            2</w:t>
      </w:r>
    </w:p>
    <w:p w:rsidR="009F13FC" w:rsidRDefault="009F13FC">
      <w:pPr>
        <w:pStyle w:val="ConsPlusNonformat"/>
      </w:pPr>
      <w:r>
        <w:t xml:space="preserve">    Д.15 Контролируемый передатчик удовлетворяет  норме,  если  приведенное</w:t>
      </w:r>
    </w:p>
    <w:p w:rsidR="009F13FC" w:rsidRDefault="009F13FC">
      <w:pPr>
        <w:pStyle w:val="ConsPlusNonformat"/>
      </w:pPr>
      <w:r>
        <w:t>значение напряженности поля ПИ E  не превосходит значения E .</w:t>
      </w:r>
    </w:p>
    <w:p w:rsidR="009F13FC" w:rsidRDefault="009F13FC">
      <w:pPr>
        <w:pStyle w:val="ConsPlusNonformat"/>
      </w:pPr>
      <w:r>
        <w:t xml:space="preserve">                                2                          1</w:t>
      </w: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jc w:val="right"/>
        <w:outlineLvl w:val="1"/>
      </w:pPr>
      <w:r>
        <w:t>Приложение Е</w:t>
      </w:r>
    </w:p>
    <w:p w:rsidR="009F13FC" w:rsidRDefault="009F13FC">
      <w:pPr>
        <w:pStyle w:val="ConsPlusNormal"/>
        <w:jc w:val="right"/>
      </w:pPr>
      <w:r>
        <w:t>(справочное)</w:t>
      </w:r>
    </w:p>
    <w:p w:rsidR="009F13FC" w:rsidRDefault="009F13FC">
      <w:pPr>
        <w:pStyle w:val="ConsPlusNormal"/>
        <w:jc w:val="center"/>
      </w:pPr>
    </w:p>
    <w:p w:rsidR="009F13FC" w:rsidRDefault="009F13FC">
      <w:pPr>
        <w:pStyle w:val="ConsPlusNormal"/>
        <w:jc w:val="center"/>
      </w:pPr>
      <w:r>
        <w:t>ТАБЛИЦА ПЕРЕСЧЕТА АБСОЛЮТНЫХ ЗНАЧЕНИЙ МОЩНОСТИ</w:t>
      </w:r>
    </w:p>
    <w:p w:rsidR="009F13FC" w:rsidRDefault="009F13FC">
      <w:pPr>
        <w:pStyle w:val="ConsPlusNormal"/>
        <w:jc w:val="center"/>
      </w:pPr>
      <w:r>
        <w:t>В ОТНОСИТЕЛЬНЫЕ И ОТНОСИТЕЛЬНЫХ В АБСОЛЮТНЫЕ</w:t>
      </w:r>
    </w:p>
    <w:p w:rsidR="009F13FC" w:rsidRDefault="009F13FC">
      <w:pPr>
        <w:pStyle w:val="ConsPlusNormal"/>
        <w:ind w:firstLine="540"/>
        <w:jc w:val="both"/>
      </w:pPr>
    </w:p>
    <w:p w:rsidR="009F13FC" w:rsidRDefault="009F13FC">
      <w:pPr>
        <w:pStyle w:val="ConsPlusNormal"/>
        <w:ind w:firstLine="540"/>
        <w:jc w:val="both"/>
      </w:pPr>
      <w:r>
        <w:t>В таблице Е.1 приведены результаты пересчета абсолютных значений мощности в относительные и относительных в абсолютные.</w:t>
      </w:r>
    </w:p>
    <w:p w:rsidR="009F13FC" w:rsidRDefault="009F13FC">
      <w:pPr>
        <w:pStyle w:val="ConsPlusNormal"/>
        <w:ind w:firstLine="540"/>
        <w:jc w:val="both"/>
      </w:pPr>
    </w:p>
    <w:p w:rsidR="009F13FC" w:rsidRDefault="009F13FC">
      <w:pPr>
        <w:pStyle w:val="ConsPlusNormal"/>
        <w:jc w:val="right"/>
      </w:pPr>
      <w:r>
        <w:t>Таблица Е.1</w:t>
      </w:r>
    </w:p>
    <w:p w:rsidR="009F13FC" w:rsidRDefault="009F13FC">
      <w:pPr>
        <w:pStyle w:val="ConsPlusNormal"/>
        <w:ind w:firstLine="540"/>
        <w:jc w:val="both"/>
      </w:pPr>
    </w:p>
    <w:p w:rsidR="009F13FC" w:rsidRDefault="009F13FC">
      <w:pPr>
        <w:pStyle w:val="ConsPlusNormal"/>
        <w:jc w:val="center"/>
      </w:pPr>
      <w:r>
        <w:t>ПЕРЕСЧЕТ АБСОЛЮТНЫХ ЗНАЧЕНИЙ МОЩНОСТИ В ОТНОСИТЕЛЬНЫЕ</w:t>
      </w:r>
    </w:p>
    <w:p w:rsidR="009F13FC" w:rsidRDefault="009F13FC">
      <w:pPr>
        <w:pStyle w:val="ConsPlusNormal"/>
        <w:jc w:val="center"/>
      </w:pPr>
      <w:r>
        <w:t>И ОТНОСИТЕЛЬНЫХ В АБСОЛЮТНЫЕ</w:t>
      </w:r>
    </w:p>
    <w:p w:rsidR="009F13FC" w:rsidRDefault="009F13FC">
      <w:pPr>
        <w:pStyle w:val="ConsPlusNormal"/>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1320"/>
        <w:gridCol w:w="1080"/>
        <w:gridCol w:w="720"/>
        <w:gridCol w:w="1320"/>
        <w:gridCol w:w="1200"/>
        <w:gridCol w:w="720"/>
        <w:gridCol w:w="1320"/>
        <w:gridCol w:w="1440"/>
      </w:tblGrid>
      <w:tr w:rsidR="009F13FC">
        <w:trPr>
          <w:trHeight w:val="240"/>
        </w:trPr>
        <w:tc>
          <w:tcPr>
            <w:tcW w:w="840" w:type="dxa"/>
          </w:tcPr>
          <w:p w:rsidR="009F13FC" w:rsidRDefault="009F13FC">
            <w:pPr>
              <w:pStyle w:val="ConsPlusNonformat"/>
            </w:pPr>
            <w:r>
              <w:t xml:space="preserve">МкВт </w:t>
            </w:r>
          </w:p>
        </w:tc>
        <w:tc>
          <w:tcPr>
            <w:tcW w:w="1320" w:type="dxa"/>
          </w:tcPr>
          <w:p w:rsidR="009F13FC" w:rsidRDefault="009F13FC">
            <w:pPr>
              <w:pStyle w:val="ConsPlusNonformat"/>
            </w:pPr>
            <w:r>
              <w:t xml:space="preserve">   ДБ    </w:t>
            </w:r>
          </w:p>
          <w:p w:rsidR="009F13FC" w:rsidRDefault="009F13FC">
            <w:pPr>
              <w:pStyle w:val="ConsPlusNonformat"/>
            </w:pPr>
            <w:r>
              <w:t xml:space="preserve">  (отн.  </w:t>
            </w:r>
          </w:p>
          <w:p w:rsidR="009F13FC" w:rsidRDefault="009F13FC">
            <w:pPr>
              <w:pStyle w:val="ConsPlusNonformat"/>
            </w:pPr>
            <w:r>
              <w:t xml:space="preserve"> 1 мВт)  </w:t>
            </w:r>
          </w:p>
        </w:tc>
        <w:tc>
          <w:tcPr>
            <w:tcW w:w="1080" w:type="dxa"/>
          </w:tcPr>
          <w:p w:rsidR="009F13FC" w:rsidRDefault="009F13FC">
            <w:pPr>
              <w:pStyle w:val="ConsPlusNonformat"/>
            </w:pPr>
            <w:r>
              <w:t xml:space="preserve">  ДБ   </w:t>
            </w:r>
          </w:p>
          <w:p w:rsidR="009F13FC" w:rsidRDefault="009F13FC">
            <w:pPr>
              <w:pStyle w:val="ConsPlusNonformat"/>
            </w:pPr>
            <w:r>
              <w:t xml:space="preserve"> (отн. </w:t>
            </w:r>
          </w:p>
          <w:p w:rsidR="009F13FC" w:rsidRDefault="009F13FC">
            <w:pPr>
              <w:pStyle w:val="ConsPlusNonformat"/>
            </w:pPr>
            <w:r>
              <w:t xml:space="preserve"> 1 Вт) </w:t>
            </w:r>
          </w:p>
        </w:tc>
        <w:tc>
          <w:tcPr>
            <w:tcW w:w="720" w:type="dxa"/>
          </w:tcPr>
          <w:p w:rsidR="009F13FC" w:rsidRDefault="009F13FC">
            <w:pPr>
              <w:pStyle w:val="ConsPlusNonformat"/>
            </w:pPr>
            <w:r>
              <w:t xml:space="preserve"> Вт </w:t>
            </w:r>
          </w:p>
        </w:tc>
        <w:tc>
          <w:tcPr>
            <w:tcW w:w="1320" w:type="dxa"/>
          </w:tcPr>
          <w:p w:rsidR="009F13FC" w:rsidRDefault="009F13FC">
            <w:pPr>
              <w:pStyle w:val="ConsPlusNonformat"/>
            </w:pPr>
            <w:r>
              <w:t xml:space="preserve">   ДБ    </w:t>
            </w:r>
          </w:p>
          <w:p w:rsidR="009F13FC" w:rsidRDefault="009F13FC">
            <w:pPr>
              <w:pStyle w:val="ConsPlusNonformat"/>
            </w:pPr>
            <w:r>
              <w:t xml:space="preserve">  (отн.  </w:t>
            </w:r>
          </w:p>
          <w:p w:rsidR="009F13FC" w:rsidRDefault="009F13FC">
            <w:pPr>
              <w:pStyle w:val="ConsPlusNonformat"/>
            </w:pPr>
            <w:r>
              <w:t xml:space="preserve"> 1 мВт)  </w:t>
            </w:r>
          </w:p>
        </w:tc>
        <w:tc>
          <w:tcPr>
            <w:tcW w:w="1200" w:type="dxa"/>
          </w:tcPr>
          <w:p w:rsidR="009F13FC" w:rsidRDefault="009F13FC">
            <w:pPr>
              <w:pStyle w:val="ConsPlusNonformat"/>
            </w:pPr>
            <w:r>
              <w:t xml:space="preserve">   ДБ   </w:t>
            </w:r>
          </w:p>
          <w:p w:rsidR="009F13FC" w:rsidRDefault="009F13FC">
            <w:pPr>
              <w:pStyle w:val="ConsPlusNonformat"/>
            </w:pPr>
            <w:r>
              <w:t xml:space="preserve"> (отн.  </w:t>
            </w:r>
          </w:p>
          <w:p w:rsidR="009F13FC" w:rsidRDefault="009F13FC">
            <w:pPr>
              <w:pStyle w:val="ConsPlusNonformat"/>
            </w:pPr>
            <w:r>
              <w:t xml:space="preserve"> 1 Вт)  </w:t>
            </w:r>
          </w:p>
        </w:tc>
        <w:tc>
          <w:tcPr>
            <w:tcW w:w="720" w:type="dxa"/>
          </w:tcPr>
          <w:p w:rsidR="009F13FC" w:rsidRDefault="009F13FC">
            <w:pPr>
              <w:pStyle w:val="ConsPlusNonformat"/>
            </w:pPr>
            <w:r>
              <w:t xml:space="preserve">КВт </w:t>
            </w:r>
          </w:p>
        </w:tc>
        <w:tc>
          <w:tcPr>
            <w:tcW w:w="1320" w:type="dxa"/>
          </w:tcPr>
          <w:p w:rsidR="009F13FC" w:rsidRDefault="009F13FC">
            <w:pPr>
              <w:pStyle w:val="ConsPlusNonformat"/>
            </w:pPr>
            <w:r>
              <w:t xml:space="preserve">   ДБ    </w:t>
            </w:r>
          </w:p>
          <w:p w:rsidR="009F13FC" w:rsidRDefault="009F13FC">
            <w:pPr>
              <w:pStyle w:val="ConsPlusNonformat"/>
            </w:pPr>
            <w:r>
              <w:t xml:space="preserve">  (отн.  </w:t>
            </w:r>
          </w:p>
          <w:p w:rsidR="009F13FC" w:rsidRDefault="009F13FC">
            <w:pPr>
              <w:pStyle w:val="ConsPlusNonformat"/>
            </w:pPr>
            <w:r>
              <w:t xml:space="preserve"> 1 мВт)  </w:t>
            </w:r>
          </w:p>
        </w:tc>
        <w:tc>
          <w:tcPr>
            <w:tcW w:w="1440" w:type="dxa"/>
          </w:tcPr>
          <w:p w:rsidR="009F13FC" w:rsidRDefault="009F13FC">
            <w:pPr>
              <w:pStyle w:val="ConsPlusNonformat"/>
            </w:pPr>
            <w:r>
              <w:t xml:space="preserve">    ДБ    </w:t>
            </w:r>
          </w:p>
          <w:p w:rsidR="009F13FC" w:rsidRDefault="009F13FC">
            <w:pPr>
              <w:pStyle w:val="ConsPlusNonformat"/>
            </w:pPr>
            <w:r>
              <w:t xml:space="preserve">  (отн.   </w:t>
            </w:r>
          </w:p>
          <w:p w:rsidR="009F13FC" w:rsidRDefault="009F13FC">
            <w:pPr>
              <w:pStyle w:val="ConsPlusNonformat"/>
            </w:pPr>
            <w:r>
              <w:t xml:space="preserve">  1 Вт)   </w:t>
            </w:r>
          </w:p>
        </w:tc>
      </w:tr>
      <w:tr w:rsidR="009F13FC">
        <w:trPr>
          <w:trHeight w:val="240"/>
        </w:trPr>
        <w:tc>
          <w:tcPr>
            <w:tcW w:w="840" w:type="dxa"/>
            <w:tcBorders>
              <w:top w:val="nil"/>
            </w:tcBorders>
          </w:tcPr>
          <w:p w:rsidR="009F13FC" w:rsidRDefault="009F13FC">
            <w:pPr>
              <w:pStyle w:val="ConsPlusNonformat"/>
            </w:pPr>
            <w:r>
              <w:t>0,001</w:t>
            </w:r>
          </w:p>
        </w:tc>
        <w:tc>
          <w:tcPr>
            <w:tcW w:w="1320" w:type="dxa"/>
            <w:tcBorders>
              <w:top w:val="nil"/>
            </w:tcBorders>
          </w:tcPr>
          <w:p w:rsidR="009F13FC" w:rsidRDefault="009F13FC">
            <w:pPr>
              <w:pStyle w:val="ConsPlusNonformat"/>
            </w:pPr>
            <w:r>
              <w:t xml:space="preserve">-60      </w:t>
            </w:r>
          </w:p>
        </w:tc>
        <w:tc>
          <w:tcPr>
            <w:tcW w:w="1080" w:type="dxa"/>
            <w:tcBorders>
              <w:top w:val="nil"/>
            </w:tcBorders>
          </w:tcPr>
          <w:p w:rsidR="009F13FC" w:rsidRDefault="009F13FC">
            <w:pPr>
              <w:pStyle w:val="ConsPlusNonformat"/>
            </w:pPr>
            <w:r>
              <w:t xml:space="preserve">-90    </w:t>
            </w:r>
          </w:p>
        </w:tc>
        <w:tc>
          <w:tcPr>
            <w:tcW w:w="720" w:type="dxa"/>
            <w:tcBorders>
              <w:top w:val="nil"/>
            </w:tcBorders>
          </w:tcPr>
          <w:p w:rsidR="009F13FC" w:rsidRDefault="009F13FC">
            <w:pPr>
              <w:pStyle w:val="ConsPlusNonformat"/>
            </w:pPr>
            <w:r>
              <w:t xml:space="preserve">1   </w:t>
            </w:r>
          </w:p>
        </w:tc>
        <w:tc>
          <w:tcPr>
            <w:tcW w:w="1320" w:type="dxa"/>
            <w:tcBorders>
              <w:top w:val="nil"/>
            </w:tcBorders>
          </w:tcPr>
          <w:p w:rsidR="009F13FC" w:rsidRDefault="009F13FC">
            <w:pPr>
              <w:pStyle w:val="ConsPlusNonformat"/>
            </w:pPr>
            <w:r>
              <w:t xml:space="preserve">30       </w:t>
            </w:r>
          </w:p>
        </w:tc>
        <w:tc>
          <w:tcPr>
            <w:tcW w:w="1200" w:type="dxa"/>
            <w:tcBorders>
              <w:top w:val="nil"/>
            </w:tcBorders>
          </w:tcPr>
          <w:p w:rsidR="009F13FC" w:rsidRDefault="009F13FC">
            <w:pPr>
              <w:pStyle w:val="ConsPlusNonformat"/>
            </w:pPr>
            <w:r>
              <w:t xml:space="preserve">0       </w:t>
            </w:r>
          </w:p>
        </w:tc>
        <w:tc>
          <w:tcPr>
            <w:tcW w:w="720" w:type="dxa"/>
            <w:tcBorders>
              <w:top w:val="nil"/>
            </w:tcBorders>
          </w:tcPr>
          <w:p w:rsidR="009F13FC" w:rsidRDefault="009F13FC">
            <w:pPr>
              <w:pStyle w:val="ConsPlusNonformat"/>
            </w:pPr>
            <w:r>
              <w:t xml:space="preserve">1   </w:t>
            </w:r>
          </w:p>
        </w:tc>
        <w:tc>
          <w:tcPr>
            <w:tcW w:w="1320" w:type="dxa"/>
            <w:tcBorders>
              <w:top w:val="nil"/>
            </w:tcBorders>
          </w:tcPr>
          <w:p w:rsidR="009F13FC" w:rsidRDefault="009F13FC">
            <w:pPr>
              <w:pStyle w:val="ConsPlusNonformat"/>
            </w:pPr>
            <w:r>
              <w:t xml:space="preserve">60       </w:t>
            </w:r>
          </w:p>
        </w:tc>
        <w:tc>
          <w:tcPr>
            <w:tcW w:w="1440" w:type="dxa"/>
            <w:tcBorders>
              <w:top w:val="nil"/>
            </w:tcBorders>
          </w:tcPr>
          <w:p w:rsidR="009F13FC" w:rsidRDefault="009F13FC">
            <w:pPr>
              <w:pStyle w:val="ConsPlusNonformat"/>
            </w:pPr>
            <w:r>
              <w:t xml:space="preserve">30        </w:t>
            </w:r>
          </w:p>
        </w:tc>
      </w:tr>
      <w:tr w:rsidR="009F13FC">
        <w:trPr>
          <w:trHeight w:val="240"/>
        </w:trPr>
        <w:tc>
          <w:tcPr>
            <w:tcW w:w="840" w:type="dxa"/>
            <w:tcBorders>
              <w:top w:val="nil"/>
            </w:tcBorders>
          </w:tcPr>
          <w:p w:rsidR="009F13FC" w:rsidRDefault="009F13FC">
            <w:pPr>
              <w:pStyle w:val="ConsPlusNonformat"/>
            </w:pPr>
            <w:r>
              <w:t xml:space="preserve">0,01 </w:t>
            </w:r>
          </w:p>
        </w:tc>
        <w:tc>
          <w:tcPr>
            <w:tcW w:w="1320" w:type="dxa"/>
            <w:tcBorders>
              <w:top w:val="nil"/>
            </w:tcBorders>
          </w:tcPr>
          <w:p w:rsidR="009F13FC" w:rsidRDefault="009F13FC">
            <w:pPr>
              <w:pStyle w:val="ConsPlusNonformat"/>
            </w:pPr>
            <w:r>
              <w:t xml:space="preserve">-50      </w:t>
            </w:r>
          </w:p>
        </w:tc>
        <w:tc>
          <w:tcPr>
            <w:tcW w:w="1080" w:type="dxa"/>
            <w:tcBorders>
              <w:top w:val="nil"/>
            </w:tcBorders>
          </w:tcPr>
          <w:p w:rsidR="009F13FC" w:rsidRDefault="009F13FC">
            <w:pPr>
              <w:pStyle w:val="ConsPlusNonformat"/>
            </w:pPr>
            <w:r>
              <w:t xml:space="preserve">-80    </w:t>
            </w:r>
          </w:p>
        </w:tc>
        <w:tc>
          <w:tcPr>
            <w:tcW w:w="720" w:type="dxa"/>
            <w:tcBorders>
              <w:top w:val="nil"/>
            </w:tcBorders>
          </w:tcPr>
          <w:p w:rsidR="009F13FC" w:rsidRDefault="009F13FC">
            <w:pPr>
              <w:pStyle w:val="ConsPlusNonformat"/>
            </w:pPr>
            <w:r>
              <w:t xml:space="preserve">1,5 </w:t>
            </w:r>
          </w:p>
        </w:tc>
        <w:tc>
          <w:tcPr>
            <w:tcW w:w="1320" w:type="dxa"/>
            <w:tcBorders>
              <w:top w:val="nil"/>
            </w:tcBorders>
          </w:tcPr>
          <w:p w:rsidR="009F13FC" w:rsidRDefault="009F13FC">
            <w:pPr>
              <w:pStyle w:val="ConsPlusNonformat"/>
            </w:pPr>
            <w:r>
              <w:t xml:space="preserve">32       </w:t>
            </w:r>
          </w:p>
        </w:tc>
        <w:tc>
          <w:tcPr>
            <w:tcW w:w="1200" w:type="dxa"/>
            <w:tcBorders>
              <w:top w:val="nil"/>
            </w:tcBorders>
          </w:tcPr>
          <w:p w:rsidR="009F13FC" w:rsidRDefault="009F13FC">
            <w:pPr>
              <w:pStyle w:val="ConsPlusNonformat"/>
            </w:pPr>
            <w:r>
              <w:t xml:space="preserve">1,8     </w:t>
            </w:r>
          </w:p>
        </w:tc>
        <w:tc>
          <w:tcPr>
            <w:tcW w:w="720" w:type="dxa"/>
            <w:tcBorders>
              <w:top w:val="nil"/>
            </w:tcBorders>
          </w:tcPr>
          <w:p w:rsidR="009F13FC" w:rsidRDefault="009F13FC">
            <w:pPr>
              <w:pStyle w:val="ConsPlusNonformat"/>
            </w:pPr>
            <w:r>
              <w:t xml:space="preserve">3   </w:t>
            </w:r>
          </w:p>
        </w:tc>
        <w:tc>
          <w:tcPr>
            <w:tcW w:w="1320" w:type="dxa"/>
            <w:tcBorders>
              <w:top w:val="nil"/>
            </w:tcBorders>
          </w:tcPr>
          <w:p w:rsidR="009F13FC" w:rsidRDefault="009F13FC">
            <w:pPr>
              <w:pStyle w:val="ConsPlusNonformat"/>
            </w:pPr>
            <w:r>
              <w:t xml:space="preserve">66       </w:t>
            </w:r>
          </w:p>
        </w:tc>
        <w:tc>
          <w:tcPr>
            <w:tcW w:w="1440" w:type="dxa"/>
            <w:tcBorders>
              <w:top w:val="nil"/>
            </w:tcBorders>
          </w:tcPr>
          <w:p w:rsidR="009F13FC" w:rsidRDefault="009F13FC">
            <w:pPr>
              <w:pStyle w:val="ConsPlusNonformat"/>
            </w:pPr>
            <w:r>
              <w:t xml:space="preserve">36        </w:t>
            </w:r>
          </w:p>
        </w:tc>
      </w:tr>
      <w:tr w:rsidR="009F13FC">
        <w:trPr>
          <w:trHeight w:val="240"/>
        </w:trPr>
        <w:tc>
          <w:tcPr>
            <w:tcW w:w="840" w:type="dxa"/>
            <w:tcBorders>
              <w:top w:val="nil"/>
            </w:tcBorders>
          </w:tcPr>
          <w:p w:rsidR="009F13FC" w:rsidRDefault="009F13FC">
            <w:pPr>
              <w:pStyle w:val="ConsPlusNonformat"/>
            </w:pPr>
            <w:r>
              <w:t xml:space="preserve">0,1  </w:t>
            </w:r>
          </w:p>
        </w:tc>
        <w:tc>
          <w:tcPr>
            <w:tcW w:w="1320" w:type="dxa"/>
            <w:tcBorders>
              <w:top w:val="nil"/>
            </w:tcBorders>
          </w:tcPr>
          <w:p w:rsidR="009F13FC" w:rsidRDefault="009F13FC">
            <w:pPr>
              <w:pStyle w:val="ConsPlusNonformat"/>
            </w:pPr>
            <w:r>
              <w:t xml:space="preserve">-40      </w:t>
            </w:r>
          </w:p>
        </w:tc>
        <w:tc>
          <w:tcPr>
            <w:tcW w:w="1080" w:type="dxa"/>
            <w:tcBorders>
              <w:top w:val="nil"/>
            </w:tcBorders>
          </w:tcPr>
          <w:p w:rsidR="009F13FC" w:rsidRDefault="009F13FC">
            <w:pPr>
              <w:pStyle w:val="ConsPlusNonformat"/>
            </w:pPr>
            <w:r>
              <w:t xml:space="preserve">-70    </w:t>
            </w:r>
          </w:p>
        </w:tc>
        <w:tc>
          <w:tcPr>
            <w:tcW w:w="720" w:type="dxa"/>
            <w:tcBorders>
              <w:top w:val="nil"/>
            </w:tcBorders>
          </w:tcPr>
          <w:p w:rsidR="009F13FC" w:rsidRDefault="009F13FC">
            <w:pPr>
              <w:pStyle w:val="ConsPlusNonformat"/>
            </w:pPr>
            <w:r>
              <w:t xml:space="preserve">2   </w:t>
            </w:r>
          </w:p>
        </w:tc>
        <w:tc>
          <w:tcPr>
            <w:tcW w:w="1320" w:type="dxa"/>
            <w:tcBorders>
              <w:top w:val="nil"/>
            </w:tcBorders>
          </w:tcPr>
          <w:p w:rsidR="009F13FC" w:rsidRDefault="009F13FC">
            <w:pPr>
              <w:pStyle w:val="ConsPlusNonformat"/>
            </w:pPr>
            <w:r>
              <w:t xml:space="preserve">33       </w:t>
            </w:r>
          </w:p>
        </w:tc>
        <w:tc>
          <w:tcPr>
            <w:tcW w:w="1200" w:type="dxa"/>
            <w:tcBorders>
              <w:top w:val="nil"/>
            </w:tcBorders>
          </w:tcPr>
          <w:p w:rsidR="009F13FC" w:rsidRDefault="009F13FC">
            <w:pPr>
              <w:pStyle w:val="ConsPlusNonformat"/>
            </w:pPr>
            <w:r>
              <w:t xml:space="preserve">3       </w:t>
            </w:r>
          </w:p>
        </w:tc>
        <w:tc>
          <w:tcPr>
            <w:tcW w:w="720" w:type="dxa"/>
            <w:tcBorders>
              <w:top w:val="nil"/>
            </w:tcBorders>
          </w:tcPr>
          <w:p w:rsidR="009F13FC" w:rsidRDefault="009F13FC">
            <w:pPr>
              <w:pStyle w:val="ConsPlusNonformat"/>
            </w:pPr>
            <w:r>
              <w:t xml:space="preserve">5   </w:t>
            </w:r>
          </w:p>
        </w:tc>
        <w:tc>
          <w:tcPr>
            <w:tcW w:w="1320" w:type="dxa"/>
            <w:tcBorders>
              <w:top w:val="nil"/>
            </w:tcBorders>
          </w:tcPr>
          <w:p w:rsidR="009F13FC" w:rsidRDefault="009F13FC">
            <w:pPr>
              <w:pStyle w:val="ConsPlusNonformat"/>
            </w:pPr>
            <w:r>
              <w:t xml:space="preserve">67       </w:t>
            </w:r>
          </w:p>
        </w:tc>
        <w:tc>
          <w:tcPr>
            <w:tcW w:w="1440" w:type="dxa"/>
            <w:tcBorders>
              <w:top w:val="nil"/>
            </w:tcBorders>
          </w:tcPr>
          <w:p w:rsidR="009F13FC" w:rsidRDefault="009F13FC">
            <w:pPr>
              <w:pStyle w:val="ConsPlusNonformat"/>
            </w:pPr>
            <w:r>
              <w:t xml:space="preserve">37        </w:t>
            </w:r>
          </w:p>
        </w:tc>
      </w:tr>
      <w:tr w:rsidR="009F13FC">
        <w:trPr>
          <w:trHeight w:val="240"/>
        </w:trPr>
        <w:tc>
          <w:tcPr>
            <w:tcW w:w="840" w:type="dxa"/>
            <w:tcBorders>
              <w:top w:val="nil"/>
            </w:tcBorders>
          </w:tcPr>
          <w:p w:rsidR="009F13FC" w:rsidRDefault="009F13FC">
            <w:pPr>
              <w:pStyle w:val="ConsPlusNonformat"/>
            </w:pPr>
            <w:r>
              <w:t xml:space="preserve">1    </w:t>
            </w:r>
          </w:p>
        </w:tc>
        <w:tc>
          <w:tcPr>
            <w:tcW w:w="1320" w:type="dxa"/>
            <w:tcBorders>
              <w:top w:val="nil"/>
            </w:tcBorders>
          </w:tcPr>
          <w:p w:rsidR="009F13FC" w:rsidRDefault="009F13FC">
            <w:pPr>
              <w:pStyle w:val="ConsPlusNonformat"/>
            </w:pPr>
            <w:r>
              <w:t xml:space="preserve">-30      </w:t>
            </w:r>
          </w:p>
        </w:tc>
        <w:tc>
          <w:tcPr>
            <w:tcW w:w="1080" w:type="dxa"/>
            <w:tcBorders>
              <w:top w:val="nil"/>
            </w:tcBorders>
          </w:tcPr>
          <w:p w:rsidR="009F13FC" w:rsidRDefault="009F13FC">
            <w:pPr>
              <w:pStyle w:val="ConsPlusNonformat"/>
            </w:pPr>
            <w:r>
              <w:t xml:space="preserve">-60    </w:t>
            </w:r>
          </w:p>
        </w:tc>
        <w:tc>
          <w:tcPr>
            <w:tcW w:w="720" w:type="dxa"/>
            <w:tcBorders>
              <w:top w:val="nil"/>
            </w:tcBorders>
          </w:tcPr>
          <w:p w:rsidR="009F13FC" w:rsidRDefault="009F13FC">
            <w:pPr>
              <w:pStyle w:val="ConsPlusNonformat"/>
            </w:pPr>
            <w:r>
              <w:t xml:space="preserve">2,5 </w:t>
            </w:r>
          </w:p>
        </w:tc>
        <w:tc>
          <w:tcPr>
            <w:tcW w:w="1320" w:type="dxa"/>
            <w:tcBorders>
              <w:top w:val="nil"/>
            </w:tcBorders>
          </w:tcPr>
          <w:p w:rsidR="009F13FC" w:rsidRDefault="009F13FC">
            <w:pPr>
              <w:pStyle w:val="ConsPlusNonformat"/>
            </w:pPr>
            <w:r>
              <w:t xml:space="preserve">34       </w:t>
            </w:r>
          </w:p>
        </w:tc>
        <w:tc>
          <w:tcPr>
            <w:tcW w:w="1200" w:type="dxa"/>
            <w:tcBorders>
              <w:top w:val="nil"/>
            </w:tcBorders>
          </w:tcPr>
          <w:p w:rsidR="009F13FC" w:rsidRDefault="009F13FC">
            <w:pPr>
              <w:pStyle w:val="ConsPlusNonformat"/>
            </w:pPr>
            <w:r>
              <w:t xml:space="preserve">4       </w:t>
            </w:r>
          </w:p>
        </w:tc>
        <w:tc>
          <w:tcPr>
            <w:tcW w:w="720" w:type="dxa"/>
            <w:tcBorders>
              <w:top w:val="nil"/>
            </w:tcBorders>
          </w:tcPr>
          <w:p w:rsidR="009F13FC" w:rsidRDefault="009F13FC">
            <w:pPr>
              <w:pStyle w:val="ConsPlusNonformat"/>
            </w:pPr>
            <w:r>
              <w:t xml:space="preserve">10  </w:t>
            </w:r>
          </w:p>
        </w:tc>
        <w:tc>
          <w:tcPr>
            <w:tcW w:w="1320" w:type="dxa"/>
            <w:tcBorders>
              <w:top w:val="nil"/>
            </w:tcBorders>
          </w:tcPr>
          <w:p w:rsidR="009F13FC" w:rsidRDefault="009F13FC">
            <w:pPr>
              <w:pStyle w:val="ConsPlusNonformat"/>
            </w:pPr>
            <w:r>
              <w:t xml:space="preserve">70       </w:t>
            </w:r>
          </w:p>
        </w:tc>
        <w:tc>
          <w:tcPr>
            <w:tcW w:w="1440" w:type="dxa"/>
            <w:tcBorders>
              <w:top w:val="nil"/>
            </w:tcBorders>
          </w:tcPr>
          <w:p w:rsidR="009F13FC" w:rsidRDefault="009F13FC">
            <w:pPr>
              <w:pStyle w:val="ConsPlusNonformat"/>
            </w:pPr>
            <w:r>
              <w:t xml:space="preserve">40        </w:t>
            </w:r>
          </w:p>
        </w:tc>
      </w:tr>
      <w:tr w:rsidR="009F13FC">
        <w:trPr>
          <w:trHeight w:val="240"/>
        </w:trPr>
        <w:tc>
          <w:tcPr>
            <w:tcW w:w="840" w:type="dxa"/>
            <w:tcBorders>
              <w:top w:val="nil"/>
            </w:tcBorders>
          </w:tcPr>
          <w:p w:rsidR="009F13FC" w:rsidRDefault="009F13FC">
            <w:pPr>
              <w:pStyle w:val="ConsPlusNonformat"/>
            </w:pPr>
            <w:r>
              <w:t xml:space="preserve">3    </w:t>
            </w:r>
          </w:p>
        </w:tc>
        <w:tc>
          <w:tcPr>
            <w:tcW w:w="1320" w:type="dxa"/>
            <w:tcBorders>
              <w:top w:val="nil"/>
            </w:tcBorders>
          </w:tcPr>
          <w:p w:rsidR="009F13FC" w:rsidRDefault="009F13FC">
            <w:pPr>
              <w:pStyle w:val="ConsPlusNonformat"/>
            </w:pPr>
            <w:r>
              <w:t xml:space="preserve">-25      </w:t>
            </w:r>
          </w:p>
        </w:tc>
        <w:tc>
          <w:tcPr>
            <w:tcW w:w="1080" w:type="dxa"/>
            <w:tcBorders>
              <w:top w:val="nil"/>
            </w:tcBorders>
          </w:tcPr>
          <w:p w:rsidR="009F13FC" w:rsidRDefault="009F13FC">
            <w:pPr>
              <w:pStyle w:val="ConsPlusNonformat"/>
            </w:pPr>
            <w:r>
              <w:t xml:space="preserve">-55    </w:t>
            </w:r>
          </w:p>
        </w:tc>
        <w:tc>
          <w:tcPr>
            <w:tcW w:w="720" w:type="dxa"/>
            <w:tcBorders>
              <w:top w:val="nil"/>
            </w:tcBorders>
          </w:tcPr>
          <w:p w:rsidR="009F13FC" w:rsidRDefault="009F13FC">
            <w:pPr>
              <w:pStyle w:val="ConsPlusNonformat"/>
            </w:pPr>
            <w:r>
              <w:t xml:space="preserve">3   </w:t>
            </w:r>
          </w:p>
        </w:tc>
        <w:tc>
          <w:tcPr>
            <w:tcW w:w="1320" w:type="dxa"/>
            <w:tcBorders>
              <w:top w:val="nil"/>
            </w:tcBorders>
          </w:tcPr>
          <w:p w:rsidR="009F13FC" w:rsidRDefault="009F13FC">
            <w:pPr>
              <w:pStyle w:val="ConsPlusNonformat"/>
            </w:pPr>
            <w:r>
              <w:t xml:space="preserve">35       </w:t>
            </w:r>
          </w:p>
        </w:tc>
        <w:tc>
          <w:tcPr>
            <w:tcW w:w="1200" w:type="dxa"/>
            <w:tcBorders>
              <w:top w:val="nil"/>
            </w:tcBorders>
          </w:tcPr>
          <w:p w:rsidR="009F13FC" w:rsidRDefault="009F13FC">
            <w:pPr>
              <w:pStyle w:val="ConsPlusNonformat"/>
            </w:pPr>
            <w:r>
              <w:t xml:space="preserve">4,8     </w:t>
            </w:r>
          </w:p>
        </w:tc>
        <w:tc>
          <w:tcPr>
            <w:tcW w:w="720" w:type="dxa"/>
            <w:tcBorders>
              <w:top w:val="nil"/>
            </w:tcBorders>
          </w:tcPr>
          <w:p w:rsidR="009F13FC" w:rsidRDefault="009F13FC">
            <w:pPr>
              <w:pStyle w:val="ConsPlusNonformat"/>
            </w:pPr>
            <w:r>
              <w:t xml:space="preserve">15  </w:t>
            </w:r>
          </w:p>
        </w:tc>
        <w:tc>
          <w:tcPr>
            <w:tcW w:w="1320" w:type="dxa"/>
            <w:tcBorders>
              <w:top w:val="nil"/>
            </w:tcBorders>
          </w:tcPr>
          <w:p w:rsidR="009F13FC" w:rsidRDefault="009F13FC">
            <w:pPr>
              <w:pStyle w:val="ConsPlusNonformat"/>
            </w:pPr>
            <w:r>
              <w:t xml:space="preserve">72       </w:t>
            </w:r>
          </w:p>
        </w:tc>
        <w:tc>
          <w:tcPr>
            <w:tcW w:w="1440" w:type="dxa"/>
            <w:tcBorders>
              <w:top w:val="nil"/>
            </w:tcBorders>
          </w:tcPr>
          <w:p w:rsidR="009F13FC" w:rsidRDefault="009F13FC">
            <w:pPr>
              <w:pStyle w:val="ConsPlusNonformat"/>
            </w:pPr>
            <w:r>
              <w:t xml:space="preserve">42        </w:t>
            </w:r>
          </w:p>
        </w:tc>
      </w:tr>
      <w:tr w:rsidR="009F13FC">
        <w:trPr>
          <w:trHeight w:val="240"/>
        </w:trPr>
        <w:tc>
          <w:tcPr>
            <w:tcW w:w="840" w:type="dxa"/>
            <w:tcBorders>
              <w:top w:val="nil"/>
            </w:tcBorders>
          </w:tcPr>
          <w:p w:rsidR="009F13FC" w:rsidRDefault="009F13FC">
            <w:pPr>
              <w:pStyle w:val="ConsPlusNonformat"/>
            </w:pPr>
            <w:r>
              <w:t xml:space="preserve">10   </w:t>
            </w:r>
          </w:p>
        </w:tc>
        <w:tc>
          <w:tcPr>
            <w:tcW w:w="1320" w:type="dxa"/>
            <w:tcBorders>
              <w:top w:val="nil"/>
            </w:tcBorders>
          </w:tcPr>
          <w:p w:rsidR="009F13FC" w:rsidRDefault="009F13FC">
            <w:pPr>
              <w:pStyle w:val="ConsPlusNonformat"/>
            </w:pPr>
            <w:r>
              <w:t xml:space="preserve">-20      </w:t>
            </w:r>
          </w:p>
        </w:tc>
        <w:tc>
          <w:tcPr>
            <w:tcW w:w="1080" w:type="dxa"/>
            <w:tcBorders>
              <w:top w:val="nil"/>
            </w:tcBorders>
          </w:tcPr>
          <w:p w:rsidR="009F13FC" w:rsidRDefault="009F13FC">
            <w:pPr>
              <w:pStyle w:val="ConsPlusNonformat"/>
            </w:pPr>
            <w:r>
              <w:t xml:space="preserve">-50    </w:t>
            </w:r>
          </w:p>
        </w:tc>
        <w:tc>
          <w:tcPr>
            <w:tcW w:w="720" w:type="dxa"/>
            <w:tcBorders>
              <w:top w:val="nil"/>
            </w:tcBorders>
          </w:tcPr>
          <w:p w:rsidR="009F13FC" w:rsidRDefault="009F13FC">
            <w:pPr>
              <w:pStyle w:val="ConsPlusNonformat"/>
            </w:pPr>
            <w:r>
              <w:t xml:space="preserve">5   </w:t>
            </w:r>
          </w:p>
        </w:tc>
        <w:tc>
          <w:tcPr>
            <w:tcW w:w="1320" w:type="dxa"/>
            <w:tcBorders>
              <w:top w:val="nil"/>
            </w:tcBorders>
          </w:tcPr>
          <w:p w:rsidR="009F13FC" w:rsidRDefault="009F13FC">
            <w:pPr>
              <w:pStyle w:val="ConsPlusNonformat"/>
            </w:pPr>
            <w:r>
              <w:t xml:space="preserve">37       </w:t>
            </w:r>
          </w:p>
        </w:tc>
        <w:tc>
          <w:tcPr>
            <w:tcW w:w="1200" w:type="dxa"/>
            <w:tcBorders>
              <w:top w:val="nil"/>
            </w:tcBorders>
          </w:tcPr>
          <w:p w:rsidR="009F13FC" w:rsidRDefault="009F13FC">
            <w:pPr>
              <w:pStyle w:val="ConsPlusNonformat"/>
            </w:pPr>
            <w:r>
              <w:t xml:space="preserve">7       </w:t>
            </w:r>
          </w:p>
        </w:tc>
        <w:tc>
          <w:tcPr>
            <w:tcW w:w="720" w:type="dxa"/>
            <w:tcBorders>
              <w:top w:val="nil"/>
            </w:tcBorders>
          </w:tcPr>
          <w:p w:rsidR="009F13FC" w:rsidRDefault="009F13FC">
            <w:pPr>
              <w:pStyle w:val="ConsPlusNonformat"/>
            </w:pPr>
            <w:r>
              <w:t xml:space="preserve">25  </w:t>
            </w:r>
          </w:p>
        </w:tc>
        <w:tc>
          <w:tcPr>
            <w:tcW w:w="1320" w:type="dxa"/>
            <w:tcBorders>
              <w:top w:val="nil"/>
            </w:tcBorders>
          </w:tcPr>
          <w:p w:rsidR="009F13FC" w:rsidRDefault="009F13FC">
            <w:pPr>
              <w:pStyle w:val="ConsPlusNonformat"/>
            </w:pPr>
            <w:r>
              <w:t xml:space="preserve">74       </w:t>
            </w:r>
          </w:p>
        </w:tc>
        <w:tc>
          <w:tcPr>
            <w:tcW w:w="1440" w:type="dxa"/>
            <w:tcBorders>
              <w:top w:val="nil"/>
            </w:tcBorders>
          </w:tcPr>
          <w:p w:rsidR="009F13FC" w:rsidRDefault="009F13FC">
            <w:pPr>
              <w:pStyle w:val="ConsPlusNonformat"/>
            </w:pPr>
            <w:r>
              <w:t xml:space="preserve">44        </w:t>
            </w:r>
          </w:p>
        </w:tc>
      </w:tr>
      <w:tr w:rsidR="009F13FC">
        <w:trPr>
          <w:trHeight w:val="240"/>
        </w:trPr>
        <w:tc>
          <w:tcPr>
            <w:tcW w:w="840" w:type="dxa"/>
            <w:tcBorders>
              <w:top w:val="nil"/>
            </w:tcBorders>
          </w:tcPr>
          <w:p w:rsidR="009F13FC" w:rsidRDefault="009F13FC">
            <w:pPr>
              <w:pStyle w:val="ConsPlusNonformat"/>
            </w:pPr>
            <w:r>
              <w:t xml:space="preserve">30   </w:t>
            </w:r>
          </w:p>
        </w:tc>
        <w:tc>
          <w:tcPr>
            <w:tcW w:w="1320" w:type="dxa"/>
            <w:tcBorders>
              <w:top w:val="nil"/>
            </w:tcBorders>
          </w:tcPr>
          <w:p w:rsidR="009F13FC" w:rsidRDefault="009F13FC">
            <w:pPr>
              <w:pStyle w:val="ConsPlusNonformat"/>
            </w:pPr>
            <w:r>
              <w:t xml:space="preserve">-15      </w:t>
            </w:r>
          </w:p>
        </w:tc>
        <w:tc>
          <w:tcPr>
            <w:tcW w:w="1080" w:type="dxa"/>
            <w:tcBorders>
              <w:top w:val="nil"/>
            </w:tcBorders>
          </w:tcPr>
          <w:p w:rsidR="009F13FC" w:rsidRDefault="009F13FC">
            <w:pPr>
              <w:pStyle w:val="ConsPlusNonformat"/>
            </w:pPr>
            <w:r>
              <w:t xml:space="preserve">-45    </w:t>
            </w:r>
          </w:p>
        </w:tc>
        <w:tc>
          <w:tcPr>
            <w:tcW w:w="720" w:type="dxa"/>
            <w:tcBorders>
              <w:top w:val="nil"/>
            </w:tcBorders>
          </w:tcPr>
          <w:p w:rsidR="009F13FC" w:rsidRDefault="009F13FC">
            <w:pPr>
              <w:pStyle w:val="ConsPlusNonformat"/>
            </w:pPr>
            <w:r>
              <w:t xml:space="preserve">7   </w:t>
            </w:r>
          </w:p>
        </w:tc>
        <w:tc>
          <w:tcPr>
            <w:tcW w:w="1320" w:type="dxa"/>
            <w:tcBorders>
              <w:top w:val="nil"/>
            </w:tcBorders>
          </w:tcPr>
          <w:p w:rsidR="009F13FC" w:rsidRDefault="009F13FC">
            <w:pPr>
              <w:pStyle w:val="ConsPlusNonformat"/>
            </w:pPr>
            <w:r>
              <w:t xml:space="preserve">39       </w:t>
            </w:r>
          </w:p>
        </w:tc>
        <w:tc>
          <w:tcPr>
            <w:tcW w:w="1200" w:type="dxa"/>
            <w:tcBorders>
              <w:top w:val="nil"/>
            </w:tcBorders>
          </w:tcPr>
          <w:p w:rsidR="009F13FC" w:rsidRDefault="009F13FC">
            <w:pPr>
              <w:pStyle w:val="ConsPlusNonformat"/>
            </w:pPr>
            <w:r>
              <w:t xml:space="preserve">8,5     </w:t>
            </w:r>
          </w:p>
        </w:tc>
        <w:tc>
          <w:tcPr>
            <w:tcW w:w="720" w:type="dxa"/>
            <w:tcBorders>
              <w:top w:val="nil"/>
            </w:tcBorders>
          </w:tcPr>
          <w:p w:rsidR="009F13FC" w:rsidRDefault="009F13FC">
            <w:pPr>
              <w:pStyle w:val="ConsPlusNonformat"/>
            </w:pPr>
            <w:r>
              <w:t xml:space="preserve">50  </w:t>
            </w:r>
          </w:p>
        </w:tc>
        <w:tc>
          <w:tcPr>
            <w:tcW w:w="1320" w:type="dxa"/>
            <w:tcBorders>
              <w:top w:val="nil"/>
            </w:tcBorders>
          </w:tcPr>
          <w:p w:rsidR="009F13FC" w:rsidRDefault="009F13FC">
            <w:pPr>
              <w:pStyle w:val="ConsPlusNonformat"/>
            </w:pPr>
            <w:r>
              <w:t xml:space="preserve">77       </w:t>
            </w:r>
          </w:p>
        </w:tc>
        <w:tc>
          <w:tcPr>
            <w:tcW w:w="1440" w:type="dxa"/>
            <w:tcBorders>
              <w:top w:val="nil"/>
            </w:tcBorders>
          </w:tcPr>
          <w:p w:rsidR="009F13FC" w:rsidRDefault="009F13FC">
            <w:pPr>
              <w:pStyle w:val="ConsPlusNonformat"/>
            </w:pPr>
            <w:r>
              <w:t xml:space="preserve">47        </w:t>
            </w:r>
          </w:p>
        </w:tc>
      </w:tr>
      <w:tr w:rsidR="009F13FC">
        <w:trPr>
          <w:trHeight w:val="240"/>
        </w:trPr>
        <w:tc>
          <w:tcPr>
            <w:tcW w:w="840" w:type="dxa"/>
            <w:tcBorders>
              <w:top w:val="nil"/>
            </w:tcBorders>
          </w:tcPr>
          <w:p w:rsidR="009F13FC" w:rsidRDefault="009F13FC">
            <w:pPr>
              <w:pStyle w:val="ConsPlusNonformat"/>
            </w:pPr>
            <w:r>
              <w:t xml:space="preserve">100  </w:t>
            </w:r>
          </w:p>
        </w:tc>
        <w:tc>
          <w:tcPr>
            <w:tcW w:w="1320" w:type="dxa"/>
            <w:tcBorders>
              <w:top w:val="nil"/>
            </w:tcBorders>
          </w:tcPr>
          <w:p w:rsidR="009F13FC" w:rsidRDefault="009F13FC">
            <w:pPr>
              <w:pStyle w:val="ConsPlusNonformat"/>
            </w:pPr>
            <w:r>
              <w:t xml:space="preserve">-10      </w:t>
            </w:r>
          </w:p>
        </w:tc>
        <w:tc>
          <w:tcPr>
            <w:tcW w:w="1080" w:type="dxa"/>
            <w:tcBorders>
              <w:top w:val="nil"/>
            </w:tcBorders>
          </w:tcPr>
          <w:p w:rsidR="009F13FC" w:rsidRDefault="009F13FC">
            <w:pPr>
              <w:pStyle w:val="ConsPlusNonformat"/>
            </w:pPr>
            <w:r>
              <w:t xml:space="preserve">-40    </w:t>
            </w:r>
          </w:p>
        </w:tc>
        <w:tc>
          <w:tcPr>
            <w:tcW w:w="720" w:type="dxa"/>
            <w:tcBorders>
              <w:top w:val="nil"/>
            </w:tcBorders>
          </w:tcPr>
          <w:p w:rsidR="009F13FC" w:rsidRDefault="009F13FC">
            <w:pPr>
              <w:pStyle w:val="ConsPlusNonformat"/>
            </w:pPr>
            <w:r>
              <w:t xml:space="preserve">10  </w:t>
            </w:r>
          </w:p>
        </w:tc>
        <w:tc>
          <w:tcPr>
            <w:tcW w:w="1320" w:type="dxa"/>
            <w:tcBorders>
              <w:top w:val="nil"/>
            </w:tcBorders>
          </w:tcPr>
          <w:p w:rsidR="009F13FC" w:rsidRDefault="009F13FC">
            <w:pPr>
              <w:pStyle w:val="ConsPlusNonformat"/>
            </w:pPr>
            <w:r>
              <w:t xml:space="preserve">40       </w:t>
            </w:r>
          </w:p>
        </w:tc>
        <w:tc>
          <w:tcPr>
            <w:tcW w:w="1200" w:type="dxa"/>
            <w:tcBorders>
              <w:top w:val="nil"/>
            </w:tcBorders>
          </w:tcPr>
          <w:p w:rsidR="009F13FC" w:rsidRDefault="009F13FC">
            <w:pPr>
              <w:pStyle w:val="ConsPlusNonformat"/>
            </w:pPr>
            <w:r>
              <w:t xml:space="preserve">10      </w:t>
            </w:r>
          </w:p>
        </w:tc>
        <w:tc>
          <w:tcPr>
            <w:tcW w:w="720" w:type="dxa"/>
            <w:tcBorders>
              <w:top w:val="nil"/>
            </w:tcBorders>
          </w:tcPr>
          <w:p w:rsidR="009F13FC" w:rsidRDefault="009F13FC">
            <w:pPr>
              <w:pStyle w:val="ConsPlusNonformat"/>
            </w:pPr>
            <w:r>
              <w:t xml:space="preserve">75  </w:t>
            </w:r>
          </w:p>
        </w:tc>
        <w:tc>
          <w:tcPr>
            <w:tcW w:w="1320" w:type="dxa"/>
            <w:tcBorders>
              <w:top w:val="nil"/>
            </w:tcBorders>
          </w:tcPr>
          <w:p w:rsidR="009F13FC" w:rsidRDefault="009F13FC">
            <w:pPr>
              <w:pStyle w:val="ConsPlusNonformat"/>
            </w:pPr>
            <w:r>
              <w:t xml:space="preserve">79       </w:t>
            </w:r>
          </w:p>
        </w:tc>
        <w:tc>
          <w:tcPr>
            <w:tcW w:w="1440" w:type="dxa"/>
            <w:tcBorders>
              <w:top w:val="nil"/>
            </w:tcBorders>
          </w:tcPr>
          <w:p w:rsidR="009F13FC" w:rsidRDefault="009F13FC">
            <w:pPr>
              <w:pStyle w:val="ConsPlusNonformat"/>
            </w:pPr>
            <w:r>
              <w:t xml:space="preserve">49        </w:t>
            </w:r>
          </w:p>
        </w:tc>
      </w:tr>
      <w:tr w:rsidR="009F13FC">
        <w:trPr>
          <w:trHeight w:val="240"/>
        </w:trPr>
        <w:tc>
          <w:tcPr>
            <w:tcW w:w="840" w:type="dxa"/>
            <w:tcBorders>
              <w:top w:val="nil"/>
            </w:tcBorders>
          </w:tcPr>
          <w:p w:rsidR="009F13FC" w:rsidRDefault="009F13FC">
            <w:pPr>
              <w:pStyle w:val="ConsPlusNonformat"/>
            </w:pPr>
            <w:r>
              <w:t xml:space="preserve">мВт  </w:t>
            </w:r>
          </w:p>
        </w:tc>
        <w:tc>
          <w:tcPr>
            <w:tcW w:w="1320" w:type="dxa"/>
            <w:tcBorders>
              <w:top w:val="nil"/>
            </w:tcBorders>
          </w:tcPr>
          <w:p w:rsidR="009F13FC" w:rsidRDefault="009F13FC">
            <w:pPr>
              <w:pStyle w:val="ConsPlusNonformat"/>
            </w:pPr>
            <w:r>
              <w:t xml:space="preserve">-        </w:t>
            </w:r>
          </w:p>
        </w:tc>
        <w:tc>
          <w:tcPr>
            <w:tcW w:w="1080" w:type="dxa"/>
            <w:tcBorders>
              <w:top w:val="nil"/>
            </w:tcBorders>
          </w:tcPr>
          <w:p w:rsidR="009F13FC" w:rsidRDefault="009F13FC">
            <w:pPr>
              <w:pStyle w:val="ConsPlusNonformat"/>
            </w:pPr>
            <w:r>
              <w:t xml:space="preserve">-      </w:t>
            </w:r>
          </w:p>
        </w:tc>
        <w:tc>
          <w:tcPr>
            <w:tcW w:w="720" w:type="dxa"/>
            <w:tcBorders>
              <w:top w:val="nil"/>
            </w:tcBorders>
          </w:tcPr>
          <w:p w:rsidR="009F13FC" w:rsidRDefault="009F13FC">
            <w:pPr>
              <w:pStyle w:val="ConsPlusNonformat"/>
            </w:pPr>
            <w:r>
              <w:t xml:space="preserve">15  </w:t>
            </w:r>
          </w:p>
        </w:tc>
        <w:tc>
          <w:tcPr>
            <w:tcW w:w="1320" w:type="dxa"/>
            <w:tcBorders>
              <w:top w:val="nil"/>
            </w:tcBorders>
          </w:tcPr>
          <w:p w:rsidR="009F13FC" w:rsidRDefault="009F13FC">
            <w:pPr>
              <w:pStyle w:val="ConsPlusNonformat"/>
            </w:pPr>
            <w:r>
              <w:t xml:space="preserve">42       </w:t>
            </w:r>
          </w:p>
        </w:tc>
        <w:tc>
          <w:tcPr>
            <w:tcW w:w="1200" w:type="dxa"/>
            <w:tcBorders>
              <w:top w:val="nil"/>
            </w:tcBorders>
          </w:tcPr>
          <w:p w:rsidR="009F13FC" w:rsidRDefault="009F13FC">
            <w:pPr>
              <w:pStyle w:val="ConsPlusNonformat"/>
            </w:pPr>
            <w:r>
              <w:t xml:space="preserve">12      </w:t>
            </w:r>
          </w:p>
        </w:tc>
        <w:tc>
          <w:tcPr>
            <w:tcW w:w="720" w:type="dxa"/>
            <w:tcBorders>
              <w:top w:val="nil"/>
            </w:tcBorders>
          </w:tcPr>
          <w:p w:rsidR="009F13FC" w:rsidRDefault="009F13FC">
            <w:pPr>
              <w:pStyle w:val="ConsPlusNonformat"/>
            </w:pPr>
            <w:r>
              <w:t xml:space="preserve">100 </w:t>
            </w:r>
          </w:p>
        </w:tc>
        <w:tc>
          <w:tcPr>
            <w:tcW w:w="1320" w:type="dxa"/>
            <w:tcBorders>
              <w:top w:val="nil"/>
            </w:tcBorders>
          </w:tcPr>
          <w:p w:rsidR="009F13FC" w:rsidRDefault="009F13FC">
            <w:pPr>
              <w:pStyle w:val="ConsPlusNonformat"/>
            </w:pPr>
            <w:r>
              <w:t xml:space="preserve">80       </w:t>
            </w:r>
          </w:p>
        </w:tc>
        <w:tc>
          <w:tcPr>
            <w:tcW w:w="1440" w:type="dxa"/>
            <w:tcBorders>
              <w:top w:val="nil"/>
            </w:tcBorders>
          </w:tcPr>
          <w:p w:rsidR="009F13FC" w:rsidRDefault="009F13FC">
            <w:pPr>
              <w:pStyle w:val="ConsPlusNonformat"/>
            </w:pPr>
            <w:r>
              <w:t xml:space="preserve">50        </w:t>
            </w:r>
          </w:p>
        </w:tc>
      </w:tr>
      <w:tr w:rsidR="009F13FC">
        <w:trPr>
          <w:trHeight w:val="240"/>
        </w:trPr>
        <w:tc>
          <w:tcPr>
            <w:tcW w:w="840" w:type="dxa"/>
            <w:tcBorders>
              <w:top w:val="nil"/>
            </w:tcBorders>
          </w:tcPr>
          <w:p w:rsidR="009F13FC" w:rsidRDefault="009F13FC">
            <w:pPr>
              <w:pStyle w:val="ConsPlusNonformat"/>
            </w:pPr>
            <w:r>
              <w:t xml:space="preserve">1    </w:t>
            </w:r>
          </w:p>
        </w:tc>
        <w:tc>
          <w:tcPr>
            <w:tcW w:w="1320" w:type="dxa"/>
            <w:tcBorders>
              <w:top w:val="nil"/>
            </w:tcBorders>
          </w:tcPr>
          <w:p w:rsidR="009F13FC" w:rsidRDefault="009F13FC">
            <w:pPr>
              <w:pStyle w:val="ConsPlusNonformat"/>
            </w:pPr>
            <w:r>
              <w:t xml:space="preserve">0        </w:t>
            </w:r>
          </w:p>
        </w:tc>
        <w:tc>
          <w:tcPr>
            <w:tcW w:w="1080" w:type="dxa"/>
            <w:tcBorders>
              <w:top w:val="nil"/>
            </w:tcBorders>
          </w:tcPr>
          <w:p w:rsidR="009F13FC" w:rsidRDefault="009F13FC">
            <w:pPr>
              <w:pStyle w:val="ConsPlusNonformat"/>
            </w:pPr>
            <w:r>
              <w:t xml:space="preserve">-30    </w:t>
            </w:r>
          </w:p>
        </w:tc>
        <w:tc>
          <w:tcPr>
            <w:tcW w:w="720" w:type="dxa"/>
            <w:tcBorders>
              <w:top w:val="nil"/>
            </w:tcBorders>
          </w:tcPr>
          <w:p w:rsidR="009F13FC" w:rsidRDefault="009F13FC">
            <w:pPr>
              <w:pStyle w:val="ConsPlusNonformat"/>
            </w:pPr>
            <w:r>
              <w:t xml:space="preserve">25  </w:t>
            </w:r>
          </w:p>
        </w:tc>
        <w:tc>
          <w:tcPr>
            <w:tcW w:w="1320" w:type="dxa"/>
            <w:tcBorders>
              <w:top w:val="nil"/>
            </w:tcBorders>
          </w:tcPr>
          <w:p w:rsidR="009F13FC" w:rsidRDefault="009F13FC">
            <w:pPr>
              <w:pStyle w:val="ConsPlusNonformat"/>
            </w:pPr>
            <w:r>
              <w:t xml:space="preserve">44       </w:t>
            </w:r>
          </w:p>
        </w:tc>
        <w:tc>
          <w:tcPr>
            <w:tcW w:w="1200" w:type="dxa"/>
            <w:tcBorders>
              <w:top w:val="nil"/>
            </w:tcBorders>
          </w:tcPr>
          <w:p w:rsidR="009F13FC" w:rsidRDefault="009F13FC">
            <w:pPr>
              <w:pStyle w:val="ConsPlusNonformat"/>
            </w:pPr>
            <w:r>
              <w:t xml:space="preserve">14      </w:t>
            </w:r>
          </w:p>
        </w:tc>
        <w:tc>
          <w:tcPr>
            <w:tcW w:w="720" w:type="dxa"/>
            <w:tcBorders>
              <w:top w:val="nil"/>
            </w:tcBorders>
          </w:tcPr>
          <w:p w:rsidR="009F13FC" w:rsidRDefault="009F13FC">
            <w:pPr>
              <w:pStyle w:val="ConsPlusNonformat"/>
            </w:pPr>
            <w:r>
              <w:t xml:space="preserve">150 </w:t>
            </w:r>
          </w:p>
        </w:tc>
        <w:tc>
          <w:tcPr>
            <w:tcW w:w="1320" w:type="dxa"/>
            <w:tcBorders>
              <w:top w:val="nil"/>
            </w:tcBorders>
          </w:tcPr>
          <w:p w:rsidR="009F13FC" w:rsidRDefault="009F13FC">
            <w:pPr>
              <w:pStyle w:val="ConsPlusNonformat"/>
            </w:pPr>
            <w:r>
              <w:t xml:space="preserve">82       </w:t>
            </w:r>
          </w:p>
        </w:tc>
        <w:tc>
          <w:tcPr>
            <w:tcW w:w="1440" w:type="dxa"/>
            <w:tcBorders>
              <w:top w:val="nil"/>
            </w:tcBorders>
          </w:tcPr>
          <w:p w:rsidR="009F13FC" w:rsidRDefault="009F13FC">
            <w:pPr>
              <w:pStyle w:val="ConsPlusNonformat"/>
            </w:pPr>
            <w:r>
              <w:t xml:space="preserve">52        </w:t>
            </w:r>
          </w:p>
        </w:tc>
      </w:tr>
      <w:tr w:rsidR="009F13FC">
        <w:trPr>
          <w:trHeight w:val="240"/>
        </w:trPr>
        <w:tc>
          <w:tcPr>
            <w:tcW w:w="840" w:type="dxa"/>
            <w:tcBorders>
              <w:top w:val="nil"/>
            </w:tcBorders>
          </w:tcPr>
          <w:p w:rsidR="009F13FC" w:rsidRDefault="009F13FC">
            <w:pPr>
              <w:pStyle w:val="ConsPlusNonformat"/>
            </w:pPr>
            <w:r>
              <w:t xml:space="preserve">1,5  </w:t>
            </w:r>
          </w:p>
        </w:tc>
        <w:tc>
          <w:tcPr>
            <w:tcW w:w="1320" w:type="dxa"/>
            <w:tcBorders>
              <w:top w:val="nil"/>
            </w:tcBorders>
          </w:tcPr>
          <w:p w:rsidR="009F13FC" w:rsidRDefault="009F13FC">
            <w:pPr>
              <w:pStyle w:val="ConsPlusNonformat"/>
            </w:pPr>
            <w:r>
              <w:t xml:space="preserve">2        </w:t>
            </w:r>
          </w:p>
        </w:tc>
        <w:tc>
          <w:tcPr>
            <w:tcW w:w="1080" w:type="dxa"/>
            <w:tcBorders>
              <w:top w:val="nil"/>
            </w:tcBorders>
          </w:tcPr>
          <w:p w:rsidR="009F13FC" w:rsidRDefault="009F13FC">
            <w:pPr>
              <w:pStyle w:val="ConsPlusNonformat"/>
            </w:pPr>
            <w:r>
              <w:t xml:space="preserve">-28    </w:t>
            </w:r>
          </w:p>
        </w:tc>
        <w:tc>
          <w:tcPr>
            <w:tcW w:w="720" w:type="dxa"/>
            <w:tcBorders>
              <w:top w:val="nil"/>
            </w:tcBorders>
          </w:tcPr>
          <w:p w:rsidR="009F13FC" w:rsidRDefault="009F13FC">
            <w:pPr>
              <w:pStyle w:val="ConsPlusNonformat"/>
            </w:pPr>
            <w:r>
              <w:t xml:space="preserve">30  </w:t>
            </w:r>
          </w:p>
        </w:tc>
        <w:tc>
          <w:tcPr>
            <w:tcW w:w="1320" w:type="dxa"/>
            <w:tcBorders>
              <w:top w:val="nil"/>
            </w:tcBorders>
          </w:tcPr>
          <w:p w:rsidR="009F13FC" w:rsidRDefault="009F13FC">
            <w:pPr>
              <w:pStyle w:val="ConsPlusNonformat"/>
            </w:pPr>
            <w:r>
              <w:t xml:space="preserve">45       </w:t>
            </w:r>
          </w:p>
        </w:tc>
        <w:tc>
          <w:tcPr>
            <w:tcW w:w="1200" w:type="dxa"/>
            <w:tcBorders>
              <w:top w:val="nil"/>
            </w:tcBorders>
          </w:tcPr>
          <w:p w:rsidR="009F13FC" w:rsidRDefault="009F13FC">
            <w:pPr>
              <w:pStyle w:val="ConsPlusNonformat"/>
            </w:pPr>
            <w:r>
              <w:t xml:space="preserve">15      </w:t>
            </w:r>
          </w:p>
        </w:tc>
        <w:tc>
          <w:tcPr>
            <w:tcW w:w="720" w:type="dxa"/>
            <w:tcBorders>
              <w:top w:val="nil"/>
            </w:tcBorders>
          </w:tcPr>
          <w:p w:rsidR="009F13FC" w:rsidRDefault="009F13FC">
            <w:pPr>
              <w:pStyle w:val="ConsPlusNonformat"/>
            </w:pPr>
            <w:r>
              <w:t xml:space="preserve">200 </w:t>
            </w:r>
          </w:p>
        </w:tc>
        <w:tc>
          <w:tcPr>
            <w:tcW w:w="1320" w:type="dxa"/>
            <w:tcBorders>
              <w:top w:val="nil"/>
            </w:tcBorders>
          </w:tcPr>
          <w:p w:rsidR="009F13FC" w:rsidRDefault="009F13FC">
            <w:pPr>
              <w:pStyle w:val="ConsPlusNonformat"/>
            </w:pPr>
            <w:r>
              <w:t xml:space="preserve">83       </w:t>
            </w:r>
          </w:p>
        </w:tc>
        <w:tc>
          <w:tcPr>
            <w:tcW w:w="1440" w:type="dxa"/>
            <w:tcBorders>
              <w:top w:val="nil"/>
            </w:tcBorders>
          </w:tcPr>
          <w:p w:rsidR="009F13FC" w:rsidRDefault="009F13FC">
            <w:pPr>
              <w:pStyle w:val="ConsPlusNonformat"/>
            </w:pPr>
            <w:r>
              <w:t xml:space="preserve">53        </w:t>
            </w:r>
          </w:p>
        </w:tc>
      </w:tr>
      <w:tr w:rsidR="009F13FC">
        <w:trPr>
          <w:trHeight w:val="240"/>
        </w:trPr>
        <w:tc>
          <w:tcPr>
            <w:tcW w:w="840" w:type="dxa"/>
            <w:tcBorders>
              <w:top w:val="nil"/>
            </w:tcBorders>
          </w:tcPr>
          <w:p w:rsidR="009F13FC" w:rsidRDefault="009F13FC">
            <w:pPr>
              <w:pStyle w:val="ConsPlusNonformat"/>
            </w:pPr>
            <w:r>
              <w:t xml:space="preserve">2    </w:t>
            </w:r>
          </w:p>
        </w:tc>
        <w:tc>
          <w:tcPr>
            <w:tcW w:w="1320" w:type="dxa"/>
            <w:tcBorders>
              <w:top w:val="nil"/>
            </w:tcBorders>
          </w:tcPr>
          <w:p w:rsidR="009F13FC" w:rsidRDefault="009F13FC">
            <w:pPr>
              <w:pStyle w:val="ConsPlusNonformat"/>
            </w:pPr>
            <w:r>
              <w:t xml:space="preserve">3        </w:t>
            </w:r>
          </w:p>
        </w:tc>
        <w:tc>
          <w:tcPr>
            <w:tcW w:w="1080" w:type="dxa"/>
            <w:tcBorders>
              <w:top w:val="nil"/>
            </w:tcBorders>
          </w:tcPr>
          <w:p w:rsidR="009F13FC" w:rsidRDefault="009F13FC">
            <w:pPr>
              <w:pStyle w:val="ConsPlusNonformat"/>
            </w:pPr>
            <w:r>
              <w:t xml:space="preserve">-27    </w:t>
            </w:r>
          </w:p>
        </w:tc>
        <w:tc>
          <w:tcPr>
            <w:tcW w:w="720" w:type="dxa"/>
            <w:tcBorders>
              <w:top w:val="nil"/>
            </w:tcBorders>
          </w:tcPr>
          <w:p w:rsidR="009F13FC" w:rsidRDefault="009F13FC">
            <w:pPr>
              <w:pStyle w:val="ConsPlusNonformat"/>
            </w:pPr>
            <w:r>
              <w:t xml:space="preserve">50  </w:t>
            </w:r>
          </w:p>
        </w:tc>
        <w:tc>
          <w:tcPr>
            <w:tcW w:w="1320" w:type="dxa"/>
            <w:tcBorders>
              <w:top w:val="nil"/>
            </w:tcBorders>
          </w:tcPr>
          <w:p w:rsidR="009F13FC" w:rsidRDefault="009F13FC">
            <w:pPr>
              <w:pStyle w:val="ConsPlusNonformat"/>
            </w:pPr>
            <w:r>
              <w:t xml:space="preserve">47       </w:t>
            </w:r>
          </w:p>
        </w:tc>
        <w:tc>
          <w:tcPr>
            <w:tcW w:w="1200" w:type="dxa"/>
            <w:tcBorders>
              <w:top w:val="nil"/>
            </w:tcBorders>
          </w:tcPr>
          <w:p w:rsidR="009F13FC" w:rsidRDefault="009F13FC">
            <w:pPr>
              <w:pStyle w:val="ConsPlusNonformat"/>
            </w:pPr>
            <w:r>
              <w:t xml:space="preserve">17      </w:t>
            </w:r>
          </w:p>
        </w:tc>
        <w:tc>
          <w:tcPr>
            <w:tcW w:w="720" w:type="dxa"/>
            <w:tcBorders>
              <w:top w:val="nil"/>
            </w:tcBorders>
          </w:tcPr>
          <w:p w:rsidR="009F13FC" w:rsidRDefault="009F13FC">
            <w:pPr>
              <w:pStyle w:val="ConsPlusNonformat"/>
            </w:pPr>
            <w:r>
              <w:t xml:space="preserve">300 </w:t>
            </w:r>
          </w:p>
        </w:tc>
        <w:tc>
          <w:tcPr>
            <w:tcW w:w="1320" w:type="dxa"/>
            <w:tcBorders>
              <w:top w:val="nil"/>
            </w:tcBorders>
          </w:tcPr>
          <w:p w:rsidR="009F13FC" w:rsidRDefault="009F13FC">
            <w:pPr>
              <w:pStyle w:val="ConsPlusNonformat"/>
            </w:pPr>
            <w:r>
              <w:t xml:space="preserve">85       </w:t>
            </w:r>
          </w:p>
        </w:tc>
        <w:tc>
          <w:tcPr>
            <w:tcW w:w="1440" w:type="dxa"/>
            <w:tcBorders>
              <w:top w:val="nil"/>
            </w:tcBorders>
          </w:tcPr>
          <w:p w:rsidR="009F13FC" w:rsidRDefault="009F13FC">
            <w:pPr>
              <w:pStyle w:val="ConsPlusNonformat"/>
            </w:pPr>
            <w:r>
              <w:t xml:space="preserve">55        </w:t>
            </w:r>
          </w:p>
        </w:tc>
      </w:tr>
      <w:tr w:rsidR="009F13FC">
        <w:trPr>
          <w:trHeight w:val="240"/>
        </w:trPr>
        <w:tc>
          <w:tcPr>
            <w:tcW w:w="840" w:type="dxa"/>
            <w:tcBorders>
              <w:top w:val="nil"/>
            </w:tcBorders>
          </w:tcPr>
          <w:p w:rsidR="009F13FC" w:rsidRDefault="009F13FC">
            <w:pPr>
              <w:pStyle w:val="ConsPlusNonformat"/>
            </w:pPr>
            <w:r>
              <w:t xml:space="preserve">2,5  </w:t>
            </w:r>
          </w:p>
        </w:tc>
        <w:tc>
          <w:tcPr>
            <w:tcW w:w="1320" w:type="dxa"/>
            <w:tcBorders>
              <w:top w:val="nil"/>
            </w:tcBorders>
          </w:tcPr>
          <w:p w:rsidR="009F13FC" w:rsidRDefault="009F13FC">
            <w:pPr>
              <w:pStyle w:val="ConsPlusNonformat"/>
            </w:pPr>
            <w:r>
              <w:t xml:space="preserve">4        </w:t>
            </w:r>
          </w:p>
        </w:tc>
        <w:tc>
          <w:tcPr>
            <w:tcW w:w="1080" w:type="dxa"/>
            <w:tcBorders>
              <w:top w:val="nil"/>
            </w:tcBorders>
          </w:tcPr>
          <w:p w:rsidR="009F13FC" w:rsidRDefault="009F13FC">
            <w:pPr>
              <w:pStyle w:val="ConsPlusNonformat"/>
            </w:pPr>
            <w:r>
              <w:t xml:space="preserve">-26    </w:t>
            </w:r>
          </w:p>
        </w:tc>
        <w:tc>
          <w:tcPr>
            <w:tcW w:w="720" w:type="dxa"/>
            <w:tcBorders>
              <w:top w:val="nil"/>
            </w:tcBorders>
          </w:tcPr>
          <w:p w:rsidR="009F13FC" w:rsidRDefault="009F13FC">
            <w:pPr>
              <w:pStyle w:val="ConsPlusNonformat"/>
            </w:pPr>
            <w:r>
              <w:t xml:space="preserve">80  </w:t>
            </w:r>
          </w:p>
        </w:tc>
        <w:tc>
          <w:tcPr>
            <w:tcW w:w="1320" w:type="dxa"/>
            <w:tcBorders>
              <w:top w:val="nil"/>
            </w:tcBorders>
          </w:tcPr>
          <w:p w:rsidR="009F13FC" w:rsidRDefault="009F13FC">
            <w:pPr>
              <w:pStyle w:val="ConsPlusNonformat"/>
            </w:pPr>
            <w:r>
              <w:t xml:space="preserve">49       </w:t>
            </w:r>
          </w:p>
        </w:tc>
        <w:tc>
          <w:tcPr>
            <w:tcW w:w="1200" w:type="dxa"/>
            <w:tcBorders>
              <w:top w:val="nil"/>
            </w:tcBorders>
          </w:tcPr>
          <w:p w:rsidR="009F13FC" w:rsidRDefault="009F13FC">
            <w:pPr>
              <w:pStyle w:val="ConsPlusNonformat"/>
            </w:pPr>
            <w:r>
              <w:t xml:space="preserve">19      </w:t>
            </w:r>
          </w:p>
        </w:tc>
        <w:tc>
          <w:tcPr>
            <w:tcW w:w="720" w:type="dxa"/>
            <w:tcBorders>
              <w:top w:val="nil"/>
            </w:tcBorders>
          </w:tcPr>
          <w:p w:rsidR="009F13FC" w:rsidRDefault="009F13FC">
            <w:pPr>
              <w:pStyle w:val="ConsPlusNonformat"/>
            </w:pPr>
            <w:r>
              <w:t xml:space="preserve">400 </w:t>
            </w:r>
          </w:p>
        </w:tc>
        <w:tc>
          <w:tcPr>
            <w:tcW w:w="1320" w:type="dxa"/>
            <w:tcBorders>
              <w:top w:val="nil"/>
            </w:tcBorders>
          </w:tcPr>
          <w:p w:rsidR="009F13FC" w:rsidRDefault="009F13FC">
            <w:pPr>
              <w:pStyle w:val="ConsPlusNonformat"/>
            </w:pPr>
            <w:r>
              <w:t xml:space="preserve">86       </w:t>
            </w:r>
          </w:p>
        </w:tc>
        <w:tc>
          <w:tcPr>
            <w:tcW w:w="1440" w:type="dxa"/>
            <w:tcBorders>
              <w:top w:val="nil"/>
            </w:tcBorders>
          </w:tcPr>
          <w:p w:rsidR="009F13FC" w:rsidRDefault="009F13FC">
            <w:pPr>
              <w:pStyle w:val="ConsPlusNonformat"/>
            </w:pPr>
            <w:r>
              <w:t xml:space="preserve">56        </w:t>
            </w:r>
          </w:p>
        </w:tc>
      </w:tr>
      <w:tr w:rsidR="009F13FC">
        <w:trPr>
          <w:trHeight w:val="240"/>
        </w:trPr>
        <w:tc>
          <w:tcPr>
            <w:tcW w:w="840" w:type="dxa"/>
            <w:tcBorders>
              <w:top w:val="nil"/>
            </w:tcBorders>
          </w:tcPr>
          <w:p w:rsidR="009F13FC" w:rsidRDefault="009F13FC">
            <w:pPr>
              <w:pStyle w:val="ConsPlusNonformat"/>
            </w:pPr>
            <w:r>
              <w:t xml:space="preserve">3    </w:t>
            </w:r>
          </w:p>
        </w:tc>
        <w:tc>
          <w:tcPr>
            <w:tcW w:w="1320" w:type="dxa"/>
            <w:tcBorders>
              <w:top w:val="nil"/>
            </w:tcBorders>
          </w:tcPr>
          <w:p w:rsidR="009F13FC" w:rsidRDefault="009F13FC">
            <w:pPr>
              <w:pStyle w:val="ConsPlusNonformat"/>
            </w:pPr>
            <w:r>
              <w:t xml:space="preserve">5        </w:t>
            </w:r>
          </w:p>
        </w:tc>
        <w:tc>
          <w:tcPr>
            <w:tcW w:w="1080" w:type="dxa"/>
            <w:tcBorders>
              <w:top w:val="nil"/>
            </w:tcBorders>
          </w:tcPr>
          <w:p w:rsidR="009F13FC" w:rsidRDefault="009F13FC">
            <w:pPr>
              <w:pStyle w:val="ConsPlusNonformat"/>
            </w:pPr>
            <w:r>
              <w:t xml:space="preserve">-25    </w:t>
            </w:r>
          </w:p>
        </w:tc>
        <w:tc>
          <w:tcPr>
            <w:tcW w:w="720" w:type="dxa"/>
            <w:tcBorders>
              <w:top w:val="nil"/>
            </w:tcBorders>
          </w:tcPr>
          <w:p w:rsidR="009F13FC" w:rsidRDefault="009F13FC">
            <w:pPr>
              <w:pStyle w:val="ConsPlusNonformat"/>
            </w:pPr>
            <w:r>
              <w:t xml:space="preserve">100 </w:t>
            </w:r>
          </w:p>
        </w:tc>
        <w:tc>
          <w:tcPr>
            <w:tcW w:w="1320" w:type="dxa"/>
            <w:tcBorders>
              <w:top w:val="nil"/>
            </w:tcBorders>
          </w:tcPr>
          <w:p w:rsidR="009F13FC" w:rsidRDefault="009F13FC">
            <w:pPr>
              <w:pStyle w:val="ConsPlusNonformat"/>
            </w:pPr>
            <w:r>
              <w:t xml:space="preserve">50       </w:t>
            </w:r>
          </w:p>
        </w:tc>
        <w:tc>
          <w:tcPr>
            <w:tcW w:w="1200" w:type="dxa"/>
            <w:tcBorders>
              <w:top w:val="nil"/>
            </w:tcBorders>
          </w:tcPr>
          <w:p w:rsidR="009F13FC" w:rsidRDefault="009F13FC">
            <w:pPr>
              <w:pStyle w:val="ConsPlusNonformat"/>
            </w:pPr>
            <w:r>
              <w:t xml:space="preserve">20      </w:t>
            </w:r>
          </w:p>
        </w:tc>
        <w:tc>
          <w:tcPr>
            <w:tcW w:w="720" w:type="dxa"/>
            <w:tcBorders>
              <w:top w:val="nil"/>
            </w:tcBorders>
          </w:tcPr>
          <w:p w:rsidR="009F13FC" w:rsidRDefault="009F13FC">
            <w:pPr>
              <w:pStyle w:val="ConsPlusNonformat"/>
            </w:pPr>
            <w:r>
              <w:t xml:space="preserve">500 </w:t>
            </w:r>
          </w:p>
        </w:tc>
        <w:tc>
          <w:tcPr>
            <w:tcW w:w="1320" w:type="dxa"/>
            <w:tcBorders>
              <w:top w:val="nil"/>
            </w:tcBorders>
          </w:tcPr>
          <w:p w:rsidR="009F13FC" w:rsidRDefault="009F13FC">
            <w:pPr>
              <w:pStyle w:val="ConsPlusNonformat"/>
            </w:pPr>
            <w:r>
              <w:t xml:space="preserve">87       </w:t>
            </w:r>
          </w:p>
        </w:tc>
        <w:tc>
          <w:tcPr>
            <w:tcW w:w="1440" w:type="dxa"/>
            <w:tcBorders>
              <w:top w:val="nil"/>
            </w:tcBorders>
          </w:tcPr>
          <w:p w:rsidR="009F13FC" w:rsidRDefault="009F13FC">
            <w:pPr>
              <w:pStyle w:val="ConsPlusNonformat"/>
            </w:pPr>
            <w:r>
              <w:t xml:space="preserve">57        </w:t>
            </w:r>
          </w:p>
        </w:tc>
      </w:tr>
      <w:tr w:rsidR="009F13FC">
        <w:trPr>
          <w:trHeight w:val="240"/>
        </w:trPr>
        <w:tc>
          <w:tcPr>
            <w:tcW w:w="840" w:type="dxa"/>
            <w:tcBorders>
              <w:top w:val="nil"/>
            </w:tcBorders>
          </w:tcPr>
          <w:p w:rsidR="009F13FC" w:rsidRDefault="009F13FC">
            <w:pPr>
              <w:pStyle w:val="ConsPlusNonformat"/>
            </w:pPr>
            <w:r>
              <w:t xml:space="preserve">5    </w:t>
            </w:r>
          </w:p>
        </w:tc>
        <w:tc>
          <w:tcPr>
            <w:tcW w:w="1320" w:type="dxa"/>
            <w:tcBorders>
              <w:top w:val="nil"/>
            </w:tcBorders>
          </w:tcPr>
          <w:p w:rsidR="009F13FC" w:rsidRDefault="009F13FC">
            <w:pPr>
              <w:pStyle w:val="ConsPlusNonformat"/>
            </w:pPr>
            <w:r>
              <w:t xml:space="preserve">7        </w:t>
            </w:r>
          </w:p>
        </w:tc>
        <w:tc>
          <w:tcPr>
            <w:tcW w:w="1080" w:type="dxa"/>
            <w:tcBorders>
              <w:top w:val="nil"/>
            </w:tcBorders>
          </w:tcPr>
          <w:p w:rsidR="009F13FC" w:rsidRDefault="009F13FC">
            <w:pPr>
              <w:pStyle w:val="ConsPlusNonformat"/>
            </w:pPr>
            <w:r>
              <w:t xml:space="preserve">-23    </w:t>
            </w:r>
          </w:p>
        </w:tc>
        <w:tc>
          <w:tcPr>
            <w:tcW w:w="720" w:type="dxa"/>
            <w:tcBorders>
              <w:top w:val="nil"/>
            </w:tcBorders>
          </w:tcPr>
          <w:p w:rsidR="009F13FC" w:rsidRDefault="009F13FC">
            <w:pPr>
              <w:pStyle w:val="ConsPlusNonformat"/>
            </w:pPr>
            <w:r>
              <w:t xml:space="preserve">150 </w:t>
            </w:r>
          </w:p>
        </w:tc>
        <w:tc>
          <w:tcPr>
            <w:tcW w:w="1320" w:type="dxa"/>
            <w:tcBorders>
              <w:top w:val="nil"/>
            </w:tcBorders>
          </w:tcPr>
          <w:p w:rsidR="009F13FC" w:rsidRDefault="009F13FC">
            <w:pPr>
              <w:pStyle w:val="ConsPlusNonformat"/>
            </w:pPr>
            <w:r>
              <w:t xml:space="preserve">52       </w:t>
            </w:r>
          </w:p>
        </w:tc>
        <w:tc>
          <w:tcPr>
            <w:tcW w:w="1200" w:type="dxa"/>
            <w:tcBorders>
              <w:top w:val="nil"/>
            </w:tcBorders>
          </w:tcPr>
          <w:p w:rsidR="009F13FC" w:rsidRDefault="009F13FC">
            <w:pPr>
              <w:pStyle w:val="ConsPlusNonformat"/>
            </w:pPr>
            <w:r>
              <w:t xml:space="preserve">22      </w:t>
            </w:r>
          </w:p>
        </w:tc>
        <w:tc>
          <w:tcPr>
            <w:tcW w:w="720" w:type="dxa"/>
            <w:tcBorders>
              <w:top w:val="nil"/>
            </w:tcBorders>
          </w:tcPr>
          <w:p w:rsidR="009F13FC" w:rsidRDefault="009F13FC">
            <w:pPr>
              <w:pStyle w:val="ConsPlusNonformat"/>
            </w:pPr>
            <w:r>
              <w:t>1000</w:t>
            </w:r>
          </w:p>
        </w:tc>
        <w:tc>
          <w:tcPr>
            <w:tcW w:w="1320" w:type="dxa"/>
            <w:tcBorders>
              <w:top w:val="nil"/>
            </w:tcBorders>
          </w:tcPr>
          <w:p w:rsidR="009F13FC" w:rsidRDefault="009F13FC">
            <w:pPr>
              <w:pStyle w:val="ConsPlusNonformat"/>
            </w:pPr>
            <w:r>
              <w:t xml:space="preserve">90       </w:t>
            </w:r>
          </w:p>
        </w:tc>
        <w:tc>
          <w:tcPr>
            <w:tcW w:w="1440" w:type="dxa"/>
            <w:tcBorders>
              <w:top w:val="nil"/>
            </w:tcBorders>
          </w:tcPr>
          <w:p w:rsidR="009F13FC" w:rsidRDefault="009F13FC">
            <w:pPr>
              <w:pStyle w:val="ConsPlusNonformat"/>
            </w:pPr>
            <w:r>
              <w:t xml:space="preserve">60        </w:t>
            </w:r>
          </w:p>
        </w:tc>
      </w:tr>
      <w:tr w:rsidR="009F13FC">
        <w:trPr>
          <w:trHeight w:val="240"/>
        </w:trPr>
        <w:tc>
          <w:tcPr>
            <w:tcW w:w="840" w:type="dxa"/>
            <w:tcBorders>
              <w:top w:val="nil"/>
            </w:tcBorders>
          </w:tcPr>
          <w:p w:rsidR="009F13FC" w:rsidRDefault="009F13FC">
            <w:pPr>
              <w:pStyle w:val="ConsPlusNonformat"/>
            </w:pPr>
            <w:r>
              <w:t xml:space="preserve">7    </w:t>
            </w:r>
          </w:p>
        </w:tc>
        <w:tc>
          <w:tcPr>
            <w:tcW w:w="1320" w:type="dxa"/>
            <w:tcBorders>
              <w:top w:val="nil"/>
            </w:tcBorders>
          </w:tcPr>
          <w:p w:rsidR="009F13FC" w:rsidRDefault="009F13FC">
            <w:pPr>
              <w:pStyle w:val="ConsPlusNonformat"/>
            </w:pPr>
            <w:r>
              <w:t xml:space="preserve">9        </w:t>
            </w:r>
          </w:p>
        </w:tc>
        <w:tc>
          <w:tcPr>
            <w:tcW w:w="1080" w:type="dxa"/>
            <w:tcBorders>
              <w:top w:val="nil"/>
            </w:tcBorders>
          </w:tcPr>
          <w:p w:rsidR="009F13FC" w:rsidRDefault="009F13FC">
            <w:pPr>
              <w:pStyle w:val="ConsPlusNonformat"/>
            </w:pPr>
            <w:r>
              <w:t xml:space="preserve">-21    </w:t>
            </w:r>
          </w:p>
        </w:tc>
        <w:tc>
          <w:tcPr>
            <w:tcW w:w="720" w:type="dxa"/>
            <w:tcBorders>
              <w:top w:val="nil"/>
            </w:tcBorders>
          </w:tcPr>
          <w:p w:rsidR="009F13FC" w:rsidRDefault="009F13FC">
            <w:pPr>
              <w:pStyle w:val="ConsPlusNonformat"/>
            </w:pPr>
            <w:r>
              <w:t xml:space="preserve">200 </w:t>
            </w:r>
          </w:p>
        </w:tc>
        <w:tc>
          <w:tcPr>
            <w:tcW w:w="1320" w:type="dxa"/>
            <w:tcBorders>
              <w:top w:val="nil"/>
            </w:tcBorders>
          </w:tcPr>
          <w:p w:rsidR="009F13FC" w:rsidRDefault="009F13FC">
            <w:pPr>
              <w:pStyle w:val="ConsPlusNonformat"/>
            </w:pPr>
            <w:r>
              <w:t xml:space="preserve">53       </w:t>
            </w:r>
          </w:p>
        </w:tc>
        <w:tc>
          <w:tcPr>
            <w:tcW w:w="1200" w:type="dxa"/>
            <w:tcBorders>
              <w:top w:val="nil"/>
            </w:tcBorders>
          </w:tcPr>
          <w:p w:rsidR="009F13FC" w:rsidRDefault="009F13FC">
            <w:pPr>
              <w:pStyle w:val="ConsPlusNonformat"/>
            </w:pPr>
            <w:r>
              <w:t xml:space="preserve">23      </w:t>
            </w:r>
          </w:p>
        </w:tc>
        <w:tc>
          <w:tcPr>
            <w:tcW w:w="720" w:type="dxa"/>
            <w:tcBorders>
              <w:top w:val="nil"/>
            </w:tcBorders>
          </w:tcPr>
          <w:p w:rsidR="009F13FC" w:rsidRDefault="009F13FC">
            <w:pPr>
              <w:pStyle w:val="ConsPlusNonformat"/>
            </w:pPr>
            <w:r>
              <w:t xml:space="preserve">МВт </w:t>
            </w:r>
          </w:p>
        </w:tc>
        <w:tc>
          <w:tcPr>
            <w:tcW w:w="1320" w:type="dxa"/>
            <w:tcBorders>
              <w:top w:val="nil"/>
            </w:tcBorders>
          </w:tcPr>
          <w:p w:rsidR="009F13FC" w:rsidRDefault="009F13FC">
            <w:pPr>
              <w:pStyle w:val="ConsPlusNonformat"/>
            </w:pPr>
            <w:r>
              <w:t xml:space="preserve">-        </w:t>
            </w:r>
          </w:p>
        </w:tc>
        <w:tc>
          <w:tcPr>
            <w:tcW w:w="1440" w:type="dxa"/>
            <w:tcBorders>
              <w:top w:val="nil"/>
            </w:tcBorders>
          </w:tcPr>
          <w:p w:rsidR="009F13FC" w:rsidRDefault="009F13FC">
            <w:pPr>
              <w:pStyle w:val="ConsPlusNonformat"/>
            </w:pPr>
            <w:r>
              <w:t xml:space="preserve">-         </w:t>
            </w:r>
          </w:p>
        </w:tc>
      </w:tr>
      <w:tr w:rsidR="009F13FC">
        <w:trPr>
          <w:trHeight w:val="240"/>
        </w:trPr>
        <w:tc>
          <w:tcPr>
            <w:tcW w:w="840" w:type="dxa"/>
            <w:tcBorders>
              <w:top w:val="nil"/>
            </w:tcBorders>
          </w:tcPr>
          <w:p w:rsidR="009F13FC" w:rsidRDefault="009F13FC">
            <w:pPr>
              <w:pStyle w:val="ConsPlusNonformat"/>
            </w:pPr>
            <w:r>
              <w:t xml:space="preserve">10   </w:t>
            </w:r>
          </w:p>
        </w:tc>
        <w:tc>
          <w:tcPr>
            <w:tcW w:w="1320" w:type="dxa"/>
            <w:tcBorders>
              <w:top w:val="nil"/>
            </w:tcBorders>
          </w:tcPr>
          <w:p w:rsidR="009F13FC" w:rsidRDefault="009F13FC">
            <w:pPr>
              <w:pStyle w:val="ConsPlusNonformat"/>
            </w:pPr>
            <w:r>
              <w:t xml:space="preserve">10       </w:t>
            </w:r>
          </w:p>
        </w:tc>
        <w:tc>
          <w:tcPr>
            <w:tcW w:w="1080" w:type="dxa"/>
            <w:tcBorders>
              <w:top w:val="nil"/>
            </w:tcBorders>
          </w:tcPr>
          <w:p w:rsidR="009F13FC" w:rsidRDefault="009F13FC">
            <w:pPr>
              <w:pStyle w:val="ConsPlusNonformat"/>
            </w:pPr>
            <w:r>
              <w:t xml:space="preserve">-20    </w:t>
            </w:r>
          </w:p>
        </w:tc>
        <w:tc>
          <w:tcPr>
            <w:tcW w:w="720" w:type="dxa"/>
            <w:tcBorders>
              <w:top w:val="nil"/>
            </w:tcBorders>
          </w:tcPr>
          <w:p w:rsidR="009F13FC" w:rsidRDefault="009F13FC">
            <w:pPr>
              <w:pStyle w:val="ConsPlusNonformat"/>
            </w:pPr>
            <w:r>
              <w:t xml:space="preserve">250 </w:t>
            </w:r>
          </w:p>
        </w:tc>
        <w:tc>
          <w:tcPr>
            <w:tcW w:w="1320" w:type="dxa"/>
            <w:tcBorders>
              <w:top w:val="nil"/>
            </w:tcBorders>
          </w:tcPr>
          <w:p w:rsidR="009F13FC" w:rsidRDefault="009F13FC">
            <w:pPr>
              <w:pStyle w:val="ConsPlusNonformat"/>
            </w:pPr>
            <w:r>
              <w:t xml:space="preserve">54       </w:t>
            </w:r>
          </w:p>
        </w:tc>
        <w:tc>
          <w:tcPr>
            <w:tcW w:w="1200" w:type="dxa"/>
            <w:tcBorders>
              <w:top w:val="nil"/>
            </w:tcBorders>
          </w:tcPr>
          <w:p w:rsidR="009F13FC" w:rsidRDefault="009F13FC">
            <w:pPr>
              <w:pStyle w:val="ConsPlusNonformat"/>
            </w:pPr>
            <w:r>
              <w:t xml:space="preserve">24      </w:t>
            </w:r>
          </w:p>
        </w:tc>
        <w:tc>
          <w:tcPr>
            <w:tcW w:w="720" w:type="dxa"/>
            <w:tcBorders>
              <w:top w:val="nil"/>
            </w:tcBorders>
          </w:tcPr>
          <w:p w:rsidR="009F13FC" w:rsidRDefault="009F13FC">
            <w:pPr>
              <w:pStyle w:val="ConsPlusNonformat"/>
            </w:pPr>
            <w:r>
              <w:t xml:space="preserve">1   </w:t>
            </w:r>
          </w:p>
        </w:tc>
        <w:tc>
          <w:tcPr>
            <w:tcW w:w="1320" w:type="dxa"/>
            <w:tcBorders>
              <w:top w:val="nil"/>
            </w:tcBorders>
          </w:tcPr>
          <w:p w:rsidR="009F13FC" w:rsidRDefault="009F13FC">
            <w:pPr>
              <w:pStyle w:val="ConsPlusNonformat"/>
            </w:pPr>
            <w:r>
              <w:t xml:space="preserve">90       </w:t>
            </w:r>
          </w:p>
        </w:tc>
        <w:tc>
          <w:tcPr>
            <w:tcW w:w="1440" w:type="dxa"/>
            <w:tcBorders>
              <w:top w:val="nil"/>
            </w:tcBorders>
          </w:tcPr>
          <w:p w:rsidR="009F13FC" w:rsidRDefault="009F13FC">
            <w:pPr>
              <w:pStyle w:val="ConsPlusNonformat"/>
            </w:pPr>
            <w:r>
              <w:t xml:space="preserve">60        </w:t>
            </w:r>
          </w:p>
        </w:tc>
      </w:tr>
      <w:tr w:rsidR="009F13FC">
        <w:trPr>
          <w:trHeight w:val="240"/>
        </w:trPr>
        <w:tc>
          <w:tcPr>
            <w:tcW w:w="840" w:type="dxa"/>
            <w:tcBorders>
              <w:top w:val="nil"/>
            </w:tcBorders>
          </w:tcPr>
          <w:p w:rsidR="009F13FC" w:rsidRDefault="009F13FC">
            <w:pPr>
              <w:pStyle w:val="ConsPlusNonformat"/>
            </w:pPr>
            <w:r>
              <w:t xml:space="preserve">15   </w:t>
            </w:r>
          </w:p>
        </w:tc>
        <w:tc>
          <w:tcPr>
            <w:tcW w:w="1320" w:type="dxa"/>
            <w:tcBorders>
              <w:top w:val="nil"/>
            </w:tcBorders>
          </w:tcPr>
          <w:p w:rsidR="009F13FC" w:rsidRDefault="009F13FC">
            <w:pPr>
              <w:pStyle w:val="ConsPlusNonformat"/>
            </w:pPr>
            <w:r>
              <w:t xml:space="preserve">12       </w:t>
            </w:r>
          </w:p>
        </w:tc>
        <w:tc>
          <w:tcPr>
            <w:tcW w:w="1080" w:type="dxa"/>
            <w:tcBorders>
              <w:top w:val="nil"/>
            </w:tcBorders>
          </w:tcPr>
          <w:p w:rsidR="009F13FC" w:rsidRDefault="009F13FC">
            <w:pPr>
              <w:pStyle w:val="ConsPlusNonformat"/>
            </w:pPr>
            <w:r>
              <w:t xml:space="preserve">-18    </w:t>
            </w:r>
          </w:p>
        </w:tc>
        <w:tc>
          <w:tcPr>
            <w:tcW w:w="720" w:type="dxa"/>
            <w:tcBorders>
              <w:top w:val="nil"/>
            </w:tcBorders>
          </w:tcPr>
          <w:p w:rsidR="009F13FC" w:rsidRDefault="009F13FC">
            <w:pPr>
              <w:pStyle w:val="ConsPlusNonformat"/>
            </w:pPr>
            <w:r>
              <w:t xml:space="preserve">500 </w:t>
            </w:r>
          </w:p>
        </w:tc>
        <w:tc>
          <w:tcPr>
            <w:tcW w:w="1320" w:type="dxa"/>
            <w:tcBorders>
              <w:top w:val="nil"/>
            </w:tcBorders>
          </w:tcPr>
          <w:p w:rsidR="009F13FC" w:rsidRDefault="009F13FC">
            <w:pPr>
              <w:pStyle w:val="ConsPlusNonformat"/>
            </w:pPr>
            <w:r>
              <w:t xml:space="preserve">57       </w:t>
            </w:r>
          </w:p>
        </w:tc>
        <w:tc>
          <w:tcPr>
            <w:tcW w:w="1200" w:type="dxa"/>
            <w:tcBorders>
              <w:top w:val="nil"/>
            </w:tcBorders>
          </w:tcPr>
          <w:p w:rsidR="009F13FC" w:rsidRDefault="009F13FC">
            <w:pPr>
              <w:pStyle w:val="ConsPlusNonformat"/>
            </w:pPr>
            <w:r>
              <w:t xml:space="preserve">27      </w:t>
            </w:r>
          </w:p>
        </w:tc>
        <w:tc>
          <w:tcPr>
            <w:tcW w:w="720" w:type="dxa"/>
            <w:tcBorders>
              <w:top w:val="nil"/>
            </w:tcBorders>
          </w:tcPr>
          <w:p w:rsidR="009F13FC" w:rsidRDefault="009F13FC">
            <w:pPr>
              <w:pStyle w:val="ConsPlusNonformat"/>
            </w:pPr>
            <w:r>
              <w:t xml:space="preserve">2,5 </w:t>
            </w:r>
          </w:p>
        </w:tc>
        <w:tc>
          <w:tcPr>
            <w:tcW w:w="1320" w:type="dxa"/>
            <w:tcBorders>
              <w:top w:val="nil"/>
            </w:tcBorders>
          </w:tcPr>
          <w:p w:rsidR="009F13FC" w:rsidRDefault="009F13FC">
            <w:pPr>
              <w:pStyle w:val="ConsPlusNonformat"/>
            </w:pPr>
            <w:r>
              <w:t xml:space="preserve">94       </w:t>
            </w:r>
          </w:p>
        </w:tc>
        <w:tc>
          <w:tcPr>
            <w:tcW w:w="1440" w:type="dxa"/>
            <w:tcBorders>
              <w:top w:val="nil"/>
            </w:tcBorders>
          </w:tcPr>
          <w:p w:rsidR="009F13FC" w:rsidRDefault="009F13FC">
            <w:pPr>
              <w:pStyle w:val="ConsPlusNonformat"/>
            </w:pPr>
            <w:r>
              <w:t xml:space="preserve">64        </w:t>
            </w:r>
          </w:p>
        </w:tc>
      </w:tr>
      <w:tr w:rsidR="009F13FC">
        <w:trPr>
          <w:trHeight w:val="240"/>
        </w:trPr>
        <w:tc>
          <w:tcPr>
            <w:tcW w:w="840" w:type="dxa"/>
            <w:tcBorders>
              <w:top w:val="nil"/>
            </w:tcBorders>
          </w:tcPr>
          <w:p w:rsidR="009F13FC" w:rsidRDefault="009F13FC">
            <w:pPr>
              <w:pStyle w:val="ConsPlusNonformat"/>
            </w:pPr>
            <w:r>
              <w:t xml:space="preserve">25   </w:t>
            </w:r>
          </w:p>
        </w:tc>
        <w:tc>
          <w:tcPr>
            <w:tcW w:w="1320" w:type="dxa"/>
            <w:tcBorders>
              <w:top w:val="nil"/>
            </w:tcBorders>
          </w:tcPr>
          <w:p w:rsidR="009F13FC" w:rsidRDefault="009F13FC">
            <w:pPr>
              <w:pStyle w:val="ConsPlusNonformat"/>
            </w:pPr>
            <w:r>
              <w:t xml:space="preserve">14       </w:t>
            </w:r>
          </w:p>
        </w:tc>
        <w:tc>
          <w:tcPr>
            <w:tcW w:w="1080" w:type="dxa"/>
            <w:tcBorders>
              <w:top w:val="nil"/>
            </w:tcBorders>
          </w:tcPr>
          <w:p w:rsidR="009F13FC" w:rsidRDefault="009F13FC">
            <w:pPr>
              <w:pStyle w:val="ConsPlusNonformat"/>
            </w:pPr>
            <w:r>
              <w:t xml:space="preserve">-16    </w:t>
            </w:r>
          </w:p>
        </w:tc>
        <w:tc>
          <w:tcPr>
            <w:tcW w:w="720" w:type="dxa"/>
            <w:tcBorders>
              <w:top w:val="nil"/>
            </w:tcBorders>
          </w:tcPr>
          <w:p w:rsidR="009F13FC" w:rsidRDefault="009F13FC">
            <w:pPr>
              <w:pStyle w:val="ConsPlusNonformat"/>
            </w:pPr>
            <w:r>
              <w:t xml:space="preserve">750 </w:t>
            </w:r>
          </w:p>
        </w:tc>
        <w:tc>
          <w:tcPr>
            <w:tcW w:w="1320" w:type="dxa"/>
            <w:tcBorders>
              <w:top w:val="nil"/>
            </w:tcBorders>
          </w:tcPr>
          <w:p w:rsidR="009F13FC" w:rsidRDefault="009F13FC">
            <w:pPr>
              <w:pStyle w:val="ConsPlusNonformat"/>
            </w:pPr>
            <w:r>
              <w:t xml:space="preserve">59       </w:t>
            </w:r>
          </w:p>
        </w:tc>
        <w:tc>
          <w:tcPr>
            <w:tcW w:w="1200" w:type="dxa"/>
            <w:tcBorders>
              <w:top w:val="nil"/>
            </w:tcBorders>
          </w:tcPr>
          <w:p w:rsidR="009F13FC" w:rsidRDefault="009F13FC">
            <w:pPr>
              <w:pStyle w:val="ConsPlusNonformat"/>
            </w:pPr>
            <w:r>
              <w:t xml:space="preserve">29      </w:t>
            </w:r>
          </w:p>
        </w:tc>
        <w:tc>
          <w:tcPr>
            <w:tcW w:w="720" w:type="dxa"/>
            <w:tcBorders>
              <w:top w:val="nil"/>
            </w:tcBorders>
          </w:tcPr>
          <w:p w:rsidR="009F13FC" w:rsidRDefault="009F13FC">
            <w:pPr>
              <w:pStyle w:val="ConsPlusNonformat"/>
            </w:pPr>
            <w:r>
              <w:t xml:space="preserve">5   </w:t>
            </w:r>
          </w:p>
        </w:tc>
        <w:tc>
          <w:tcPr>
            <w:tcW w:w="1320" w:type="dxa"/>
            <w:tcBorders>
              <w:top w:val="nil"/>
            </w:tcBorders>
          </w:tcPr>
          <w:p w:rsidR="009F13FC" w:rsidRDefault="009F13FC">
            <w:pPr>
              <w:pStyle w:val="ConsPlusNonformat"/>
            </w:pPr>
            <w:r>
              <w:t xml:space="preserve">97       </w:t>
            </w:r>
          </w:p>
        </w:tc>
        <w:tc>
          <w:tcPr>
            <w:tcW w:w="1440" w:type="dxa"/>
            <w:tcBorders>
              <w:top w:val="nil"/>
            </w:tcBorders>
          </w:tcPr>
          <w:p w:rsidR="009F13FC" w:rsidRDefault="009F13FC">
            <w:pPr>
              <w:pStyle w:val="ConsPlusNonformat"/>
            </w:pPr>
            <w:r>
              <w:t xml:space="preserve">67        </w:t>
            </w:r>
          </w:p>
        </w:tc>
      </w:tr>
      <w:tr w:rsidR="009F13FC">
        <w:trPr>
          <w:trHeight w:val="240"/>
        </w:trPr>
        <w:tc>
          <w:tcPr>
            <w:tcW w:w="840" w:type="dxa"/>
            <w:tcBorders>
              <w:top w:val="nil"/>
            </w:tcBorders>
          </w:tcPr>
          <w:p w:rsidR="009F13FC" w:rsidRDefault="009F13FC">
            <w:pPr>
              <w:pStyle w:val="ConsPlusNonformat"/>
            </w:pPr>
            <w:r>
              <w:t xml:space="preserve">30   </w:t>
            </w:r>
          </w:p>
        </w:tc>
        <w:tc>
          <w:tcPr>
            <w:tcW w:w="1320" w:type="dxa"/>
            <w:tcBorders>
              <w:top w:val="nil"/>
            </w:tcBorders>
          </w:tcPr>
          <w:p w:rsidR="009F13FC" w:rsidRDefault="009F13FC">
            <w:pPr>
              <w:pStyle w:val="ConsPlusNonformat"/>
            </w:pPr>
            <w:r>
              <w:t xml:space="preserve">15       </w:t>
            </w:r>
          </w:p>
        </w:tc>
        <w:tc>
          <w:tcPr>
            <w:tcW w:w="1080" w:type="dxa"/>
            <w:tcBorders>
              <w:top w:val="nil"/>
            </w:tcBorders>
          </w:tcPr>
          <w:p w:rsidR="009F13FC" w:rsidRDefault="009F13FC">
            <w:pPr>
              <w:pStyle w:val="ConsPlusNonformat"/>
            </w:pPr>
            <w:r>
              <w:t xml:space="preserve">-15    </w:t>
            </w:r>
          </w:p>
        </w:tc>
        <w:tc>
          <w:tcPr>
            <w:tcW w:w="720" w:type="dxa"/>
            <w:tcBorders>
              <w:top w:val="nil"/>
            </w:tcBorders>
          </w:tcPr>
          <w:p w:rsidR="009F13FC" w:rsidRDefault="009F13FC">
            <w:pPr>
              <w:pStyle w:val="ConsPlusNonformat"/>
            </w:pPr>
            <w:r>
              <w:t>1000</w:t>
            </w:r>
          </w:p>
        </w:tc>
        <w:tc>
          <w:tcPr>
            <w:tcW w:w="1320" w:type="dxa"/>
            <w:tcBorders>
              <w:top w:val="nil"/>
            </w:tcBorders>
          </w:tcPr>
          <w:p w:rsidR="009F13FC" w:rsidRDefault="009F13FC">
            <w:pPr>
              <w:pStyle w:val="ConsPlusNonformat"/>
            </w:pPr>
            <w:r>
              <w:t xml:space="preserve">60       </w:t>
            </w:r>
          </w:p>
        </w:tc>
        <w:tc>
          <w:tcPr>
            <w:tcW w:w="1200" w:type="dxa"/>
            <w:tcBorders>
              <w:top w:val="nil"/>
            </w:tcBorders>
          </w:tcPr>
          <w:p w:rsidR="009F13FC" w:rsidRDefault="009F13FC">
            <w:pPr>
              <w:pStyle w:val="ConsPlusNonformat"/>
            </w:pPr>
            <w:r>
              <w:t xml:space="preserve">30      </w:t>
            </w:r>
          </w:p>
        </w:tc>
        <w:tc>
          <w:tcPr>
            <w:tcW w:w="720" w:type="dxa"/>
            <w:tcBorders>
              <w:top w:val="nil"/>
            </w:tcBorders>
          </w:tcPr>
          <w:p w:rsidR="009F13FC" w:rsidRDefault="009F13FC">
            <w:pPr>
              <w:pStyle w:val="ConsPlusNonformat"/>
            </w:pPr>
            <w:r>
              <w:t xml:space="preserve">10  </w:t>
            </w:r>
          </w:p>
        </w:tc>
        <w:tc>
          <w:tcPr>
            <w:tcW w:w="1320" w:type="dxa"/>
            <w:tcBorders>
              <w:top w:val="nil"/>
            </w:tcBorders>
          </w:tcPr>
          <w:p w:rsidR="009F13FC" w:rsidRDefault="009F13FC">
            <w:pPr>
              <w:pStyle w:val="ConsPlusNonformat"/>
            </w:pPr>
            <w:r>
              <w:t xml:space="preserve">100      </w:t>
            </w:r>
          </w:p>
        </w:tc>
        <w:tc>
          <w:tcPr>
            <w:tcW w:w="1440" w:type="dxa"/>
            <w:tcBorders>
              <w:top w:val="nil"/>
            </w:tcBorders>
          </w:tcPr>
          <w:p w:rsidR="009F13FC" w:rsidRDefault="009F13FC">
            <w:pPr>
              <w:pStyle w:val="ConsPlusNonformat"/>
            </w:pPr>
            <w:r>
              <w:t xml:space="preserve">70        </w:t>
            </w:r>
          </w:p>
        </w:tc>
      </w:tr>
      <w:tr w:rsidR="009F13FC">
        <w:trPr>
          <w:trHeight w:val="240"/>
        </w:trPr>
        <w:tc>
          <w:tcPr>
            <w:tcW w:w="840" w:type="dxa"/>
            <w:tcBorders>
              <w:top w:val="nil"/>
            </w:tcBorders>
          </w:tcPr>
          <w:p w:rsidR="009F13FC" w:rsidRDefault="009F13FC">
            <w:pPr>
              <w:pStyle w:val="ConsPlusNonformat"/>
            </w:pPr>
            <w:r>
              <w:t xml:space="preserve">50   </w:t>
            </w:r>
          </w:p>
        </w:tc>
        <w:tc>
          <w:tcPr>
            <w:tcW w:w="1320" w:type="dxa"/>
            <w:tcBorders>
              <w:top w:val="nil"/>
            </w:tcBorders>
          </w:tcPr>
          <w:p w:rsidR="009F13FC" w:rsidRDefault="009F13FC">
            <w:pPr>
              <w:pStyle w:val="ConsPlusNonformat"/>
            </w:pPr>
            <w:r>
              <w:t xml:space="preserve">17       </w:t>
            </w:r>
          </w:p>
        </w:tc>
        <w:tc>
          <w:tcPr>
            <w:tcW w:w="1080" w:type="dxa"/>
            <w:tcBorders>
              <w:top w:val="nil"/>
            </w:tcBorders>
          </w:tcPr>
          <w:p w:rsidR="009F13FC" w:rsidRDefault="009F13FC">
            <w:pPr>
              <w:pStyle w:val="ConsPlusNonformat"/>
            </w:pPr>
            <w:r>
              <w:t xml:space="preserve">-13    </w:t>
            </w:r>
          </w:p>
        </w:tc>
        <w:tc>
          <w:tcPr>
            <w:tcW w:w="720" w:type="dxa"/>
            <w:tcBorders>
              <w:top w:val="nil"/>
            </w:tcBorders>
          </w:tcPr>
          <w:p w:rsidR="009F13FC" w:rsidRDefault="009F13FC">
            <w:pPr>
              <w:pStyle w:val="ConsPlusNonformat"/>
            </w:pPr>
          </w:p>
        </w:tc>
        <w:tc>
          <w:tcPr>
            <w:tcW w:w="1320" w:type="dxa"/>
            <w:tcBorders>
              <w:top w:val="nil"/>
            </w:tcBorders>
          </w:tcPr>
          <w:p w:rsidR="009F13FC" w:rsidRDefault="009F13FC">
            <w:pPr>
              <w:pStyle w:val="ConsPlusNonformat"/>
            </w:pPr>
          </w:p>
        </w:tc>
        <w:tc>
          <w:tcPr>
            <w:tcW w:w="1200" w:type="dxa"/>
            <w:tcBorders>
              <w:top w:val="nil"/>
            </w:tcBorders>
          </w:tcPr>
          <w:p w:rsidR="009F13FC" w:rsidRDefault="009F13FC">
            <w:pPr>
              <w:pStyle w:val="ConsPlusNonformat"/>
            </w:pPr>
          </w:p>
        </w:tc>
        <w:tc>
          <w:tcPr>
            <w:tcW w:w="720" w:type="dxa"/>
            <w:tcBorders>
              <w:top w:val="nil"/>
            </w:tcBorders>
          </w:tcPr>
          <w:p w:rsidR="009F13FC" w:rsidRDefault="009F13FC">
            <w:pPr>
              <w:pStyle w:val="ConsPlusNonformat"/>
            </w:pPr>
          </w:p>
        </w:tc>
        <w:tc>
          <w:tcPr>
            <w:tcW w:w="1320" w:type="dxa"/>
            <w:tcBorders>
              <w:top w:val="nil"/>
            </w:tcBorders>
          </w:tcPr>
          <w:p w:rsidR="009F13FC" w:rsidRDefault="009F13FC">
            <w:pPr>
              <w:pStyle w:val="ConsPlusNonformat"/>
            </w:pPr>
          </w:p>
        </w:tc>
        <w:tc>
          <w:tcPr>
            <w:tcW w:w="1440" w:type="dxa"/>
            <w:tcBorders>
              <w:top w:val="nil"/>
            </w:tcBorders>
          </w:tcPr>
          <w:p w:rsidR="009F13FC" w:rsidRDefault="009F13FC">
            <w:pPr>
              <w:pStyle w:val="ConsPlusNonformat"/>
            </w:pPr>
          </w:p>
        </w:tc>
      </w:tr>
      <w:tr w:rsidR="009F13FC">
        <w:trPr>
          <w:trHeight w:val="240"/>
        </w:trPr>
        <w:tc>
          <w:tcPr>
            <w:tcW w:w="840" w:type="dxa"/>
            <w:tcBorders>
              <w:top w:val="nil"/>
            </w:tcBorders>
          </w:tcPr>
          <w:p w:rsidR="009F13FC" w:rsidRDefault="009F13FC">
            <w:pPr>
              <w:pStyle w:val="ConsPlusNonformat"/>
            </w:pPr>
            <w:r>
              <w:t xml:space="preserve">80   </w:t>
            </w:r>
          </w:p>
        </w:tc>
        <w:tc>
          <w:tcPr>
            <w:tcW w:w="1320" w:type="dxa"/>
            <w:tcBorders>
              <w:top w:val="nil"/>
            </w:tcBorders>
          </w:tcPr>
          <w:p w:rsidR="009F13FC" w:rsidRDefault="009F13FC">
            <w:pPr>
              <w:pStyle w:val="ConsPlusNonformat"/>
            </w:pPr>
            <w:r>
              <w:t xml:space="preserve">19       </w:t>
            </w:r>
          </w:p>
        </w:tc>
        <w:tc>
          <w:tcPr>
            <w:tcW w:w="1080" w:type="dxa"/>
            <w:tcBorders>
              <w:top w:val="nil"/>
            </w:tcBorders>
          </w:tcPr>
          <w:p w:rsidR="009F13FC" w:rsidRDefault="009F13FC">
            <w:pPr>
              <w:pStyle w:val="ConsPlusNonformat"/>
            </w:pPr>
            <w:r>
              <w:t xml:space="preserve">-11    </w:t>
            </w:r>
          </w:p>
        </w:tc>
        <w:tc>
          <w:tcPr>
            <w:tcW w:w="6720" w:type="dxa"/>
            <w:gridSpan w:val="6"/>
            <w:tcBorders>
              <w:top w:val="nil"/>
            </w:tcBorders>
          </w:tcPr>
          <w:p w:rsidR="009F13FC" w:rsidRDefault="009F13FC">
            <w:pPr>
              <w:pStyle w:val="ConsPlusNonformat"/>
            </w:pPr>
            <w:r>
              <w:t xml:space="preserve">     Формулы перевода размерностей мощности      </w:t>
            </w:r>
          </w:p>
        </w:tc>
      </w:tr>
      <w:tr w:rsidR="009F13FC">
        <w:trPr>
          <w:trHeight w:val="240"/>
        </w:trPr>
        <w:tc>
          <w:tcPr>
            <w:tcW w:w="840" w:type="dxa"/>
            <w:tcBorders>
              <w:top w:val="nil"/>
            </w:tcBorders>
          </w:tcPr>
          <w:p w:rsidR="009F13FC" w:rsidRDefault="009F13FC">
            <w:pPr>
              <w:pStyle w:val="ConsPlusNonformat"/>
            </w:pPr>
            <w:r>
              <w:t xml:space="preserve">100  </w:t>
            </w:r>
          </w:p>
        </w:tc>
        <w:tc>
          <w:tcPr>
            <w:tcW w:w="1320" w:type="dxa"/>
            <w:tcBorders>
              <w:top w:val="nil"/>
            </w:tcBorders>
          </w:tcPr>
          <w:p w:rsidR="009F13FC" w:rsidRDefault="009F13FC">
            <w:pPr>
              <w:pStyle w:val="ConsPlusNonformat"/>
            </w:pPr>
            <w:r>
              <w:t xml:space="preserve">20       </w:t>
            </w:r>
          </w:p>
        </w:tc>
        <w:tc>
          <w:tcPr>
            <w:tcW w:w="1080" w:type="dxa"/>
            <w:tcBorders>
              <w:top w:val="nil"/>
            </w:tcBorders>
          </w:tcPr>
          <w:p w:rsidR="009F13FC" w:rsidRDefault="009F13FC">
            <w:pPr>
              <w:pStyle w:val="ConsPlusNonformat"/>
            </w:pPr>
            <w:r>
              <w:t xml:space="preserve">-10    </w:t>
            </w:r>
          </w:p>
        </w:tc>
        <w:tc>
          <w:tcPr>
            <w:tcW w:w="6720" w:type="dxa"/>
            <w:gridSpan w:val="6"/>
            <w:tcBorders>
              <w:top w:val="nil"/>
            </w:tcBorders>
          </w:tcPr>
          <w:p w:rsidR="009F13FC" w:rsidRDefault="009F13FC">
            <w:pPr>
              <w:pStyle w:val="ConsPlusNonformat"/>
            </w:pPr>
            <w:r>
              <w:t xml:space="preserve">дБ (отн. 1 Вт) = 10 lg Вт;                       </w:t>
            </w:r>
          </w:p>
        </w:tc>
      </w:tr>
      <w:tr w:rsidR="009F13FC">
        <w:trPr>
          <w:trHeight w:val="240"/>
        </w:trPr>
        <w:tc>
          <w:tcPr>
            <w:tcW w:w="840" w:type="dxa"/>
            <w:tcBorders>
              <w:top w:val="nil"/>
            </w:tcBorders>
          </w:tcPr>
          <w:p w:rsidR="009F13FC" w:rsidRDefault="009F13FC">
            <w:pPr>
              <w:pStyle w:val="ConsPlusNonformat"/>
            </w:pPr>
            <w:r>
              <w:t xml:space="preserve">150  </w:t>
            </w:r>
          </w:p>
        </w:tc>
        <w:tc>
          <w:tcPr>
            <w:tcW w:w="1320" w:type="dxa"/>
            <w:tcBorders>
              <w:top w:val="nil"/>
            </w:tcBorders>
          </w:tcPr>
          <w:p w:rsidR="009F13FC" w:rsidRDefault="009F13FC">
            <w:pPr>
              <w:pStyle w:val="ConsPlusNonformat"/>
            </w:pPr>
            <w:r>
              <w:t xml:space="preserve">22       </w:t>
            </w:r>
          </w:p>
        </w:tc>
        <w:tc>
          <w:tcPr>
            <w:tcW w:w="1080" w:type="dxa"/>
            <w:tcBorders>
              <w:top w:val="nil"/>
            </w:tcBorders>
          </w:tcPr>
          <w:p w:rsidR="009F13FC" w:rsidRDefault="009F13FC">
            <w:pPr>
              <w:pStyle w:val="ConsPlusNonformat"/>
            </w:pPr>
            <w:r>
              <w:t xml:space="preserve">-8     </w:t>
            </w:r>
          </w:p>
        </w:tc>
        <w:tc>
          <w:tcPr>
            <w:tcW w:w="6720" w:type="dxa"/>
            <w:gridSpan w:val="6"/>
            <w:tcBorders>
              <w:top w:val="nil"/>
            </w:tcBorders>
          </w:tcPr>
          <w:p w:rsidR="009F13FC" w:rsidRDefault="009F13FC">
            <w:pPr>
              <w:pStyle w:val="ConsPlusNonformat"/>
            </w:pPr>
            <w:r>
              <w:t xml:space="preserve">дБ (отн. 1 мВт) = дБ (отн. 1 Вт) + 30;           </w:t>
            </w:r>
          </w:p>
        </w:tc>
      </w:tr>
      <w:tr w:rsidR="009F13FC">
        <w:trPr>
          <w:trHeight w:val="240"/>
        </w:trPr>
        <w:tc>
          <w:tcPr>
            <w:tcW w:w="840" w:type="dxa"/>
            <w:tcBorders>
              <w:top w:val="nil"/>
            </w:tcBorders>
          </w:tcPr>
          <w:p w:rsidR="009F13FC" w:rsidRDefault="009F13FC">
            <w:pPr>
              <w:pStyle w:val="ConsPlusNonformat"/>
            </w:pPr>
            <w:r>
              <w:lastRenderedPageBreak/>
              <w:t xml:space="preserve">200  </w:t>
            </w:r>
          </w:p>
        </w:tc>
        <w:tc>
          <w:tcPr>
            <w:tcW w:w="1320" w:type="dxa"/>
            <w:tcBorders>
              <w:top w:val="nil"/>
            </w:tcBorders>
          </w:tcPr>
          <w:p w:rsidR="009F13FC" w:rsidRDefault="009F13FC">
            <w:pPr>
              <w:pStyle w:val="ConsPlusNonformat"/>
            </w:pPr>
            <w:r>
              <w:t xml:space="preserve">23       </w:t>
            </w:r>
          </w:p>
        </w:tc>
        <w:tc>
          <w:tcPr>
            <w:tcW w:w="1080" w:type="dxa"/>
            <w:tcBorders>
              <w:top w:val="nil"/>
            </w:tcBorders>
          </w:tcPr>
          <w:p w:rsidR="009F13FC" w:rsidRDefault="009F13FC">
            <w:pPr>
              <w:pStyle w:val="ConsPlusNonformat"/>
            </w:pPr>
            <w:r>
              <w:t xml:space="preserve">-7     </w:t>
            </w:r>
          </w:p>
        </w:tc>
        <w:tc>
          <w:tcPr>
            <w:tcW w:w="6720" w:type="dxa"/>
            <w:gridSpan w:val="6"/>
            <w:tcBorders>
              <w:top w:val="nil"/>
            </w:tcBorders>
          </w:tcPr>
          <w:p w:rsidR="009F13FC" w:rsidRDefault="009F13FC">
            <w:pPr>
              <w:pStyle w:val="ConsPlusNonformat"/>
            </w:pPr>
            <w:r>
              <w:t xml:space="preserve">дБ (отн. 1 Вт) = дБ (отн. 1 мВт) - 30;           </w:t>
            </w:r>
          </w:p>
        </w:tc>
      </w:tr>
      <w:tr w:rsidR="009F13FC">
        <w:trPr>
          <w:trHeight w:val="240"/>
        </w:trPr>
        <w:tc>
          <w:tcPr>
            <w:tcW w:w="840" w:type="dxa"/>
            <w:tcBorders>
              <w:top w:val="nil"/>
            </w:tcBorders>
          </w:tcPr>
          <w:p w:rsidR="009F13FC" w:rsidRDefault="009F13FC">
            <w:pPr>
              <w:pStyle w:val="ConsPlusNonformat"/>
            </w:pPr>
            <w:r>
              <w:t xml:space="preserve">250  </w:t>
            </w:r>
          </w:p>
        </w:tc>
        <w:tc>
          <w:tcPr>
            <w:tcW w:w="1320" w:type="dxa"/>
            <w:tcBorders>
              <w:top w:val="nil"/>
            </w:tcBorders>
          </w:tcPr>
          <w:p w:rsidR="009F13FC" w:rsidRDefault="009F13FC">
            <w:pPr>
              <w:pStyle w:val="ConsPlusNonformat"/>
            </w:pPr>
            <w:r>
              <w:t xml:space="preserve">24       </w:t>
            </w:r>
          </w:p>
        </w:tc>
        <w:tc>
          <w:tcPr>
            <w:tcW w:w="1080" w:type="dxa"/>
            <w:tcBorders>
              <w:top w:val="nil"/>
            </w:tcBorders>
          </w:tcPr>
          <w:p w:rsidR="009F13FC" w:rsidRDefault="009F13FC">
            <w:pPr>
              <w:pStyle w:val="ConsPlusNonformat"/>
            </w:pPr>
            <w:r>
              <w:t xml:space="preserve">-6     </w:t>
            </w:r>
          </w:p>
        </w:tc>
        <w:tc>
          <w:tcPr>
            <w:tcW w:w="6720" w:type="dxa"/>
            <w:gridSpan w:val="6"/>
            <w:tcBorders>
              <w:top w:val="nil"/>
            </w:tcBorders>
          </w:tcPr>
          <w:p w:rsidR="009F13FC" w:rsidRDefault="009F13FC">
            <w:pPr>
              <w:pStyle w:val="ConsPlusNonformat"/>
            </w:pPr>
            <w:r>
              <w:t xml:space="preserve">1 мкВт = -60 дБ (отн. 1 Вт); 1 пкВт = -90 дБ     </w:t>
            </w:r>
          </w:p>
          <w:p w:rsidR="009F13FC" w:rsidRDefault="009F13FC">
            <w:pPr>
              <w:pStyle w:val="ConsPlusNonformat"/>
            </w:pPr>
            <w:r>
              <w:t xml:space="preserve">(отн. 1 Вт);                                     </w:t>
            </w:r>
          </w:p>
        </w:tc>
      </w:tr>
      <w:tr w:rsidR="009F13FC">
        <w:trPr>
          <w:trHeight w:val="240"/>
        </w:trPr>
        <w:tc>
          <w:tcPr>
            <w:tcW w:w="840" w:type="dxa"/>
            <w:tcBorders>
              <w:top w:val="nil"/>
            </w:tcBorders>
          </w:tcPr>
          <w:p w:rsidR="009F13FC" w:rsidRDefault="009F13FC">
            <w:pPr>
              <w:pStyle w:val="ConsPlusNonformat"/>
            </w:pPr>
            <w:r>
              <w:t xml:space="preserve">500  </w:t>
            </w:r>
          </w:p>
        </w:tc>
        <w:tc>
          <w:tcPr>
            <w:tcW w:w="1320" w:type="dxa"/>
            <w:tcBorders>
              <w:top w:val="nil"/>
            </w:tcBorders>
          </w:tcPr>
          <w:p w:rsidR="009F13FC" w:rsidRDefault="009F13FC">
            <w:pPr>
              <w:pStyle w:val="ConsPlusNonformat"/>
            </w:pPr>
            <w:r>
              <w:t xml:space="preserve">27       </w:t>
            </w:r>
          </w:p>
        </w:tc>
        <w:tc>
          <w:tcPr>
            <w:tcW w:w="1080" w:type="dxa"/>
            <w:tcBorders>
              <w:top w:val="nil"/>
            </w:tcBorders>
          </w:tcPr>
          <w:p w:rsidR="009F13FC" w:rsidRDefault="009F13FC">
            <w:pPr>
              <w:pStyle w:val="ConsPlusNonformat"/>
            </w:pPr>
            <w:r>
              <w:t xml:space="preserve">-3     </w:t>
            </w:r>
          </w:p>
        </w:tc>
        <w:tc>
          <w:tcPr>
            <w:tcW w:w="6720" w:type="dxa"/>
            <w:gridSpan w:val="6"/>
            <w:tcBorders>
              <w:top w:val="nil"/>
            </w:tcBorders>
          </w:tcPr>
          <w:p w:rsidR="009F13FC" w:rsidRDefault="009F13FC">
            <w:pPr>
              <w:pStyle w:val="ConsPlusNonformat"/>
            </w:pPr>
            <w:r>
              <w:t xml:space="preserve">           Формулы перевода напряжения           </w:t>
            </w:r>
          </w:p>
        </w:tc>
      </w:tr>
      <w:tr w:rsidR="009F13FC">
        <w:trPr>
          <w:trHeight w:val="240"/>
        </w:trPr>
        <w:tc>
          <w:tcPr>
            <w:tcW w:w="840" w:type="dxa"/>
            <w:tcBorders>
              <w:top w:val="nil"/>
            </w:tcBorders>
          </w:tcPr>
          <w:p w:rsidR="009F13FC" w:rsidRDefault="009F13FC">
            <w:pPr>
              <w:pStyle w:val="ConsPlusNonformat"/>
            </w:pPr>
            <w:r>
              <w:t xml:space="preserve">750  </w:t>
            </w:r>
          </w:p>
        </w:tc>
        <w:tc>
          <w:tcPr>
            <w:tcW w:w="1320" w:type="dxa"/>
            <w:tcBorders>
              <w:top w:val="nil"/>
            </w:tcBorders>
          </w:tcPr>
          <w:p w:rsidR="009F13FC" w:rsidRDefault="009F13FC">
            <w:pPr>
              <w:pStyle w:val="ConsPlusNonformat"/>
            </w:pPr>
            <w:r>
              <w:t xml:space="preserve">29       </w:t>
            </w:r>
          </w:p>
        </w:tc>
        <w:tc>
          <w:tcPr>
            <w:tcW w:w="1080" w:type="dxa"/>
            <w:tcBorders>
              <w:top w:val="nil"/>
            </w:tcBorders>
          </w:tcPr>
          <w:p w:rsidR="009F13FC" w:rsidRDefault="009F13FC">
            <w:pPr>
              <w:pStyle w:val="ConsPlusNonformat"/>
            </w:pPr>
            <w:r>
              <w:t xml:space="preserve">-1     </w:t>
            </w:r>
          </w:p>
        </w:tc>
        <w:tc>
          <w:tcPr>
            <w:tcW w:w="6720" w:type="dxa"/>
            <w:gridSpan w:val="6"/>
            <w:tcBorders>
              <w:top w:val="nil"/>
            </w:tcBorders>
          </w:tcPr>
          <w:p w:rsidR="009F13FC" w:rsidRDefault="009F13FC">
            <w:pPr>
              <w:pStyle w:val="ConsPlusNonformat"/>
            </w:pPr>
            <w:r>
              <w:t xml:space="preserve">дБ (отн. 1 В) = 20 lg В;                         </w:t>
            </w:r>
          </w:p>
        </w:tc>
      </w:tr>
      <w:tr w:rsidR="009F13FC">
        <w:trPr>
          <w:trHeight w:val="240"/>
        </w:trPr>
        <w:tc>
          <w:tcPr>
            <w:tcW w:w="840" w:type="dxa"/>
            <w:tcBorders>
              <w:top w:val="nil"/>
            </w:tcBorders>
          </w:tcPr>
          <w:p w:rsidR="009F13FC" w:rsidRDefault="009F13FC">
            <w:pPr>
              <w:pStyle w:val="ConsPlusNonformat"/>
            </w:pPr>
            <w:r>
              <w:t xml:space="preserve">1000 </w:t>
            </w:r>
          </w:p>
        </w:tc>
        <w:tc>
          <w:tcPr>
            <w:tcW w:w="1320" w:type="dxa"/>
            <w:tcBorders>
              <w:top w:val="nil"/>
            </w:tcBorders>
          </w:tcPr>
          <w:p w:rsidR="009F13FC" w:rsidRDefault="009F13FC">
            <w:pPr>
              <w:pStyle w:val="ConsPlusNonformat"/>
            </w:pPr>
            <w:r>
              <w:t xml:space="preserve">30       </w:t>
            </w:r>
          </w:p>
        </w:tc>
        <w:tc>
          <w:tcPr>
            <w:tcW w:w="1080" w:type="dxa"/>
            <w:tcBorders>
              <w:top w:val="nil"/>
            </w:tcBorders>
          </w:tcPr>
          <w:p w:rsidR="009F13FC" w:rsidRDefault="009F13FC">
            <w:pPr>
              <w:pStyle w:val="ConsPlusNonformat"/>
            </w:pPr>
            <w:r>
              <w:t xml:space="preserve">0      </w:t>
            </w:r>
          </w:p>
        </w:tc>
        <w:tc>
          <w:tcPr>
            <w:tcW w:w="6720" w:type="dxa"/>
            <w:gridSpan w:val="6"/>
            <w:tcBorders>
              <w:top w:val="nil"/>
            </w:tcBorders>
          </w:tcPr>
          <w:p w:rsidR="009F13FC" w:rsidRDefault="009F13FC">
            <w:pPr>
              <w:pStyle w:val="ConsPlusNonformat"/>
            </w:pPr>
            <w:r>
              <w:t xml:space="preserve">дБ (отн. 1 мВ) = дБ (отн. 1 В) + 60;             </w:t>
            </w:r>
          </w:p>
          <w:p w:rsidR="009F13FC" w:rsidRDefault="009F13FC">
            <w:pPr>
              <w:pStyle w:val="ConsPlusNonformat"/>
            </w:pPr>
            <w:r>
              <w:t xml:space="preserve">дБ (отн. 1 В) = дБ (отн. 1 мВ) - 60              </w:t>
            </w:r>
          </w:p>
        </w:tc>
      </w:tr>
    </w:tbl>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jc w:val="right"/>
        <w:outlineLvl w:val="1"/>
      </w:pPr>
      <w:r>
        <w:t>Приложение Ж</w:t>
      </w:r>
    </w:p>
    <w:p w:rsidR="009F13FC" w:rsidRDefault="009F13FC">
      <w:pPr>
        <w:pStyle w:val="ConsPlusNormal"/>
        <w:jc w:val="right"/>
      </w:pPr>
      <w:r>
        <w:t>(обязательное)</w:t>
      </w:r>
    </w:p>
    <w:p w:rsidR="009F13FC" w:rsidRDefault="009F13FC">
      <w:pPr>
        <w:pStyle w:val="ConsPlusNormal"/>
        <w:ind w:firstLine="540"/>
        <w:jc w:val="both"/>
      </w:pPr>
    </w:p>
    <w:p w:rsidR="009F13FC" w:rsidRDefault="009F13FC">
      <w:pPr>
        <w:pStyle w:val="ConsPlusNormal"/>
        <w:jc w:val="center"/>
      </w:pPr>
      <w:bookmarkStart w:id="83" w:name="P1921"/>
      <w:bookmarkEnd w:id="83"/>
      <w:r>
        <w:t>ТРЕБОВАНИЯ К СРЕДСТВАМ КОНТРОЛЯ</w:t>
      </w:r>
    </w:p>
    <w:p w:rsidR="009F13FC" w:rsidRDefault="009F13FC">
      <w:pPr>
        <w:pStyle w:val="ConsPlusNormal"/>
        <w:ind w:firstLine="540"/>
        <w:jc w:val="both"/>
      </w:pPr>
    </w:p>
    <w:p w:rsidR="009F13FC" w:rsidRDefault="009F13FC">
      <w:pPr>
        <w:pStyle w:val="ConsPlusNormal"/>
        <w:ind w:firstLine="540"/>
        <w:jc w:val="both"/>
      </w:pPr>
      <w:r>
        <w:t>Ж.1. Основные средства измерений</w:t>
      </w:r>
    </w:p>
    <w:p w:rsidR="009F13FC" w:rsidRDefault="009F13FC">
      <w:pPr>
        <w:pStyle w:val="ConsPlusNormal"/>
        <w:ind w:firstLine="540"/>
        <w:jc w:val="both"/>
      </w:pPr>
    </w:p>
    <w:p w:rsidR="009F13FC" w:rsidRDefault="009F13FC">
      <w:pPr>
        <w:pStyle w:val="ConsPlusNormal"/>
        <w:ind w:firstLine="540"/>
        <w:jc w:val="both"/>
      </w:pPr>
      <w:r>
        <w:t>В качестве основных средств измерений для контроля ПК (ПИ) используют измерительный приемник (анализатор спектра, измеритель радиопомех по ГОСТ Р 51319-99) и комплект измерительных антенн с характеристиками, указанными ниже и в таблице Ж.1.</w:t>
      </w:r>
    </w:p>
    <w:p w:rsidR="009F13FC" w:rsidRDefault="009F13FC">
      <w:pPr>
        <w:pStyle w:val="ConsPlusNormal"/>
        <w:ind w:firstLine="540"/>
        <w:jc w:val="both"/>
      </w:pPr>
    </w:p>
    <w:p w:rsidR="009F13FC" w:rsidRDefault="009F13FC">
      <w:pPr>
        <w:pStyle w:val="ConsPlusNormal"/>
        <w:jc w:val="right"/>
      </w:pPr>
      <w:r>
        <w:t>Таблица Ж.1</w:t>
      </w:r>
    </w:p>
    <w:p w:rsidR="009F13FC" w:rsidRDefault="009F13FC">
      <w:pPr>
        <w:pStyle w:val="ConsPlusNormal"/>
        <w:jc w:val="center"/>
      </w:pPr>
    </w:p>
    <w:p w:rsidR="009F13FC" w:rsidRDefault="009F13FC">
      <w:pPr>
        <w:pStyle w:val="ConsPlusNormal"/>
        <w:jc w:val="center"/>
      </w:pPr>
      <w:r>
        <w:t>ХАРАКТЕРИСТИКИ ОСНОВНЫХ СРЕДСТВ ИЗМЕРЕНИЙ</w:t>
      </w:r>
    </w:p>
    <w:p w:rsidR="009F13FC" w:rsidRDefault="009F13FC">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160"/>
        <w:gridCol w:w="6960"/>
      </w:tblGrid>
      <w:tr w:rsidR="009F13FC">
        <w:trPr>
          <w:trHeight w:val="240"/>
        </w:trPr>
        <w:tc>
          <w:tcPr>
            <w:tcW w:w="2160" w:type="dxa"/>
          </w:tcPr>
          <w:p w:rsidR="009F13FC" w:rsidRDefault="009F13FC">
            <w:pPr>
              <w:pStyle w:val="ConsPlusNonformat"/>
            </w:pPr>
            <w:r>
              <w:t xml:space="preserve">  Наименование  </w:t>
            </w:r>
          </w:p>
          <w:p w:rsidR="009F13FC" w:rsidRDefault="009F13FC">
            <w:pPr>
              <w:pStyle w:val="ConsPlusNonformat"/>
            </w:pPr>
            <w:r>
              <w:t xml:space="preserve">    прибора     </w:t>
            </w:r>
          </w:p>
        </w:tc>
        <w:tc>
          <w:tcPr>
            <w:tcW w:w="6960" w:type="dxa"/>
          </w:tcPr>
          <w:p w:rsidR="009F13FC" w:rsidRDefault="009F13FC">
            <w:pPr>
              <w:pStyle w:val="ConsPlusNonformat"/>
            </w:pPr>
            <w:r>
              <w:t xml:space="preserve">                Основные характеристики                 </w:t>
            </w:r>
          </w:p>
        </w:tc>
      </w:tr>
      <w:tr w:rsidR="009F13FC">
        <w:trPr>
          <w:trHeight w:val="240"/>
        </w:trPr>
        <w:tc>
          <w:tcPr>
            <w:tcW w:w="2160" w:type="dxa"/>
            <w:tcBorders>
              <w:top w:val="nil"/>
            </w:tcBorders>
          </w:tcPr>
          <w:p w:rsidR="009F13FC" w:rsidRDefault="009F13FC">
            <w:pPr>
              <w:pStyle w:val="ConsPlusNonformat"/>
            </w:pPr>
            <w:r>
              <w:t xml:space="preserve">1. Анализатор   </w:t>
            </w:r>
          </w:p>
          <w:p w:rsidR="009F13FC" w:rsidRDefault="009F13FC">
            <w:pPr>
              <w:pStyle w:val="ConsPlusNonformat"/>
            </w:pPr>
            <w:r>
              <w:t xml:space="preserve">спектра         </w:t>
            </w:r>
          </w:p>
        </w:tc>
        <w:tc>
          <w:tcPr>
            <w:tcW w:w="6960" w:type="dxa"/>
            <w:tcBorders>
              <w:top w:val="nil"/>
            </w:tcBorders>
          </w:tcPr>
          <w:p w:rsidR="009F13FC" w:rsidRDefault="009F13FC">
            <w:pPr>
              <w:pStyle w:val="ConsPlusNonformat"/>
            </w:pPr>
            <w:r>
              <w:t xml:space="preserve">Диапазон частот от 9 кГц до 40 ГГц, полоса обзора до 20 </w:t>
            </w:r>
          </w:p>
          <w:p w:rsidR="009F13FC" w:rsidRDefault="009F13FC">
            <w:pPr>
              <w:pStyle w:val="ConsPlusNonformat"/>
            </w:pPr>
            <w:r>
              <w:t xml:space="preserve">ГГц (в зависимости от параметров контролируемого        </w:t>
            </w:r>
          </w:p>
          <w:p w:rsidR="009F13FC" w:rsidRDefault="009F13FC">
            <w:pPr>
              <w:pStyle w:val="ConsPlusNonformat"/>
            </w:pPr>
            <w:r>
              <w:t xml:space="preserve">передатчика), динамический диапазон: не менее 70 дБ (в  </w:t>
            </w:r>
          </w:p>
          <w:p w:rsidR="009F13FC" w:rsidRDefault="009F13FC">
            <w:pPr>
              <w:pStyle w:val="ConsPlusNonformat"/>
            </w:pPr>
            <w:r>
              <w:t xml:space="preserve">полосе частот до 26,5 ГГц), не менее 60 дБ ( в полосе   </w:t>
            </w:r>
          </w:p>
          <w:p w:rsidR="009F13FC" w:rsidRDefault="009F13FC">
            <w:pPr>
              <w:pStyle w:val="ConsPlusNonformat"/>
            </w:pPr>
            <w:r>
              <w:t xml:space="preserve">частот свыше 26,5 ГГц), погрешность измерения уровней - </w:t>
            </w:r>
          </w:p>
          <w:p w:rsidR="009F13FC" w:rsidRDefault="009F13FC">
            <w:pPr>
              <w:pStyle w:val="ConsPlusNonformat"/>
            </w:pPr>
            <w:r>
              <w:t xml:space="preserve">не более +/- 1,5 дБ                                     </w:t>
            </w:r>
          </w:p>
        </w:tc>
      </w:tr>
      <w:tr w:rsidR="009F13FC">
        <w:trPr>
          <w:trHeight w:val="240"/>
        </w:trPr>
        <w:tc>
          <w:tcPr>
            <w:tcW w:w="2160" w:type="dxa"/>
            <w:tcBorders>
              <w:top w:val="nil"/>
            </w:tcBorders>
          </w:tcPr>
          <w:p w:rsidR="009F13FC" w:rsidRDefault="009F13FC">
            <w:pPr>
              <w:pStyle w:val="ConsPlusNonformat"/>
            </w:pPr>
            <w:r>
              <w:t>2. Измерительный</w:t>
            </w:r>
          </w:p>
          <w:p w:rsidR="009F13FC" w:rsidRDefault="009F13FC">
            <w:pPr>
              <w:pStyle w:val="ConsPlusNonformat"/>
            </w:pPr>
            <w:r>
              <w:t xml:space="preserve">приемник        </w:t>
            </w:r>
          </w:p>
        </w:tc>
        <w:tc>
          <w:tcPr>
            <w:tcW w:w="6960" w:type="dxa"/>
            <w:tcBorders>
              <w:top w:val="nil"/>
            </w:tcBorders>
          </w:tcPr>
          <w:p w:rsidR="009F13FC" w:rsidRDefault="009F13FC">
            <w:pPr>
              <w:pStyle w:val="ConsPlusNonformat"/>
            </w:pPr>
            <w:r>
              <w:t xml:space="preserve">Диапазон частот 9 кГц - 18 ГГц, динамический диапазон:  </w:t>
            </w:r>
          </w:p>
          <w:p w:rsidR="009F13FC" w:rsidRDefault="009F13FC">
            <w:pPr>
              <w:pStyle w:val="ConsPlusNonformat"/>
            </w:pPr>
            <w:r>
              <w:t xml:space="preserve">не менее 120 дБ, погрешность измерения напряжения - не  </w:t>
            </w:r>
          </w:p>
          <w:p w:rsidR="009F13FC" w:rsidRDefault="009F13FC">
            <w:pPr>
              <w:pStyle w:val="ConsPlusNonformat"/>
            </w:pPr>
            <w:r>
              <w:t xml:space="preserve">более +/- 1,5 дБ                                        </w:t>
            </w:r>
          </w:p>
        </w:tc>
      </w:tr>
      <w:tr w:rsidR="009F13FC">
        <w:trPr>
          <w:trHeight w:val="240"/>
        </w:trPr>
        <w:tc>
          <w:tcPr>
            <w:tcW w:w="2160" w:type="dxa"/>
            <w:tcBorders>
              <w:top w:val="nil"/>
            </w:tcBorders>
          </w:tcPr>
          <w:p w:rsidR="009F13FC" w:rsidRDefault="009F13FC">
            <w:pPr>
              <w:pStyle w:val="ConsPlusNonformat"/>
            </w:pPr>
            <w:r>
              <w:t xml:space="preserve">3. Комплект     </w:t>
            </w:r>
          </w:p>
          <w:p w:rsidR="009F13FC" w:rsidRDefault="009F13FC">
            <w:pPr>
              <w:pStyle w:val="ConsPlusNonformat"/>
            </w:pPr>
            <w:r>
              <w:t xml:space="preserve">измерительных   </w:t>
            </w:r>
          </w:p>
          <w:p w:rsidR="009F13FC" w:rsidRDefault="009F13FC">
            <w:pPr>
              <w:pStyle w:val="ConsPlusNonformat"/>
            </w:pPr>
            <w:r>
              <w:t xml:space="preserve">антенн          </w:t>
            </w:r>
          </w:p>
        </w:tc>
        <w:tc>
          <w:tcPr>
            <w:tcW w:w="6960" w:type="dxa"/>
            <w:tcBorders>
              <w:top w:val="nil"/>
            </w:tcBorders>
          </w:tcPr>
          <w:p w:rsidR="009F13FC" w:rsidRDefault="009F13FC">
            <w:pPr>
              <w:pStyle w:val="ConsPlusNonformat"/>
            </w:pPr>
            <w:r>
              <w:t xml:space="preserve">Диапазон частот 9 кГц - 18 ГГц Погрешность коэффициента </w:t>
            </w:r>
          </w:p>
          <w:p w:rsidR="009F13FC" w:rsidRDefault="009F13FC">
            <w:pPr>
              <w:pStyle w:val="ConsPlusNonformat"/>
            </w:pPr>
            <w:r>
              <w:t>калибровки в диапазоне частот 9 кГц - 1 ГГц не более +/-</w:t>
            </w:r>
          </w:p>
          <w:p w:rsidR="009F13FC" w:rsidRDefault="009F13FC">
            <w:pPr>
              <w:pStyle w:val="ConsPlusNonformat"/>
            </w:pPr>
            <w:r>
              <w:t xml:space="preserve">2,5 дБ Погрешность эффективной площади калибровки в     </w:t>
            </w:r>
          </w:p>
          <w:p w:rsidR="009F13FC" w:rsidRDefault="009F13FC">
            <w:pPr>
              <w:pStyle w:val="ConsPlusNonformat"/>
            </w:pPr>
            <w:r>
              <w:t xml:space="preserve">диапазоне частот 1 ГГц - 40 ГГц не более +/- 2 дБ       </w:t>
            </w:r>
          </w:p>
        </w:tc>
      </w:tr>
    </w:tbl>
    <w:p w:rsidR="009F13FC" w:rsidRDefault="009F13FC">
      <w:pPr>
        <w:pStyle w:val="ConsPlusNormal"/>
        <w:ind w:firstLine="540"/>
        <w:jc w:val="both"/>
      </w:pPr>
    </w:p>
    <w:p w:rsidR="009F13FC" w:rsidRDefault="009F13FC">
      <w:pPr>
        <w:pStyle w:val="ConsPlusNormal"/>
        <w:ind w:firstLine="540"/>
        <w:jc w:val="both"/>
      </w:pPr>
      <w:r>
        <w:t>Допускается в процессе измерений для перекрытия требуемого частотного диапазона по участкам использовать несколько средств измерений. Допускается замена средств измерений на аналогичные, обеспечивающие требуемые параметры и значения погрешности измерений.</w:t>
      </w:r>
    </w:p>
    <w:p w:rsidR="009F13FC" w:rsidRDefault="009F13FC">
      <w:pPr>
        <w:pStyle w:val="ConsPlusNormal"/>
        <w:ind w:firstLine="540"/>
        <w:jc w:val="both"/>
      </w:pPr>
      <w:r>
        <w:t>Используемые средства измерений должны иметь действующее свидетельство о поверке.</w:t>
      </w:r>
    </w:p>
    <w:p w:rsidR="009F13FC" w:rsidRDefault="009F13FC">
      <w:pPr>
        <w:pStyle w:val="ConsPlusNormal"/>
        <w:ind w:firstLine="540"/>
        <w:jc w:val="both"/>
      </w:pPr>
    </w:p>
    <w:p w:rsidR="009F13FC" w:rsidRDefault="009F13FC">
      <w:pPr>
        <w:pStyle w:val="ConsPlusNormal"/>
        <w:ind w:firstLine="540"/>
        <w:jc w:val="both"/>
      </w:pPr>
      <w:r>
        <w:t>Измерительный приемник</w:t>
      </w:r>
    </w:p>
    <w:p w:rsidR="009F13FC" w:rsidRDefault="009F13FC">
      <w:pPr>
        <w:pStyle w:val="ConsPlusNormal"/>
        <w:ind w:firstLine="540"/>
        <w:jc w:val="both"/>
      </w:pPr>
    </w:p>
    <w:p w:rsidR="009F13FC" w:rsidRDefault="009F13FC">
      <w:pPr>
        <w:pStyle w:val="ConsPlusNormal"/>
        <w:ind w:firstLine="540"/>
        <w:jc w:val="both"/>
      </w:pPr>
      <w:r>
        <w:t xml:space="preserve">Для измерения мощности ПИ, подаваемых в антенну или излучаемых через корпус радиопередающих устройств, используется измерительный приемник (или анализатор спектра) </w:t>
      </w:r>
      <w:r>
        <w:lastRenderedPageBreak/>
        <w:t>соответствующего частотного диапазона.</w:t>
      </w:r>
    </w:p>
    <w:p w:rsidR="009F13FC" w:rsidRDefault="009F13FC">
      <w:pPr>
        <w:pStyle w:val="ConsPlusNormal"/>
        <w:ind w:firstLine="540"/>
        <w:jc w:val="both"/>
      </w:pPr>
      <w:r>
        <w:t xml:space="preserve">Ширина полосы пропускания измерительного приемника должна соответствовать ширине полосы, определенной в </w:t>
      </w:r>
      <w:hyperlink w:anchor="P569" w:history="1">
        <w:r>
          <w:rPr>
            <w:color w:val="0000FF"/>
          </w:rPr>
          <w:t>таблице 4</w:t>
        </w:r>
      </w:hyperlink>
      <w:r>
        <w:t>.</w:t>
      </w:r>
    </w:p>
    <w:p w:rsidR="009F13FC" w:rsidRDefault="009F13FC">
      <w:pPr>
        <w:pStyle w:val="ConsPlusNormal"/>
        <w:ind w:firstLine="540"/>
        <w:jc w:val="both"/>
      </w:pPr>
      <w:r>
        <w:t>Нижний предел измерения мощности (напряжения) измерительного приемника должен удовлетворять условиям:</w:t>
      </w:r>
    </w:p>
    <w:p w:rsidR="009F13FC" w:rsidRDefault="009F13FC">
      <w:pPr>
        <w:pStyle w:val="ConsPlusNormal"/>
        <w:ind w:firstLine="540"/>
        <w:jc w:val="both"/>
      </w:pPr>
      <w:r>
        <w:t>формулы (Ж.1) при измерениях мощности в тракте</w:t>
      </w:r>
    </w:p>
    <w:p w:rsidR="009F13FC" w:rsidRDefault="009F13FC">
      <w:pPr>
        <w:pStyle w:val="ConsPlusNormal"/>
        <w:ind w:firstLine="540"/>
        <w:jc w:val="both"/>
      </w:pPr>
    </w:p>
    <w:p w:rsidR="009F13FC" w:rsidRDefault="00AC5301">
      <w:pPr>
        <w:pStyle w:val="ConsPlusNormal"/>
        <w:jc w:val="center"/>
      </w:pPr>
      <w:bookmarkStart w:id="84" w:name="P1962"/>
      <w:bookmarkEnd w:id="84"/>
      <w:r>
        <w:rPr>
          <w:position w:val="-12"/>
        </w:rPr>
        <w:pict>
          <v:shape id="_x0000_i1081" style="width:162.75pt;height:22.5pt" coordsize="" o:spt="100" adj="0,,0" path="" filled="f" stroked="f">
            <v:stroke joinstyle="miter"/>
            <v:imagedata r:id="rId62" o:title="base_50_573309_117"/>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или формулы (Ж.2) при измерениях напряжения</w:t>
      </w:r>
    </w:p>
    <w:p w:rsidR="009F13FC" w:rsidRDefault="009F13FC">
      <w:pPr>
        <w:pStyle w:val="ConsPlusNormal"/>
        <w:ind w:firstLine="540"/>
        <w:jc w:val="both"/>
      </w:pPr>
    </w:p>
    <w:p w:rsidR="009F13FC" w:rsidRDefault="00AC5301">
      <w:pPr>
        <w:pStyle w:val="ConsPlusNormal"/>
        <w:jc w:val="center"/>
      </w:pPr>
      <w:bookmarkStart w:id="85" w:name="P1966"/>
      <w:bookmarkEnd w:id="85"/>
      <w:r>
        <w:rPr>
          <w:position w:val="-14"/>
        </w:rPr>
        <w:pict>
          <v:shape id="_x0000_i1082" style="width:192.75pt;height:27pt" coordsize="" o:spt="100" adj="0,,0" path="" filled="f" stroked="f">
            <v:stroke joinstyle="miter"/>
            <v:imagedata r:id="rId63" o:title="base_50_573309_118"/>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где:</w:t>
      </w:r>
    </w:p>
    <w:p w:rsidR="009F13FC" w:rsidRDefault="009F13FC">
      <w:pPr>
        <w:pStyle w:val="ConsPlusNonformat"/>
      </w:pPr>
      <w:r>
        <w:t xml:space="preserve">    А    -  норма  ослабления  в  дБ  уровня  мощности  ПК в соответствии с</w:t>
      </w:r>
    </w:p>
    <w:p w:rsidR="009F13FC" w:rsidRDefault="009F13FC">
      <w:pPr>
        <w:pStyle w:val="ConsPlusNonformat"/>
      </w:pPr>
      <w:r>
        <w:t xml:space="preserve">     пи</w:t>
      </w:r>
    </w:p>
    <w:p w:rsidR="009F13FC" w:rsidRDefault="009F13FC">
      <w:pPr>
        <w:pStyle w:val="ConsPlusNonformat"/>
      </w:pPr>
      <w:r>
        <w:t>таблицей 3;</w:t>
      </w:r>
    </w:p>
    <w:p w:rsidR="009F13FC" w:rsidRDefault="009F13FC">
      <w:pPr>
        <w:pStyle w:val="ConsPlusNonformat"/>
      </w:pPr>
      <w:r>
        <w:t xml:space="preserve">    k     -  минимальный  коэффициент передачи по мощности высокочастотного</w:t>
      </w:r>
    </w:p>
    <w:p w:rsidR="009F13FC" w:rsidRDefault="009F13FC">
      <w:pPr>
        <w:pStyle w:val="ConsPlusNonformat"/>
      </w:pPr>
      <w:r>
        <w:t xml:space="preserve">     мин</w:t>
      </w:r>
    </w:p>
    <w:p w:rsidR="009F13FC" w:rsidRDefault="009F13FC">
      <w:pPr>
        <w:pStyle w:val="ConsPlusNonformat"/>
      </w:pPr>
      <w:r>
        <w:t>измерительного тракта;</w:t>
      </w:r>
    </w:p>
    <w:p w:rsidR="009F13FC" w:rsidRDefault="009F13FC">
      <w:pPr>
        <w:pStyle w:val="ConsPlusNonformat"/>
      </w:pPr>
      <w:r>
        <w:t xml:space="preserve">    k    -  коэффициент  передачи  по  мощности  направленного  ответвителя</w:t>
      </w:r>
    </w:p>
    <w:p w:rsidR="009F13FC" w:rsidRDefault="009F13FC">
      <w:pPr>
        <w:pStyle w:val="ConsPlusNonformat"/>
      </w:pPr>
      <w:r>
        <w:t xml:space="preserve">     нi</w:t>
      </w:r>
    </w:p>
    <w:p w:rsidR="009F13FC" w:rsidRDefault="009F13FC">
      <w:pPr>
        <w:pStyle w:val="ConsPlusNonformat"/>
      </w:pPr>
      <w:r>
        <w:t>(развязывающего аттенюатора);</w:t>
      </w:r>
    </w:p>
    <w:p w:rsidR="009F13FC" w:rsidRDefault="009F13FC">
      <w:pPr>
        <w:pStyle w:val="ConsPlusNonformat"/>
      </w:pPr>
      <w:r>
        <w:t xml:space="preserve">    R   - входное сопротивление измерительного приемника, Ом.</w:t>
      </w:r>
    </w:p>
    <w:p w:rsidR="009F13FC" w:rsidRDefault="009F13FC">
      <w:pPr>
        <w:pStyle w:val="ConsPlusNonformat"/>
      </w:pPr>
      <w:r>
        <w:t xml:space="preserve">     вх</w:t>
      </w:r>
    </w:p>
    <w:p w:rsidR="009F13FC" w:rsidRDefault="009F13FC">
      <w:pPr>
        <w:pStyle w:val="ConsPlusNonformat"/>
      </w:pPr>
      <w:r>
        <w:t xml:space="preserve">    Ослабление  восприимчивости  побочных  каналов  приема H измерительного</w:t>
      </w:r>
    </w:p>
    <w:p w:rsidR="009F13FC" w:rsidRDefault="009F13FC">
      <w:pPr>
        <w:pStyle w:val="ConsPlusNonformat"/>
      </w:pPr>
      <w:r>
        <w:t>приемника  относительно  основного  должно  составлять по отношению к норме</w:t>
      </w:r>
    </w:p>
    <w:p w:rsidR="009F13FC" w:rsidRDefault="009F13FC">
      <w:pPr>
        <w:pStyle w:val="ConsPlusNonformat"/>
      </w:pPr>
      <w:r>
        <w:t>А  :</w:t>
      </w:r>
    </w:p>
    <w:p w:rsidR="009F13FC" w:rsidRDefault="009F13FC">
      <w:pPr>
        <w:pStyle w:val="ConsPlusNonformat"/>
      </w:pPr>
      <w:r>
        <w:t xml:space="preserve"> пи</w:t>
      </w:r>
    </w:p>
    <w:p w:rsidR="009F13FC" w:rsidRDefault="009F13FC">
      <w:pPr>
        <w:pStyle w:val="ConsPlusNonformat"/>
      </w:pPr>
    </w:p>
    <w:p w:rsidR="009F13FC" w:rsidRDefault="009F13FC">
      <w:pPr>
        <w:pStyle w:val="ConsPlusNonformat"/>
      </w:pPr>
      <w:r>
        <w:t xml:space="preserve">                              H &gt;= |А  | + 5.                         (Ж.3)</w:t>
      </w:r>
    </w:p>
    <w:p w:rsidR="009F13FC" w:rsidRDefault="009F13FC">
      <w:pPr>
        <w:pStyle w:val="ConsPlusNonformat"/>
      </w:pPr>
      <w:r>
        <w:t xml:space="preserve">                                     пи</w:t>
      </w:r>
    </w:p>
    <w:p w:rsidR="009F13FC" w:rsidRDefault="009F13FC">
      <w:pPr>
        <w:pStyle w:val="ConsPlusNonformat"/>
      </w:pPr>
    </w:p>
    <w:p w:rsidR="009F13FC" w:rsidRDefault="009F13FC">
      <w:pPr>
        <w:pStyle w:val="ConsPlusNonformat"/>
      </w:pPr>
      <w:r>
        <w:t xml:space="preserve">    Если   это   требование   не   удовлетворяется,  необходимо  применение</w:t>
      </w:r>
    </w:p>
    <w:p w:rsidR="009F13FC" w:rsidRDefault="009F13FC">
      <w:pPr>
        <w:pStyle w:val="ConsPlusNonformat"/>
      </w:pPr>
      <w:r>
        <w:t>дополнительного  фильтра  для  ослабления  излучения  на рабочей частоте на</w:t>
      </w:r>
    </w:p>
    <w:p w:rsidR="009F13FC" w:rsidRDefault="009F13FC">
      <w:pPr>
        <w:pStyle w:val="ConsPlusNonformat"/>
      </w:pPr>
      <w:r>
        <w:t>входе измерительного приемного устройства на величину:</w:t>
      </w:r>
    </w:p>
    <w:p w:rsidR="009F13FC" w:rsidRDefault="009F13FC">
      <w:pPr>
        <w:pStyle w:val="ConsPlusNonformat"/>
      </w:pPr>
    </w:p>
    <w:p w:rsidR="009F13FC" w:rsidRDefault="009F13FC">
      <w:pPr>
        <w:pStyle w:val="ConsPlusNonformat"/>
      </w:pPr>
      <w:r>
        <w:t xml:space="preserve">                        C  &gt;= |А  | - H + 5.                          (Ж.4)</w:t>
      </w:r>
    </w:p>
    <w:p w:rsidR="009F13FC" w:rsidRDefault="009F13FC">
      <w:pPr>
        <w:pStyle w:val="ConsPlusNonformat"/>
      </w:pPr>
      <w:r>
        <w:t xml:space="preserve">                         ф      пи</w:t>
      </w:r>
    </w:p>
    <w:p w:rsidR="009F13FC" w:rsidRDefault="009F13FC">
      <w:pPr>
        <w:pStyle w:val="ConsPlusNormal"/>
        <w:ind w:firstLine="540"/>
        <w:jc w:val="both"/>
      </w:pPr>
    </w:p>
    <w:p w:rsidR="009F13FC" w:rsidRDefault="009F13FC">
      <w:pPr>
        <w:pStyle w:val="ConsPlusNormal"/>
        <w:ind w:firstLine="540"/>
        <w:jc w:val="both"/>
      </w:pPr>
      <w:r>
        <w:t>Измерительный приемник при измерениях должен работать в линейном режиме во всем диапазоне измерений напряжения.</w:t>
      </w:r>
    </w:p>
    <w:p w:rsidR="009F13FC" w:rsidRDefault="009F13FC">
      <w:pPr>
        <w:pStyle w:val="ConsPlusNormal"/>
        <w:ind w:firstLine="540"/>
        <w:jc w:val="both"/>
      </w:pPr>
      <w:r>
        <w:t>При импульсном режиме работы контролируемого передатчика измерительный приемник должен иметь пиковый детектор.</w:t>
      </w:r>
    </w:p>
    <w:p w:rsidR="009F13FC" w:rsidRDefault="009F13FC">
      <w:pPr>
        <w:pStyle w:val="ConsPlusNormal"/>
        <w:ind w:firstLine="540"/>
        <w:jc w:val="both"/>
      </w:pPr>
      <w:r>
        <w:t>Измерительная антенна</w:t>
      </w:r>
    </w:p>
    <w:p w:rsidR="009F13FC" w:rsidRDefault="009F13FC">
      <w:pPr>
        <w:pStyle w:val="ConsPlusNormal"/>
        <w:ind w:firstLine="540"/>
        <w:jc w:val="both"/>
      </w:pPr>
      <w:r>
        <w:t>Для измерений используются рамочные (9 кГц - 30 МГц), дипольные (30 МГц - 1 ГГц) и рупорные антенны (1 ГГц - 40 ГГц) с известными калибровочным коэффициентом или эффективной площадью (коэффициентом усиления).</w:t>
      </w:r>
    </w:p>
    <w:p w:rsidR="009F13FC" w:rsidRDefault="009F13FC">
      <w:pPr>
        <w:pStyle w:val="ConsPlusNormal"/>
        <w:ind w:firstLine="540"/>
        <w:jc w:val="both"/>
      </w:pPr>
      <w:r>
        <w:t>Измерительная антенна должна иметь линейную поляризацию (с возможностью ее установки в двух ортогональных плоскостях в диапазоне 30 МГц - 40 ГГц). Эффективная площадь антенны связана с коэффициентом усиления формулой:</w:t>
      </w:r>
    </w:p>
    <w:p w:rsidR="009F13FC" w:rsidRDefault="009F13FC">
      <w:pPr>
        <w:pStyle w:val="ConsPlusNormal"/>
        <w:ind w:firstLine="540"/>
        <w:jc w:val="both"/>
      </w:pPr>
    </w:p>
    <w:p w:rsidR="009F13FC" w:rsidRDefault="00AC5301">
      <w:pPr>
        <w:pStyle w:val="ConsPlusNormal"/>
        <w:jc w:val="center"/>
      </w:pPr>
      <w:r>
        <w:pict>
          <v:shape id="_x0000_i1083" style="width:96pt;height:36pt" coordsize="" o:spt="100" adj="0,,0" path="" filled="f" stroked="f">
            <v:stroke joinstyle="miter"/>
            <v:imagedata r:id="rId64" o:title="base_50_573309_119"/>
            <v:formulas/>
            <v:path o:connecttype="segments"/>
          </v:shape>
        </w:pict>
      </w:r>
    </w:p>
    <w:p w:rsidR="009F13FC" w:rsidRDefault="009F13FC">
      <w:pPr>
        <w:pStyle w:val="ConsPlusNormal"/>
        <w:jc w:val="center"/>
      </w:pPr>
    </w:p>
    <w:p w:rsidR="009F13FC" w:rsidRDefault="009F13FC">
      <w:pPr>
        <w:pStyle w:val="ConsPlusNormal"/>
        <w:ind w:firstLine="540"/>
        <w:jc w:val="both"/>
      </w:pPr>
      <w:r>
        <w:lastRenderedPageBreak/>
        <w:t>КСВН измерительной антенны не должен быть более 2,5.</w:t>
      </w:r>
    </w:p>
    <w:p w:rsidR="009F13FC" w:rsidRDefault="009F13FC">
      <w:pPr>
        <w:pStyle w:val="ConsPlusNormal"/>
        <w:ind w:firstLine="540"/>
        <w:jc w:val="both"/>
      </w:pPr>
    </w:p>
    <w:p w:rsidR="009F13FC" w:rsidRDefault="009F13FC">
      <w:pPr>
        <w:pStyle w:val="ConsPlusNormal"/>
        <w:ind w:firstLine="540"/>
        <w:jc w:val="both"/>
      </w:pPr>
      <w:r>
        <w:t>Ж.2. Вспомогательные средства контроля</w:t>
      </w:r>
    </w:p>
    <w:p w:rsidR="009F13FC" w:rsidRDefault="009F13FC">
      <w:pPr>
        <w:pStyle w:val="ConsPlusNormal"/>
        <w:ind w:firstLine="540"/>
        <w:jc w:val="both"/>
      </w:pPr>
    </w:p>
    <w:p w:rsidR="009F13FC" w:rsidRDefault="009F13FC">
      <w:pPr>
        <w:pStyle w:val="ConsPlusNormal"/>
        <w:ind w:firstLine="540"/>
        <w:jc w:val="both"/>
      </w:pPr>
      <w:r>
        <w:t>В качестве вспомогательных в процессе контроля ПК (ПИ) используются средства, указанные ниже. Основные характеристики вспомогательных средств измерений приведены в таблице Ж.2.</w:t>
      </w:r>
    </w:p>
    <w:p w:rsidR="009F13FC" w:rsidRDefault="009F13FC">
      <w:pPr>
        <w:pStyle w:val="ConsPlusNormal"/>
        <w:ind w:firstLine="540"/>
        <w:jc w:val="both"/>
      </w:pPr>
    </w:p>
    <w:p w:rsidR="009F13FC" w:rsidRDefault="009F13FC">
      <w:pPr>
        <w:pStyle w:val="ConsPlusNormal"/>
        <w:jc w:val="right"/>
      </w:pPr>
      <w:r>
        <w:t>Таблица Ж.2</w:t>
      </w:r>
    </w:p>
    <w:p w:rsidR="009F13FC" w:rsidRDefault="009F13FC">
      <w:pPr>
        <w:pStyle w:val="ConsPlusNormal"/>
        <w:ind w:firstLine="540"/>
        <w:jc w:val="both"/>
      </w:pPr>
    </w:p>
    <w:p w:rsidR="009F13FC" w:rsidRDefault="009F13FC">
      <w:pPr>
        <w:pStyle w:val="ConsPlusNormal"/>
        <w:jc w:val="center"/>
      </w:pPr>
      <w:r>
        <w:t>ХАРАКТЕРИСТИКИ ВСПОМОГАТЕЛЬНЫХ СРЕДСТВ ИЗМЕРЕНИЙ</w:t>
      </w:r>
    </w:p>
    <w:p w:rsidR="009F13FC" w:rsidRDefault="009F13FC">
      <w:pPr>
        <w:pStyle w:val="ConsPlusNormal"/>
        <w:ind w:firstLine="540"/>
        <w:jc w:val="both"/>
      </w:pPr>
    </w:p>
    <w:p w:rsidR="009F13FC" w:rsidRDefault="009F13FC">
      <w:pPr>
        <w:pStyle w:val="ConsPlusCell"/>
      </w:pPr>
      <w:r>
        <w:t>┌────────────────────┬────────────────────────────────────────────────────┐</w:t>
      </w:r>
    </w:p>
    <w:p w:rsidR="009F13FC" w:rsidRDefault="009F13FC">
      <w:pPr>
        <w:pStyle w:val="ConsPlusCell"/>
      </w:pPr>
      <w:r>
        <w:t>│Наименование прибора│Основные характеристики                             │</w:t>
      </w:r>
    </w:p>
    <w:p w:rsidR="009F13FC" w:rsidRDefault="009F13FC">
      <w:pPr>
        <w:pStyle w:val="ConsPlusCell"/>
      </w:pPr>
      <w:r>
        <w:t>└────────────────────┴────────────────────────────────────────────────────┘</w:t>
      </w:r>
    </w:p>
    <w:p w:rsidR="009F13FC" w:rsidRDefault="009F13FC">
      <w:pPr>
        <w:pStyle w:val="ConsPlusCell"/>
      </w:pPr>
      <w:r>
        <w:t xml:space="preserve"> 1. Генератор         Диапазон частот от 1 кГц до 56 ГГц,</w:t>
      </w:r>
    </w:p>
    <w:p w:rsidR="009F13FC" w:rsidRDefault="009F13FC">
      <w:pPr>
        <w:pStyle w:val="ConsPlusCell"/>
      </w:pPr>
      <w:r>
        <w:t xml:space="preserve"> сигналов                                                               -6</w:t>
      </w:r>
    </w:p>
    <w:p w:rsidR="009F13FC" w:rsidRDefault="009F13FC">
      <w:pPr>
        <w:pStyle w:val="ConsPlusCell"/>
      </w:pPr>
      <w:r>
        <w:t xml:space="preserve">                      погрешность установки частоты: не более +/- 1 x 10</w:t>
      </w:r>
    </w:p>
    <w:p w:rsidR="009F13FC" w:rsidRDefault="009F13FC">
      <w:pPr>
        <w:pStyle w:val="ConsPlusCell"/>
      </w:pPr>
      <w:r>
        <w:t xml:space="preserve">                                                                      -4</w:t>
      </w:r>
    </w:p>
    <w:p w:rsidR="009F13FC" w:rsidRDefault="009F13FC">
      <w:pPr>
        <w:pStyle w:val="ConsPlusCell"/>
      </w:pPr>
      <w:r>
        <w:t xml:space="preserve">                      в диапазоне частот до 1 ГГц, не более +/- 1 x 10</w:t>
      </w:r>
    </w:p>
    <w:p w:rsidR="009F13FC" w:rsidRDefault="009F13FC">
      <w:pPr>
        <w:pStyle w:val="ConsPlusCell"/>
      </w:pPr>
      <w:r>
        <w:t xml:space="preserve">                      в диапазоне от 1 ГГц до 56 ГГц</w:t>
      </w:r>
    </w:p>
    <w:p w:rsidR="009F13FC" w:rsidRDefault="009F13FC">
      <w:pPr>
        <w:pStyle w:val="ConsPlusCell"/>
      </w:pPr>
      <w:r>
        <w:t>───────────────────────────────────────────────────────────────────────────</w:t>
      </w:r>
    </w:p>
    <w:p w:rsidR="009F13FC" w:rsidRDefault="009F13FC">
      <w:pPr>
        <w:pStyle w:val="ConsPlusCell"/>
      </w:pPr>
      <w:r>
        <w:t xml:space="preserve">                                                  6</w:t>
      </w:r>
    </w:p>
    <w:p w:rsidR="009F13FC" w:rsidRDefault="009F13FC">
      <w:pPr>
        <w:pStyle w:val="ConsPlusCell"/>
      </w:pPr>
      <w:r>
        <w:t xml:space="preserve"> 2. Генератор         Диапазон частот 10 - 20 x 10  Гц</w:t>
      </w:r>
    </w:p>
    <w:p w:rsidR="009F13FC" w:rsidRDefault="009F13FC">
      <w:pPr>
        <w:pStyle w:val="ConsPlusCell"/>
      </w:pPr>
      <w:r>
        <w:t xml:space="preserve"> низкочастотный                                                      -4</w:t>
      </w:r>
    </w:p>
    <w:p w:rsidR="009F13FC" w:rsidRDefault="009F13FC">
      <w:pPr>
        <w:pStyle w:val="ConsPlusCell"/>
      </w:pPr>
      <w:r>
        <w:t xml:space="preserve">                      Погрешность установки частоты - не более 1 x 10</w:t>
      </w:r>
    </w:p>
    <w:p w:rsidR="009F13FC" w:rsidRDefault="009F13FC">
      <w:pPr>
        <w:pStyle w:val="ConsPlusCell"/>
      </w:pPr>
      <w:r>
        <w:t>───────────────────────────────────────────────────────────────────────────</w:t>
      </w:r>
    </w:p>
    <w:p w:rsidR="009F13FC" w:rsidRDefault="009F13FC">
      <w:pPr>
        <w:pStyle w:val="ConsPlusCell"/>
      </w:pPr>
      <w:r>
        <w:t xml:space="preserve">                                                  6</w:t>
      </w:r>
    </w:p>
    <w:p w:rsidR="009F13FC" w:rsidRDefault="009F13FC">
      <w:pPr>
        <w:pStyle w:val="ConsPlusCell"/>
      </w:pPr>
      <w:r>
        <w:t xml:space="preserve"> 3. Вольтметр         Диапазон частот 10 - 20 x 10  Гц,</w:t>
      </w:r>
    </w:p>
    <w:p w:rsidR="009F13FC" w:rsidRDefault="009F13FC">
      <w:pPr>
        <w:pStyle w:val="ConsPlusCell"/>
      </w:pPr>
      <w:r>
        <w:t xml:space="preserve"> переменного тока                                        -3</w:t>
      </w:r>
    </w:p>
    <w:p w:rsidR="009F13FC" w:rsidRDefault="009F13FC">
      <w:pPr>
        <w:pStyle w:val="ConsPlusCell"/>
      </w:pPr>
      <w:r>
        <w:t xml:space="preserve">                      пределы измерения напряжения 1 x 10   - 100 В,</w:t>
      </w:r>
    </w:p>
    <w:p w:rsidR="009F13FC" w:rsidRDefault="009F13FC">
      <w:pPr>
        <w:pStyle w:val="ConsPlusCell"/>
      </w:pPr>
      <w:r>
        <w:t xml:space="preserve">                      погрешность измерения - не более +/- 2,5%</w:t>
      </w:r>
    </w:p>
    <w:p w:rsidR="009F13FC" w:rsidRDefault="009F13FC">
      <w:pPr>
        <w:pStyle w:val="ConsPlusCell"/>
      </w:pPr>
      <w:r>
        <w:t>───────────────────────────────────────────────────────────────────────────</w:t>
      </w:r>
    </w:p>
    <w:p w:rsidR="009F13FC" w:rsidRDefault="009F13FC">
      <w:pPr>
        <w:pStyle w:val="ConsPlusCell"/>
      </w:pPr>
      <w:r>
        <w:t xml:space="preserve"> 4. Вольтметр         Диапазон частот от 10 Гц до 1,5 ГГц, пределы</w:t>
      </w:r>
    </w:p>
    <w:p w:rsidR="009F13FC" w:rsidRDefault="009F13FC">
      <w:pPr>
        <w:pStyle w:val="ConsPlusCell"/>
      </w:pPr>
      <w:r>
        <w:t xml:space="preserve"> среднеквадратический измерения напряжения от 1 мВ до 10 В, погрешность</w:t>
      </w:r>
    </w:p>
    <w:p w:rsidR="009F13FC" w:rsidRDefault="009F13FC">
      <w:pPr>
        <w:pStyle w:val="ConsPlusCell"/>
      </w:pPr>
      <w:r>
        <w:t xml:space="preserve">                      измерения - не более 10%</w:t>
      </w:r>
    </w:p>
    <w:p w:rsidR="009F13FC" w:rsidRDefault="009F13FC">
      <w:pPr>
        <w:pStyle w:val="ConsPlusCell"/>
      </w:pPr>
      <w:r>
        <w:t>───────────────────────────────────────────────────────────────────────────</w:t>
      </w:r>
    </w:p>
    <w:p w:rsidR="009F13FC" w:rsidRDefault="009F13FC">
      <w:pPr>
        <w:pStyle w:val="ConsPlusCell"/>
      </w:pPr>
      <w:r>
        <w:t xml:space="preserve"> 5. Осциллограф       Диапазон уровней сигналов от 5 мВ до 100 В,</w:t>
      </w:r>
    </w:p>
    <w:p w:rsidR="009F13FC" w:rsidRDefault="009F13FC">
      <w:pPr>
        <w:pStyle w:val="ConsPlusCell"/>
      </w:pPr>
      <w:r>
        <w:t xml:space="preserve">                      форма сигнала - от постоянного тока до 1 МГц</w:t>
      </w:r>
    </w:p>
    <w:p w:rsidR="009F13FC" w:rsidRDefault="009F13FC">
      <w:pPr>
        <w:pStyle w:val="ConsPlusCell"/>
      </w:pPr>
      <w:r>
        <w:t>───────────────────────────────────────────────────────────────────────────</w:t>
      </w:r>
    </w:p>
    <w:p w:rsidR="009F13FC" w:rsidRDefault="009F13FC">
      <w:pPr>
        <w:pStyle w:val="ConsPlusCell"/>
      </w:pPr>
      <w:r>
        <w:t xml:space="preserve"> 6. Измерительный     Диапазон частот 9 кГц - 40 ГГц,</w:t>
      </w:r>
    </w:p>
    <w:p w:rsidR="009F13FC" w:rsidRDefault="009F13FC">
      <w:pPr>
        <w:pStyle w:val="ConsPlusCell"/>
      </w:pPr>
      <w:r>
        <w:t xml:space="preserve"> аттенюатор           ослабление - 110 дБ,</w:t>
      </w:r>
    </w:p>
    <w:p w:rsidR="009F13FC" w:rsidRDefault="009F13FC">
      <w:pPr>
        <w:pStyle w:val="ConsPlusCell"/>
      </w:pPr>
      <w:r>
        <w:t xml:space="preserve">                      мощность рассеивания P   &gt;= P  k    ,</w:t>
      </w:r>
    </w:p>
    <w:p w:rsidR="009F13FC" w:rsidRDefault="009F13FC">
      <w:pPr>
        <w:pStyle w:val="ConsPlusCell"/>
      </w:pPr>
      <w:r>
        <w:t xml:space="preserve">                                            ат     0  н.от</w:t>
      </w:r>
    </w:p>
    <w:p w:rsidR="009F13FC" w:rsidRDefault="009F13FC">
      <w:pPr>
        <w:pStyle w:val="ConsPlusCell"/>
      </w:pPr>
      <w:r>
        <w:t xml:space="preserve">                      минимальное затухание </w:t>
      </w:r>
      <w:r w:rsidR="00AC5301">
        <w:rPr>
          <w:position w:val="-30"/>
        </w:rPr>
        <w:pict>
          <v:shape id="_x0000_i1084" style="width:87pt;height:33.75pt" coordsize="" o:spt="100" adj="0,,0" path="" filled="f" stroked="f">
            <v:stroke joinstyle="miter"/>
            <v:imagedata r:id="rId65" o:title="base_50_573309_120"/>
            <v:formulas/>
            <v:path o:connecttype="segments"/>
          </v:shape>
        </w:pict>
      </w:r>
      <w:r>
        <w:t>,</w:t>
      </w:r>
    </w:p>
    <w:p w:rsidR="009F13FC" w:rsidRDefault="009F13FC">
      <w:pPr>
        <w:pStyle w:val="ConsPlusCell"/>
      </w:pPr>
      <w:r>
        <w:t xml:space="preserve">                      погрешность измерения ослабления - не более 1 дБ</w:t>
      </w:r>
    </w:p>
    <w:p w:rsidR="009F13FC" w:rsidRDefault="009F13FC">
      <w:pPr>
        <w:pStyle w:val="ConsPlusCell"/>
      </w:pPr>
      <w:r>
        <w:t>───────────────────────────────────────────────────────────────────────────</w:t>
      </w:r>
    </w:p>
    <w:p w:rsidR="009F13FC" w:rsidRDefault="009F13FC">
      <w:pPr>
        <w:pStyle w:val="ConsPlusNormal"/>
        <w:ind w:firstLine="540"/>
        <w:jc w:val="both"/>
      </w:pPr>
    </w:p>
    <w:p w:rsidR="009F13FC" w:rsidRDefault="009F13FC">
      <w:pPr>
        <w:pStyle w:val="ConsPlusNormal"/>
        <w:jc w:val="center"/>
      </w:pPr>
      <w:r>
        <w:t>Направленный ответвитель</w:t>
      </w:r>
    </w:p>
    <w:p w:rsidR="009F13FC" w:rsidRDefault="009F13FC">
      <w:pPr>
        <w:pStyle w:val="ConsPlusNormal"/>
        <w:ind w:firstLine="540"/>
        <w:jc w:val="both"/>
      </w:pPr>
    </w:p>
    <w:p w:rsidR="009F13FC" w:rsidRDefault="009F13FC">
      <w:pPr>
        <w:pStyle w:val="ConsPlusNormal"/>
        <w:ind w:firstLine="540"/>
        <w:jc w:val="both"/>
      </w:pPr>
      <w:r>
        <w:t>Для измерения мощностей основного излучения применяются направленные ответвители. Импеданс ответвителя должен соответствовать импедансу передатчика на основной частоте.</w:t>
      </w:r>
    </w:p>
    <w:p w:rsidR="009F13FC" w:rsidRDefault="009F13FC">
      <w:pPr>
        <w:pStyle w:val="ConsPlusNormal"/>
        <w:ind w:firstLine="540"/>
        <w:jc w:val="both"/>
      </w:pPr>
      <w:r>
        <w:t>Первичный тракт одномодового направленного ответвителя (НОМ) должен быть рассчитан на мощность, значение которой не меньше мощности контролируемого передатчика, и обеспечивать отбор мощности с погрешностью не более 3,5 дБ.</w:t>
      </w:r>
    </w:p>
    <w:p w:rsidR="009F13FC" w:rsidRDefault="009F13FC">
      <w:pPr>
        <w:pStyle w:val="ConsPlusNormal"/>
        <w:ind w:firstLine="540"/>
        <w:jc w:val="both"/>
      </w:pPr>
      <w:r>
        <w:t>На рабочей частоте коэффициент передачи по мощности НОМ в измерительный тракт должен находится в пределах:</w:t>
      </w:r>
    </w:p>
    <w:p w:rsidR="009F13FC" w:rsidRDefault="009F13FC">
      <w:pPr>
        <w:pStyle w:val="ConsPlusNormal"/>
        <w:ind w:firstLine="540"/>
        <w:jc w:val="both"/>
      </w:pPr>
    </w:p>
    <w:p w:rsidR="009F13FC" w:rsidRDefault="00AC5301">
      <w:pPr>
        <w:pStyle w:val="ConsPlusNormal"/>
        <w:jc w:val="center"/>
      </w:pPr>
      <w:r>
        <w:lastRenderedPageBreak/>
        <w:pict>
          <v:shape id="_x0000_i1085" style="width:177pt;height:39.75pt" coordsize="" o:spt="100" adj="0,,0" path="" filled="f" stroked="f">
            <v:stroke joinstyle="miter"/>
            <v:imagedata r:id="rId66" o:title="base_50_573309_121"/>
            <v:formulas/>
            <v:path o:connecttype="segments"/>
          </v:shape>
        </w:pict>
      </w:r>
    </w:p>
    <w:p w:rsidR="009F13FC" w:rsidRDefault="009F13FC">
      <w:pPr>
        <w:pStyle w:val="ConsPlusNormal"/>
        <w:ind w:firstLine="540"/>
        <w:jc w:val="both"/>
      </w:pPr>
    </w:p>
    <w:p w:rsidR="009F13FC" w:rsidRDefault="009F13FC">
      <w:pPr>
        <w:pStyle w:val="ConsPlusNormal"/>
        <w:ind w:firstLine="540"/>
        <w:jc w:val="both"/>
      </w:pPr>
      <w:r>
        <w:t>КСВН входа НОМ не должен быть более 1,8.</w:t>
      </w:r>
    </w:p>
    <w:p w:rsidR="009F13FC" w:rsidRDefault="009F13FC">
      <w:pPr>
        <w:pStyle w:val="ConsPlusNormal"/>
        <w:ind w:firstLine="540"/>
        <w:jc w:val="both"/>
      </w:pPr>
      <w:r>
        <w:t>Направленность НОМ должна составлять не менее 20 дБ.</w:t>
      </w:r>
    </w:p>
    <w:p w:rsidR="009F13FC" w:rsidRDefault="009F13FC">
      <w:pPr>
        <w:pStyle w:val="ConsPlusNormal"/>
        <w:ind w:firstLine="540"/>
        <w:jc w:val="both"/>
      </w:pPr>
      <w:r>
        <w:t>Первичный тракт многомодового направленного ответвителя (НОММ) должен быть рассчитан на мощность, значение которой не меньше мощности контролируемого передатчика, удовлетворять условию КСВН &lt;= 1,8 и обеспечивать отбор многомодовой мощности с погрешностью не более 3,5 дБ.</w:t>
      </w:r>
    </w:p>
    <w:p w:rsidR="009F13FC" w:rsidRDefault="009F13FC">
      <w:pPr>
        <w:pStyle w:val="ConsPlusNormal"/>
        <w:ind w:firstLine="540"/>
        <w:jc w:val="both"/>
      </w:pPr>
      <w:r>
        <w:t>Число вторичных каналов НОММ должно быть не менее 6.</w:t>
      </w:r>
    </w:p>
    <w:p w:rsidR="009F13FC" w:rsidRDefault="009F13FC">
      <w:pPr>
        <w:pStyle w:val="ConsPlusNormal"/>
        <w:ind w:firstLine="540"/>
        <w:jc w:val="both"/>
      </w:pPr>
      <w:r>
        <w:t>Переходное затухание (развязка) между каналами НОММ должно быть не менее 20 дБ.</w:t>
      </w:r>
    </w:p>
    <w:p w:rsidR="009F13FC" w:rsidRDefault="009F13FC">
      <w:pPr>
        <w:pStyle w:val="ConsPlusNormal"/>
        <w:ind w:firstLine="540"/>
        <w:jc w:val="both"/>
      </w:pPr>
    </w:p>
    <w:p w:rsidR="009F13FC" w:rsidRDefault="009F13FC">
      <w:pPr>
        <w:pStyle w:val="ConsPlusNormal"/>
        <w:jc w:val="center"/>
      </w:pPr>
      <w:r>
        <w:t>Измерительная нагрузка</w:t>
      </w:r>
    </w:p>
    <w:p w:rsidR="009F13FC" w:rsidRDefault="009F13FC">
      <w:pPr>
        <w:pStyle w:val="ConsPlusNormal"/>
        <w:ind w:firstLine="540"/>
        <w:jc w:val="both"/>
      </w:pPr>
    </w:p>
    <w:p w:rsidR="009F13FC" w:rsidRDefault="009F13FC">
      <w:pPr>
        <w:pStyle w:val="ConsPlusNormal"/>
        <w:ind w:firstLine="540"/>
        <w:jc w:val="both"/>
      </w:pPr>
      <w:r>
        <w:t>Для измерения мощности ПК передатчик должен быть соединен с измерительной нагрузкой (нагрузочным сопротивлением). Точность измерения зависит от соответствия импедансов оконечного каскада передатчика, фидера и нагрузочного сопротивления.</w:t>
      </w:r>
    </w:p>
    <w:p w:rsidR="009F13FC" w:rsidRDefault="009F13FC">
      <w:pPr>
        <w:pStyle w:val="ConsPlusNormal"/>
        <w:ind w:firstLine="540"/>
        <w:jc w:val="both"/>
      </w:pPr>
      <w:r>
        <w:t>Допустимая мощность рассеяния на эквивалентном нагрузочном сопротивлении должна быть не менее максимальной средней мощности основного излучения контролируемого передатчика.</w:t>
      </w:r>
    </w:p>
    <w:p w:rsidR="009F13FC" w:rsidRDefault="009F13FC">
      <w:pPr>
        <w:pStyle w:val="ConsPlusNormal"/>
        <w:ind w:firstLine="540"/>
        <w:jc w:val="both"/>
      </w:pPr>
      <w:r>
        <w:t>КСВН на входе эквивалентного нагрузочного сопротивления в диапазоне частот контроля должен быть не более 1,4.</w:t>
      </w:r>
    </w:p>
    <w:p w:rsidR="009F13FC" w:rsidRDefault="009F13FC">
      <w:pPr>
        <w:pStyle w:val="ConsPlusNormal"/>
        <w:ind w:firstLine="540"/>
        <w:jc w:val="both"/>
      </w:pPr>
    </w:p>
    <w:p w:rsidR="009F13FC" w:rsidRDefault="009F13FC">
      <w:pPr>
        <w:pStyle w:val="ConsPlusNormal"/>
        <w:jc w:val="center"/>
      </w:pPr>
      <w:r>
        <w:t>Заграждающий фильтр основной частоты</w:t>
      </w:r>
    </w:p>
    <w:p w:rsidR="009F13FC" w:rsidRDefault="009F13FC">
      <w:pPr>
        <w:pStyle w:val="ConsPlusNormal"/>
        <w:ind w:firstLine="540"/>
        <w:jc w:val="both"/>
      </w:pPr>
    </w:p>
    <w:p w:rsidR="009F13FC" w:rsidRDefault="009F13FC">
      <w:pPr>
        <w:pStyle w:val="ConsPlusNormal"/>
        <w:ind w:firstLine="540"/>
        <w:jc w:val="both"/>
      </w:pPr>
      <w:r>
        <w:t>В случае, когда отношение мощности на основной частоте радиопередатчика к мощности ПИ составляет 70 дБ и более, при измерениях ПИ на частотах близких к основной частоте для подавления основного излучения на входе измерительного устройства служит заграждающий фильтр. Параметры заграждающего фильтра должны быть выбраны такими, чтобы подавление основного излучения радиопередающего устройства позволяло проводить измерение побочных излучений в динамическом диапазоне измерительного приемника.</w:t>
      </w:r>
    </w:p>
    <w:p w:rsidR="009F13FC" w:rsidRDefault="009F13FC">
      <w:pPr>
        <w:pStyle w:val="ConsPlusNormal"/>
        <w:ind w:firstLine="540"/>
        <w:jc w:val="both"/>
      </w:pPr>
      <w:r>
        <w:t>КСВН фильтра в диапазоне частот контроля не должен быть более 2,5 дБ.</w:t>
      </w:r>
    </w:p>
    <w:p w:rsidR="009F13FC" w:rsidRDefault="009F13FC">
      <w:pPr>
        <w:pStyle w:val="ConsPlusNormal"/>
        <w:ind w:firstLine="540"/>
        <w:jc w:val="both"/>
      </w:pPr>
    </w:p>
    <w:p w:rsidR="009F13FC" w:rsidRDefault="009F13FC">
      <w:pPr>
        <w:pStyle w:val="ConsPlusNormal"/>
        <w:ind w:firstLine="540"/>
        <w:jc w:val="both"/>
      </w:pPr>
      <w:r>
        <w:t>Ж.3 Вспомогательные элементы измерительного тракта</w:t>
      </w:r>
    </w:p>
    <w:p w:rsidR="009F13FC" w:rsidRDefault="009F13FC">
      <w:pPr>
        <w:pStyle w:val="ConsPlusNormal"/>
        <w:ind w:firstLine="540"/>
        <w:jc w:val="both"/>
      </w:pPr>
    </w:p>
    <w:p w:rsidR="009F13FC" w:rsidRDefault="009F13FC">
      <w:pPr>
        <w:pStyle w:val="ConsPlusNormal"/>
        <w:ind w:firstLine="540"/>
        <w:jc w:val="both"/>
      </w:pPr>
      <w:r>
        <w:t xml:space="preserve">Вспомогательные элементы измерительного высокочастотного тракта (высокочастотные переключатели, высокочастотные переходы, соединительные фидерные тракты) должны быть аттестованы во всем диапазоне частот контроля. При необходимости измеряют коэффициенты передачи вспомогательных элементов измерительного тракта в соответствии с </w:t>
      </w:r>
      <w:hyperlink w:anchor="P682" w:history="1">
        <w:r>
          <w:rPr>
            <w:color w:val="0000FF"/>
          </w:rPr>
          <w:t>7.2</w:t>
        </w:r>
      </w:hyperlink>
      <w:r>
        <w:t>.</w:t>
      </w:r>
    </w:p>
    <w:p w:rsidR="009F13FC" w:rsidRDefault="009F13FC">
      <w:pPr>
        <w:pStyle w:val="ConsPlusNormal"/>
        <w:ind w:firstLine="540"/>
        <w:jc w:val="both"/>
      </w:pPr>
      <w:r>
        <w:t>КСВН вспомогательных элементов высокочастотного измерительного тракта не должен превышать 1,5.</w:t>
      </w:r>
    </w:p>
    <w:p w:rsidR="009F13FC" w:rsidRDefault="009F13FC">
      <w:pPr>
        <w:pStyle w:val="ConsPlusNormal"/>
        <w:ind w:firstLine="540"/>
        <w:jc w:val="both"/>
      </w:pPr>
      <w:r>
        <w:t>Высокочастотные переходы и переключатели не должны вносить дополнительные затухания более 0,5 дБ.</w:t>
      </w: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jc w:val="center"/>
        <w:outlineLvl w:val="1"/>
      </w:pPr>
      <w:r>
        <w:t>БИБЛИОГРАФИЯ</w:t>
      </w:r>
    </w:p>
    <w:p w:rsidR="009F13FC" w:rsidRDefault="009F13FC">
      <w:pPr>
        <w:pStyle w:val="ConsPlusNormal"/>
        <w:ind w:firstLine="540"/>
        <w:jc w:val="both"/>
      </w:pPr>
    </w:p>
    <w:p w:rsidR="009F13FC" w:rsidRDefault="009F13FC">
      <w:pPr>
        <w:pStyle w:val="ConsPlusNormal"/>
        <w:ind w:firstLine="540"/>
        <w:jc w:val="both"/>
      </w:pPr>
      <w:bookmarkStart w:id="86" w:name="P2086"/>
      <w:bookmarkEnd w:id="86"/>
      <w:r>
        <w:t>[1] Нормы ГКРЧ 18-85. Общесоюзные нормы на побочные излучения радиопередающих устройств гражданского назначения.</w:t>
      </w:r>
    </w:p>
    <w:p w:rsidR="009F13FC" w:rsidRDefault="009F13FC">
      <w:pPr>
        <w:pStyle w:val="ConsPlusNormal"/>
        <w:ind w:firstLine="540"/>
        <w:jc w:val="both"/>
      </w:pPr>
      <w:r>
        <w:t xml:space="preserve">[2] </w:t>
      </w:r>
      <w:hyperlink r:id="rId67" w:history="1">
        <w:r>
          <w:rPr>
            <w:color w:val="0000FF"/>
          </w:rPr>
          <w:t>Нормы ГКРЧ 19-02</w:t>
        </w:r>
      </w:hyperlink>
      <w:r>
        <w:t xml:space="preserve">. Нормы на ширину полосы радиочастот и внеполосные излучения </w:t>
      </w:r>
      <w:r>
        <w:lastRenderedPageBreak/>
        <w:t>радиопередатчиков гражданского назначения.</w:t>
      </w:r>
    </w:p>
    <w:p w:rsidR="009F13FC" w:rsidRDefault="009F13FC">
      <w:pPr>
        <w:pStyle w:val="ConsPlusNormal"/>
        <w:ind w:firstLine="540"/>
        <w:jc w:val="both"/>
      </w:pPr>
      <w:r>
        <w:t>[3] Рекомендация МСЭ-Р SM.1541-1. Нежелательные излучения в области внеполосных излучений.</w:t>
      </w:r>
    </w:p>
    <w:p w:rsidR="009F13FC" w:rsidRPr="009F13FC" w:rsidRDefault="009F13FC">
      <w:pPr>
        <w:pStyle w:val="ConsPlusNormal"/>
        <w:ind w:firstLine="540"/>
        <w:jc w:val="both"/>
        <w:rPr>
          <w:lang w:val="en-US"/>
        </w:rPr>
      </w:pPr>
      <w:r w:rsidRPr="009F13FC">
        <w:rPr>
          <w:lang w:val="en-US"/>
        </w:rPr>
        <w:t>Unwanted emissions in the out of band domain.</w:t>
      </w:r>
    </w:p>
    <w:p w:rsidR="009F13FC" w:rsidRDefault="009F13FC">
      <w:pPr>
        <w:pStyle w:val="ConsPlusNormal"/>
        <w:ind w:firstLine="540"/>
        <w:jc w:val="both"/>
      </w:pPr>
      <w:bookmarkStart w:id="87" w:name="P2090"/>
      <w:bookmarkEnd w:id="87"/>
      <w:r>
        <w:t>[4] Рекомендация МСЭ-Р SM.329-10. Нежелательные излучения в области побочных излучений.</w:t>
      </w:r>
    </w:p>
    <w:p w:rsidR="009F13FC" w:rsidRPr="009F13FC" w:rsidRDefault="009F13FC">
      <w:pPr>
        <w:pStyle w:val="ConsPlusNormal"/>
        <w:ind w:firstLine="540"/>
        <w:jc w:val="both"/>
        <w:rPr>
          <w:lang w:val="en-US"/>
        </w:rPr>
      </w:pPr>
      <w:r w:rsidRPr="009F13FC">
        <w:rPr>
          <w:lang w:val="en-US"/>
        </w:rPr>
        <w:t>Unwanted emissions in the spurious domain.</w:t>
      </w:r>
    </w:p>
    <w:p w:rsidR="009F13FC" w:rsidRPr="009F13FC" w:rsidRDefault="009F13FC">
      <w:pPr>
        <w:pStyle w:val="ConsPlusNormal"/>
        <w:ind w:firstLine="540"/>
        <w:jc w:val="both"/>
        <w:rPr>
          <w:lang w:val="en-US"/>
        </w:rPr>
      </w:pPr>
      <w:r w:rsidRPr="009F13FC">
        <w:rPr>
          <w:lang w:val="en-US"/>
        </w:rPr>
        <w:t>[5] Radio Regulations, Edition of 2004, ITU.</w:t>
      </w:r>
    </w:p>
    <w:p w:rsidR="009F13FC" w:rsidRDefault="009F13FC">
      <w:pPr>
        <w:pStyle w:val="ConsPlusNormal"/>
        <w:ind w:firstLine="540"/>
        <w:jc w:val="both"/>
      </w:pPr>
      <w:bookmarkStart w:id="88" w:name="P2093"/>
      <w:bookmarkEnd w:id="88"/>
      <w:r>
        <w:t>[6] Рекомендация МСЭ-Т О.153. Допустимые значения ошибки при измерении скорости передачи данных ниже первоначальной.</w:t>
      </w:r>
    </w:p>
    <w:p w:rsidR="009F13FC" w:rsidRPr="009F13FC" w:rsidRDefault="009F13FC">
      <w:pPr>
        <w:pStyle w:val="ConsPlusNormal"/>
        <w:ind w:firstLine="540"/>
        <w:jc w:val="both"/>
        <w:rPr>
          <w:lang w:val="en-US"/>
        </w:rPr>
      </w:pPr>
      <w:r w:rsidRPr="009F13FC">
        <w:rPr>
          <w:lang w:val="en-US"/>
        </w:rPr>
        <w:t>Basic parameters for the measurement of error performance at bit rates below the primary rate.</w:t>
      </w:r>
    </w:p>
    <w:p w:rsidR="009F13FC" w:rsidRDefault="009F13FC">
      <w:pPr>
        <w:pStyle w:val="ConsPlusNormal"/>
        <w:ind w:firstLine="540"/>
        <w:jc w:val="both"/>
      </w:pPr>
      <w:r>
        <w:t>[7] Рекомендация СЕПТ 74-01. Побочные излучения</w:t>
      </w:r>
    </w:p>
    <w:p w:rsidR="009F13FC" w:rsidRDefault="009F13FC">
      <w:pPr>
        <w:pStyle w:val="ConsPlusNormal"/>
        <w:ind w:firstLine="540"/>
        <w:jc w:val="both"/>
      </w:pPr>
      <w:r>
        <w:t>Spurious emissions.</w:t>
      </w:r>
    </w:p>
    <w:p w:rsidR="009F13FC" w:rsidRDefault="009F13FC">
      <w:pPr>
        <w:pStyle w:val="ConsPlusNormal"/>
        <w:ind w:firstLine="540"/>
        <w:jc w:val="both"/>
      </w:pPr>
    </w:p>
    <w:p w:rsidR="009F13FC" w:rsidRDefault="009F13FC">
      <w:pPr>
        <w:pStyle w:val="ConsPlusNormal"/>
        <w:ind w:firstLine="540"/>
        <w:jc w:val="both"/>
      </w:pPr>
    </w:p>
    <w:p w:rsidR="009F13FC" w:rsidRDefault="009F13FC">
      <w:pPr>
        <w:pStyle w:val="ConsPlusNormal"/>
        <w:pBdr>
          <w:top w:val="single" w:sz="6" w:space="0" w:color="auto"/>
        </w:pBdr>
        <w:spacing w:before="100" w:after="100"/>
        <w:rPr>
          <w:sz w:val="2"/>
          <w:szCs w:val="2"/>
        </w:rPr>
      </w:pPr>
    </w:p>
    <w:p w:rsidR="00BC2745" w:rsidRDefault="00BC2745"/>
    <w:sectPr w:rsidR="00BC2745" w:rsidSect="007B4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FC"/>
    <w:rsid w:val="009F13FC"/>
    <w:rsid w:val="00AC5301"/>
    <w:rsid w:val="00BC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13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3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3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13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3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3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38.png"/><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fontTable" Target="fontTable.xml"/><Relationship Id="rId7" Type="http://schemas.openxmlformats.org/officeDocument/2006/relationships/hyperlink" Target="consultantplus://offline/ref=885454A02F69B69A76504F5A7A397332765EF9A9C43D79C4778E4DU7YBN" TargetMode="External"/><Relationship Id="rId2" Type="http://schemas.microsoft.com/office/2007/relationships/stylesWithEffects" Target="stylesWithEffects.xml"/><Relationship Id="rId16" Type="http://schemas.openxmlformats.org/officeDocument/2006/relationships/image" Target="media/image9.wmf"/><Relationship Id="rId29" Type="http://schemas.openxmlformats.org/officeDocument/2006/relationships/image" Target="media/image22.wmf"/><Relationship Id="rId1" Type="http://schemas.openxmlformats.org/officeDocument/2006/relationships/styles" Target="styles.xml"/><Relationship Id="rId6" Type="http://schemas.openxmlformats.org/officeDocument/2006/relationships/hyperlink" Target="consultantplus://offline/ref=885454A02F69B69A76504F5A7A397332765EF9A9C43D79C4778E4DU7YBN" TargetMode="External"/><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hyperlink" Target="consultantplus://offline/ref=885454A02F69B69A76505956783973327A5EFEADC9682EC626DB437E298A2BF1CA88D6AAFF049B05U1YEN" TargetMode="External"/><Relationship Id="rId53" Type="http://schemas.openxmlformats.org/officeDocument/2006/relationships/image" Target="media/image44.wmf"/><Relationship Id="rId58" Type="http://schemas.openxmlformats.org/officeDocument/2006/relationships/image" Target="media/image49.png"/><Relationship Id="rId66" Type="http://schemas.openxmlformats.org/officeDocument/2006/relationships/image" Target="media/image57.wmf"/><Relationship Id="rId5" Type="http://schemas.openxmlformats.org/officeDocument/2006/relationships/hyperlink" Target="http://www.consultant.ru" TargetMode="Externa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0.wmf"/><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3.wmf"/><Relationship Id="rId60" Type="http://schemas.openxmlformats.org/officeDocument/2006/relationships/image" Target="media/image51.png"/><Relationship Id="rId65" Type="http://schemas.openxmlformats.org/officeDocument/2006/relationships/image" Target="media/image56.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hyperlink" Target="consultantplus://offline/ref=885454A02F69B69A76505956783973327D5FFCA8C76F2EC626DB437E29U8YAN" TargetMode="External"/><Relationship Id="rId59" Type="http://schemas.openxmlformats.org/officeDocument/2006/relationships/image" Target="media/image50.png"/><Relationship Id="rId67" Type="http://schemas.openxmlformats.org/officeDocument/2006/relationships/hyperlink" Target="consultantplus://offline/ref=885454A02F69B69A76505956783973327D5FFCA8C76F2EC626DB437E29U8YAN" TargetMode="Externa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5.wmf"/><Relationship Id="rId62" Type="http://schemas.openxmlformats.org/officeDocument/2006/relationships/image" Target="media/image5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18919</Words>
  <Characters>107839</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Мирошкина Ксения Игоревна</dc:creator>
  <cp:lastModifiedBy>Молитвина Светлана Валерьевна</cp:lastModifiedBy>
  <cp:revision>2</cp:revision>
  <dcterms:created xsi:type="dcterms:W3CDTF">2019-11-01T14:49:00Z</dcterms:created>
  <dcterms:modified xsi:type="dcterms:W3CDTF">2019-11-01T14:49:00Z</dcterms:modified>
</cp:coreProperties>
</file>